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686E5" w14:textId="77777777" w:rsidR="009D33A5" w:rsidRPr="00366460" w:rsidRDefault="00AE57DC" w:rsidP="009D33A5">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cs="Arial"/>
          <w:b/>
          <w:smallCaps/>
          <w:color w:val="0070C0"/>
          <w:sz w:val="40"/>
          <w:szCs w:val="14"/>
        </w:rPr>
      </w:pPr>
      <w:r w:rsidRPr="00366460">
        <w:rPr>
          <w:rFonts w:cs="Arial"/>
          <w:b/>
          <w:smallCaps/>
          <w:color w:val="0070C0"/>
          <w:sz w:val="40"/>
          <w:szCs w:val="14"/>
        </w:rPr>
        <w:t xml:space="preserve">Application </w:t>
      </w:r>
    </w:p>
    <w:p w14:paraId="6951D761" w14:textId="77777777" w:rsidR="006930FD" w:rsidRPr="00366460" w:rsidRDefault="006930FD" w:rsidP="009D33A5">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cs="Arial"/>
          <w:b/>
          <w:caps/>
          <w:sz w:val="32"/>
          <w:szCs w:val="32"/>
        </w:rPr>
      </w:pPr>
      <w:r w:rsidRPr="00366460">
        <w:rPr>
          <w:rFonts w:cs="Arial"/>
          <w:b/>
          <w:caps/>
          <w:color w:val="0070C0"/>
          <w:sz w:val="32"/>
          <w:szCs w:val="32"/>
        </w:rPr>
        <w:t>for</w:t>
      </w:r>
      <w:r w:rsidR="00336BF6" w:rsidRPr="00366460">
        <w:rPr>
          <w:rFonts w:cs="Arial"/>
          <w:b/>
          <w:caps/>
          <w:color w:val="0070C0"/>
          <w:sz w:val="32"/>
          <w:szCs w:val="32"/>
          <w:lang w:val="ka-GE"/>
        </w:rPr>
        <w:t xml:space="preserve"> </w:t>
      </w:r>
      <w:r w:rsidRPr="00366460">
        <w:rPr>
          <w:rFonts w:cs="Arial"/>
          <w:b/>
          <w:caps/>
          <w:color w:val="0070C0"/>
          <w:sz w:val="32"/>
          <w:szCs w:val="32"/>
        </w:rPr>
        <w:t>REC CAUCASUS service contract</w:t>
      </w:r>
    </w:p>
    <w:p w14:paraId="03C09C6D" w14:textId="77777777" w:rsidR="006930FD" w:rsidRPr="00366460" w:rsidRDefault="006930FD" w:rsidP="00AE57DC">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cs="Arial"/>
          <w:b/>
          <w:smallCaps/>
          <w:color w:val="0070C0"/>
          <w:sz w:val="36"/>
          <w:szCs w:val="12"/>
        </w:rPr>
      </w:pPr>
    </w:p>
    <w:p w14:paraId="0F3DC290" w14:textId="23A88A65" w:rsidR="00AE57DC" w:rsidRPr="008B45F1" w:rsidRDefault="00AE57DC" w:rsidP="006930FD">
      <w:pPr>
        <w:spacing w:before="0"/>
        <w:ind w:left="284"/>
        <w:jc w:val="left"/>
        <w:rPr>
          <w:rFonts w:cs="Arial"/>
          <w:b/>
          <w:bCs/>
          <w:sz w:val="24"/>
          <w:szCs w:val="24"/>
          <w:lang w:val="en-US"/>
        </w:rPr>
      </w:pPr>
      <w:r w:rsidRPr="00366460">
        <w:rPr>
          <w:rFonts w:cs="Arial"/>
          <w:b/>
          <w:bCs/>
          <w:sz w:val="24"/>
          <w:szCs w:val="24"/>
          <w:lang w:val="en-US"/>
        </w:rPr>
        <w:t xml:space="preserve">Publication Reference Number: </w:t>
      </w:r>
      <w:r w:rsidR="00747935" w:rsidRPr="008B45F1">
        <w:rPr>
          <w:rFonts w:cs="Arial"/>
          <w:b/>
          <w:bCs/>
          <w:sz w:val="24"/>
          <w:szCs w:val="24"/>
          <w:lang w:val="en-US"/>
        </w:rPr>
        <w:t>024RECC/G/UNEP-2023-SRV-5</w:t>
      </w:r>
      <w:r w:rsidR="008B45F1" w:rsidRPr="008B45F1">
        <w:rPr>
          <w:rFonts w:cs="Arial"/>
          <w:b/>
          <w:bCs/>
          <w:sz w:val="24"/>
          <w:szCs w:val="24"/>
          <w:lang w:val="en-US"/>
        </w:rPr>
        <w:t>7</w:t>
      </w:r>
      <w:r w:rsidR="00747935" w:rsidRPr="008B45F1">
        <w:rPr>
          <w:rFonts w:cs="Arial"/>
          <w:b/>
          <w:bCs/>
          <w:sz w:val="24"/>
          <w:szCs w:val="24"/>
          <w:lang w:val="en-US"/>
        </w:rPr>
        <w:t>-BL</w:t>
      </w:r>
      <w:r w:rsidR="008B45F1" w:rsidRPr="008B45F1">
        <w:rPr>
          <w:rFonts w:cs="Arial"/>
          <w:b/>
          <w:bCs/>
          <w:sz w:val="24"/>
          <w:szCs w:val="24"/>
          <w:lang w:val="en-US"/>
        </w:rPr>
        <w:t>110402</w:t>
      </w:r>
    </w:p>
    <w:p w14:paraId="4F5DD44B" w14:textId="77777777" w:rsidR="00AE57DC" w:rsidRPr="00366460" w:rsidRDefault="00AE57DC" w:rsidP="00AE57DC">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cs="Arial"/>
          <w:b/>
          <w:smallCaps/>
          <w:color w:val="0070C0"/>
          <w:sz w:val="28"/>
          <w:szCs w:val="8"/>
        </w:rPr>
      </w:pPr>
    </w:p>
    <w:tbl>
      <w:tblPr>
        <w:tblW w:w="9514" w:type="dxa"/>
        <w:jc w:val="center"/>
        <w:tblBorders>
          <w:top w:val="single" w:sz="4" w:space="0" w:color="auto"/>
          <w:left w:val="single" w:sz="4" w:space="0" w:color="auto"/>
          <w:bottom w:val="single" w:sz="4" w:space="0" w:color="auto"/>
          <w:right w:val="single" w:sz="4" w:space="0" w:color="auto"/>
          <w:insideH w:val="outset" w:sz="6" w:space="0" w:color="auto"/>
        </w:tblBorders>
        <w:tblLayout w:type="fixed"/>
        <w:tblCellMar>
          <w:top w:w="14" w:type="dxa"/>
          <w:left w:w="86" w:type="dxa"/>
          <w:bottom w:w="14" w:type="dxa"/>
          <w:right w:w="86" w:type="dxa"/>
        </w:tblCellMar>
        <w:tblLook w:val="04A0" w:firstRow="1" w:lastRow="0" w:firstColumn="1" w:lastColumn="0" w:noHBand="0" w:noVBand="1"/>
      </w:tblPr>
      <w:tblGrid>
        <w:gridCol w:w="2547"/>
        <w:gridCol w:w="6967"/>
      </w:tblGrid>
      <w:tr w:rsidR="006930FD" w:rsidRPr="00366460" w14:paraId="0D6F42E9" w14:textId="77777777" w:rsidTr="00366460">
        <w:trPr>
          <w:trHeight w:val="313"/>
          <w:jc w:val="center"/>
        </w:trPr>
        <w:tc>
          <w:tcPr>
            <w:tcW w:w="2547" w:type="dxa"/>
            <w:vAlign w:val="center"/>
            <w:hideMark/>
          </w:tcPr>
          <w:p w14:paraId="5DA6341C" w14:textId="77777777" w:rsidR="006930FD" w:rsidRPr="00366460" w:rsidRDefault="006930FD" w:rsidP="001858AF">
            <w:pPr>
              <w:spacing w:before="0"/>
              <w:ind w:right="-69"/>
              <w:rPr>
                <w:rFonts w:cs="Arial"/>
                <w:b/>
                <w:sz w:val="18"/>
                <w:szCs w:val="18"/>
              </w:rPr>
            </w:pPr>
            <w:r w:rsidRPr="00366460">
              <w:rPr>
                <w:rFonts w:cs="Arial"/>
                <w:b/>
                <w:sz w:val="18"/>
                <w:szCs w:val="18"/>
              </w:rPr>
              <w:t>Contract Title:</w:t>
            </w:r>
          </w:p>
        </w:tc>
        <w:tc>
          <w:tcPr>
            <w:tcW w:w="6967" w:type="dxa"/>
            <w:vAlign w:val="center"/>
          </w:tcPr>
          <w:p w14:paraId="184796C2" w14:textId="2A8B150F" w:rsidR="00D227C9" w:rsidRPr="00366460" w:rsidRDefault="00566F68" w:rsidP="0008311C">
            <w:pPr>
              <w:spacing w:before="0"/>
              <w:ind w:right="-69"/>
              <w:rPr>
                <w:rFonts w:cs="Arial"/>
                <w:b/>
                <w:sz w:val="18"/>
                <w:szCs w:val="18"/>
                <w:lang w:val="ka-GE"/>
              </w:rPr>
            </w:pPr>
            <w:r w:rsidRPr="00566F68">
              <w:rPr>
                <w:rFonts w:cs="Arial"/>
                <w:b/>
                <w:bCs/>
                <w:sz w:val="18"/>
                <w:szCs w:val="18"/>
              </w:rPr>
              <w:t xml:space="preserve">The Design, Development, Testing and Activation of a Software for Technicians Certification Management </w:t>
            </w:r>
          </w:p>
        </w:tc>
      </w:tr>
      <w:tr w:rsidR="006930FD" w:rsidRPr="00366460" w14:paraId="08D0C8F7" w14:textId="77777777" w:rsidTr="00366460">
        <w:trPr>
          <w:trHeight w:val="403"/>
          <w:jc w:val="center"/>
        </w:trPr>
        <w:tc>
          <w:tcPr>
            <w:tcW w:w="2547" w:type="dxa"/>
            <w:vAlign w:val="center"/>
          </w:tcPr>
          <w:p w14:paraId="00669221" w14:textId="22FA813D" w:rsidR="006930FD" w:rsidRPr="00366460" w:rsidRDefault="006930FD" w:rsidP="003B34AC">
            <w:pPr>
              <w:spacing w:before="0"/>
              <w:ind w:right="-69"/>
              <w:rPr>
                <w:rFonts w:cs="Arial"/>
                <w:b/>
                <w:sz w:val="18"/>
                <w:szCs w:val="18"/>
              </w:rPr>
            </w:pPr>
            <w:r w:rsidRPr="00366460">
              <w:rPr>
                <w:rFonts w:cs="Arial"/>
                <w:b/>
                <w:sz w:val="18"/>
                <w:szCs w:val="18"/>
              </w:rPr>
              <w:t>Contract Type:</w:t>
            </w:r>
            <w:r w:rsidR="003B34AC" w:rsidRPr="00366460">
              <w:rPr>
                <w:rFonts w:cs="Arial"/>
                <w:b/>
                <w:sz w:val="18"/>
                <w:szCs w:val="18"/>
              </w:rPr>
              <w:t xml:space="preserve">            </w:t>
            </w:r>
          </w:p>
        </w:tc>
        <w:tc>
          <w:tcPr>
            <w:tcW w:w="6967" w:type="dxa"/>
            <w:vAlign w:val="center"/>
          </w:tcPr>
          <w:p w14:paraId="7A00B947" w14:textId="7F3CCA49" w:rsidR="006930FD" w:rsidRPr="00366460" w:rsidRDefault="00366460" w:rsidP="006930FD">
            <w:pPr>
              <w:spacing w:before="0"/>
              <w:rPr>
                <w:rFonts w:cs="Arial"/>
                <w:sz w:val="18"/>
                <w:szCs w:val="18"/>
              </w:rPr>
            </w:pPr>
            <w:r w:rsidRPr="00366460">
              <w:rPr>
                <w:rFonts w:cs="Arial"/>
                <w:sz w:val="18"/>
                <w:szCs w:val="18"/>
              </w:rPr>
              <w:t>Global Price Based</w:t>
            </w:r>
          </w:p>
        </w:tc>
      </w:tr>
      <w:tr w:rsidR="006930FD" w:rsidRPr="00366460" w14:paraId="5B407A16" w14:textId="77777777" w:rsidTr="00366460">
        <w:trPr>
          <w:trHeight w:val="403"/>
          <w:jc w:val="center"/>
        </w:trPr>
        <w:tc>
          <w:tcPr>
            <w:tcW w:w="2547" w:type="dxa"/>
            <w:vAlign w:val="center"/>
          </w:tcPr>
          <w:p w14:paraId="4CBA6A72" w14:textId="77777777" w:rsidR="006930FD" w:rsidRPr="00366460" w:rsidRDefault="006930FD" w:rsidP="006930FD">
            <w:pPr>
              <w:spacing w:before="0"/>
              <w:ind w:right="-69"/>
              <w:rPr>
                <w:rFonts w:cs="Arial"/>
                <w:b/>
                <w:sz w:val="18"/>
                <w:szCs w:val="18"/>
              </w:rPr>
            </w:pPr>
            <w:r w:rsidRPr="00366460">
              <w:rPr>
                <w:rFonts w:cs="Arial"/>
                <w:b/>
                <w:sz w:val="18"/>
                <w:szCs w:val="18"/>
              </w:rPr>
              <w:t xml:space="preserve">Contracting </w:t>
            </w:r>
            <w:r w:rsidR="0058255D" w:rsidRPr="00366460">
              <w:rPr>
                <w:rFonts w:cs="Arial"/>
                <w:b/>
                <w:sz w:val="18"/>
                <w:szCs w:val="18"/>
              </w:rPr>
              <w:t>Organisation</w:t>
            </w:r>
            <w:r w:rsidRPr="00366460">
              <w:rPr>
                <w:rFonts w:cs="Arial"/>
                <w:b/>
                <w:sz w:val="18"/>
                <w:szCs w:val="18"/>
              </w:rPr>
              <w:t>:</w:t>
            </w:r>
          </w:p>
        </w:tc>
        <w:tc>
          <w:tcPr>
            <w:tcW w:w="6967" w:type="dxa"/>
            <w:vAlign w:val="center"/>
          </w:tcPr>
          <w:p w14:paraId="26927287" w14:textId="77777777" w:rsidR="006930FD" w:rsidRPr="00366460" w:rsidRDefault="006930FD" w:rsidP="006930FD">
            <w:pPr>
              <w:spacing w:before="0"/>
              <w:rPr>
                <w:rFonts w:cs="Arial"/>
                <w:sz w:val="18"/>
                <w:szCs w:val="18"/>
              </w:rPr>
            </w:pPr>
            <w:r w:rsidRPr="00366460">
              <w:rPr>
                <w:rFonts w:cs="Arial"/>
                <w:sz w:val="18"/>
                <w:szCs w:val="18"/>
              </w:rPr>
              <w:t>The Regional Environmental Centre for the Caucasus (RECC)</w:t>
            </w:r>
          </w:p>
        </w:tc>
      </w:tr>
      <w:tr w:rsidR="006930FD" w:rsidRPr="00366460" w14:paraId="3B4AAA38" w14:textId="77777777" w:rsidTr="00366460">
        <w:trPr>
          <w:trHeight w:val="905"/>
          <w:jc w:val="center"/>
        </w:trPr>
        <w:tc>
          <w:tcPr>
            <w:tcW w:w="2547" w:type="dxa"/>
            <w:vAlign w:val="center"/>
            <w:hideMark/>
          </w:tcPr>
          <w:p w14:paraId="53987E0D" w14:textId="77777777" w:rsidR="006930FD" w:rsidRPr="00366460" w:rsidRDefault="006930FD" w:rsidP="006930FD">
            <w:pPr>
              <w:spacing w:before="0"/>
              <w:rPr>
                <w:rFonts w:cs="Arial"/>
                <w:b/>
                <w:sz w:val="18"/>
                <w:szCs w:val="18"/>
              </w:rPr>
            </w:pPr>
            <w:r w:rsidRPr="00366460">
              <w:rPr>
                <w:rFonts w:cs="Arial"/>
                <w:b/>
                <w:sz w:val="18"/>
                <w:szCs w:val="18"/>
              </w:rPr>
              <w:t>Programme/Project Number:</w:t>
            </w:r>
          </w:p>
        </w:tc>
        <w:tc>
          <w:tcPr>
            <w:tcW w:w="6967" w:type="dxa"/>
            <w:vAlign w:val="center"/>
          </w:tcPr>
          <w:p w14:paraId="5AC23909" w14:textId="7BAD502D" w:rsidR="008C174E" w:rsidRPr="00366460" w:rsidRDefault="006930FD" w:rsidP="00A049CD">
            <w:pPr>
              <w:spacing w:before="0"/>
              <w:rPr>
                <w:rFonts w:cs="Arial"/>
                <w:b/>
                <w:bCs/>
                <w:sz w:val="18"/>
                <w:szCs w:val="18"/>
              </w:rPr>
            </w:pPr>
            <w:r w:rsidRPr="00366460">
              <w:rPr>
                <w:rFonts w:cs="Arial"/>
                <w:b/>
                <w:bCs/>
                <w:sz w:val="18"/>
                <w:szCs w:val="18"/>
              </w:rPr>
              <w:t>“</w:t>
            </w:r>
            <w:r w:rsidR="00366460" w:rsidRPr="00366460">
              <w:rPr>
                <w:rFonts w:cs="Arial"/>
                <w:b/>
                <w:bCs/>
                <w:sz w:val="18"/>
                <w:szCs w:val="18"/>
              </w:rPr>
              <w:t>Georgia’s Integrated Transparency Framework for Implementation of the Paris Agreement”</w:t>
            </w:r>
          </w:p>
          <w:p w14:paraId="6812FB96" w14:textId="416C16F6" w:rsidR="006930FD" w:rsidRPr="00366460" w:rsidRDefault="00366460" w:rsidP="006930FD">
            <w:pPr>
              <w:spacing w:before="0"/>
              <w:rPr>
                <w:rFonts w:cs="Arial"/>
                <w:b/>
                <w:bCs/>
                <w:sz w:val="18"/>
                <w:szCs w:val="18"/>
              </w:rPr>
            </w:pPr>
            <w:r w:rsidRPr="00366460">
              <w:rPr>
                <w:rFonts w:cs="Arial"/>
                <w:b/>
                <w:bCs/>
                <w:sz w:val="18"/>
                <w:szCs w:val="18"/>
              </w:rPr>
              <w:t>(GEF Project ID: 10028)</w:t>
            </w:r>
          </w:p>
        </w:tc>
      </w:tr>
    </w:tbl>
    <w:p w14:paraId="3A71026E" w14:textId="77777777" w:rsidR="006930FD" w:rsidRPr="00366460" w:rsidRDefault="006930FD" w:rsidP="006930FD">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cs="Arial"/>
          <w:b/>
          <w:smallCaps/>
          <w:sz w:val="28"/>
          <w:szCs w:val="8"/>
        </w:rPr>
      </w:pPr>
    </w:p>
    <w:p w14:paraId="1C7718DE" w14:textId="77777777" w:rsidR="00AE57DC" w:rsidRPr="00366460" w:rsidRDefault="006930FD" w:rsidP="006930FD">
      <w:pPr>
        <w:spacing w:before="0"/>
        <w:jc w:val="left"/>
        <w:rPr>
          <w:rFonts w:cs="Arial"/>
          <w:b/>
          <w:szCs w:val="22"/>
        </w:rPr>
      </w:pPr>
      <w:r w:rsidRPr="00366460">
        <w:rPr>
          <w:rFonts w:cs="Arial"/>
          <w:b/>
          <w:szCs w:val="22"/>
        </w:rPr>
        <w:t xml:space="preserve">SUBMITTED by: </w:t>
      </w:r>
    </w:p>
    <w:p w14:paraId="2001CD80" w14:textId="77777777" w:rsidR="006930FD" w:rsidRPr="00366460" w:rsidRDefault="006930FD" w:rsidP="006930FD">
      <w:pPr>
        <w:spacing w:before="0"/>
        <w:jc w:val="left"/>
        <w:rPr>
          <w:rFonts w:cs="Arial"/>
          <w:b/>
          <w:szCs w:val="22"/>
        </w:rPr>
      </w:pPr>
    </w:p>
    <w:p w14:paraId="00355A9B" w14:textId="77777777" w:rsidR="006930FD" w:rsidRPr="00ED3F1C" w:rsidRDefault="006930FD" w:rsidP="006930FD">
      <w:pPr>
        <w:spacing w:before="0"/>
        <w:rPr>
          <w:rFonts w:cs="Arial"/>
          <w:szCs w:val="22"/>
          <w:highlight w:val="lightGray"/>
        </w:rPr>
      </w:pPr>
      <w:r w:rsidRPr="00ED3F1C">
        <w:rPr>
          <w:rFonts w:cs="Arial"/>
          <w:szCs w:val="22"/>
          <w:highlight w:val="lightGray"/>
        </w:rPr>
        <w:t xml:space="preserve">&lt;Full name of the applicant&gt; </w:t>
      </w:r>
    </w:p>
    <w:p w14:paraId="19E19B24" w14:textId="77777777" w:rsidR="009D33A5" w:rsidRPr="00ED3F1C" w:rsidRDefault="009D33A5" w:rsidP="006930FD">
      <w:pPr>
        <w:spacing w:before="0"/>
        <w:rPr>
          <w:rFonts w:cs="Arial"/>
          <w:szCs w:val="22"/>
          <w:highlight w:val="lightGray"/>
        </w:rPr>
      </w:pPr>
    </w:p>
    <w:p w14:paraId="7F097BB5" w14:textId="77777777" w:rsidR="006930FD" w:rsidRPr="00ED3F1C" w:rsidRDefault="006930FD" w:rsidP="006930FD">
      <w:pPr>
        <w:spacing w:before="0"/>
        <w:rPr>
          <w:rFonts w:cs="Arial"/>
          <w:szCs w:val="22"/>
          <w:highlight w:val="lightGray"/>
        </w:rPr>
      </w:pPr>
      <w:r w:rsidRPr="00ED3F1C">
        <w:rPr>
          <w:rFonts w:cs="Arial"/>
          <w:szCs w:val="22"/>
          <w:highlight w:val="lightGray"/>
        </w:rPr>
        <w:t>&lt;Full address&gt;</w:t>
      </w:r>
    </w:p>
    <w:p w14:paraId="29DBCFD7" w14:textId="77777777" w:rsidR="009D33A5" w:rsidRPr="00ED3F1C" w:rsidRDefault="009D33A5" w:rsidP="00AE57DC">
      <w:pPr>
        <w:spacing w:before="0"/>
        <w:jc w:val="left"/>
        <w:rPr>
          <w:rFonts w:cs="Arial"/>
          <w:szCs w:val="22"/>
          <w:highlight w:val="lightGray"/>
        </w:rPr>
      </w:pPr>
    </w:p>
    <w:p w14:paraId="70C1252C" w14:textId="77777777" w:rsidR="006930FD" w:rsidRPr="00366460" w:rsidRDefault="006930FD" w:rsidP="00AE57DC">
      <w:pPr>
        <w:spacing w:before="0"/>
        <w:jc w:val="left"/>
        <w:rPr>
          <w:rFonts w:cs="Arial"/>
          <w:szCs w:val="22"/>
        </w:rPr>
      </w:pPr>
      <w:r w:rsidRPr="00ED3F1C">
        <w:rPr>
          <w:rFonts w:cs="Arial"/>
          <w:szCs w:val="22"/>
          <w:highlight w:val="lightGray"/>
        </w:rPr>
        <w:t>&lt;E-mail / Phone&gt;</w:t>
      </w:r>
    </w:p>
    <w:p w14:paraId="3CBC006C" w14:textId="77777777" w:rsidR="006930FD" w:rsidRPr="00AB08E6" w:rsidRDefault="006930FD" w:rsidP="00AE57DC">
      <w:pPr>
        <w:spacing w:before="0"/>
        <w:jc w:val="left"/>
        <w:rPr>
          <w:rFonts w:ascii="Sylfaen" w:hAnsi="Sylfaen" w:cs="Sylfaen"/>
          <w:szCs w:val="22"/>
        </w:rPr>
      </w:pPr>
    </w:p>
    <w:p w14:paraId="37C18BE2" w14:textId="179E611B" w:rsidR="00922B1A" w:rsidRPr="00301050" w:rsidRDefault="006930FD" w:rsidP="00301050">
      <w:pPr>
        <w:spacing w:before="0"/>
        <w:jc w:val="right"/>
        <w:rPr>
          <w:rFonts w:ascii="Sylfaen" w:hAnsi="Sylfaen" w:cs="Sylfaen"/>
          <w:b/>
          <w:bCs/>
          <w:sz w:val="28"/>
          <w:szCs w:val="28"/>
        </w:rPr>
      </w:pPr>
      <w:r w:rsidRPr="00AB08E6">
        <w:rPr>
          <w:rFonts w:ascii="Sylfaen" w:hAnsi="Sylfaen" w:cs="Sylfaen"/>
          <w:b/>
          <w:bCs/>
          <w:szCs w:val="22"/>
        </w:rPr>
        <w:t>Date</w:t>
      </w:r>
      <w:r w:rsidRPr="00AB08E6">
        <w:rPr>
          <w:rFonts w:ascii="Sylfaen" w:hAnsi="Sylfaen" w:cs="Sylfaen"/>
          <w:szCs w:val="22"/>
        </w:rPr>
        <w:t xml:space="preserve">: </w:t>
      </w:r>
      <w:r w:rsidRPr="00887C6F">
        <w:rPr>
          <w:rFonts w:ascii="Sylfaen" w:hAnsi="Sylfaen" w:cs="Sylfaen"/>
          <w:szCs w:val="22"/>
          <w:highlight w:val="lightGray"/>
        </w:rPr>
        <w:t>dd/mm/yyyy</w:t>
      </w:r>
    </w:p>
    <w:p w14:paraId="11837894" w14:textId="77777777" w:rsidR="00386FF3" w:rsidRDefault="00386FF3" w:rsidP="009D33A5">
      <w:pPr>
        <w:pStyle w:val="BodyText"/>
        <w:spacing w:after="0"/>
        <w:rPr>
          <w:rFonts w:ascii="Sylfaen" w:hAnsi="Sylfaen" w:cs="Sylfaen"/>
          <w:sz w:val="22"/>
          <w:szCs w:val="22"/>
        </w:rPr>
      </w:pPr>
    </w:p>
    <w:p w14:paraId="7B217AE4" w14:textId="77777777" w:rsidR="00386FF3" w:rsidRDefault="00386FF3" w:rsidP="009D33A5">
      <w:pPr>
        <w:pStyle w:val="BodyText"/>
        <w:spacing w:after="0"/>
        <w:rPr>
          <w:rFonts w:ascii="Sylfaen" w:hAnsi="Sylfaen" w:cs="Sylfaen"/>
          <w:sz w:val="22"/>
          <w:szCs w:val="22"/>
        </w:rPr>
      </w:pPr>
    </w:p>
    <w:p w14:paraId="0BCFA54B" w14:textId="7BB5739E" w:rsidR="009D33A5" w:rsidRPr="00AB08E6" w:rsidRDefault="009D33A5" w:rsidP="009D33A5">
      <w:pPr>
        <w:pStyle w:val="BodyText"/>
        <w:spacing w:after="0"/>
        <w:rPr>
          <w:rFonts w:ascii="Sylfaen" w:hAnsi="Sylfaen" w:cs="Sylfaen"/>
          <w:sz w:val="22"/>
          <w:szCs w:val="22"/>
        </w:rPr>
      </w:pPr>
      <w:r w:rsidRPr="00AB08E6">
        <w:rPr>
          <w:rFonts w:ascii="Sylfaen" w:hAnsi="Sylfaen" w:cs="Sylfaen"/>
          <w:sz w:val="22"/>
          <w:szCs w:val="22"/>
        </w:rPr>
        <w:t xml:space="preserve">Dear </w:t>
      </w:r>
      <w:r w:rsidR="00870AE5">
        <w:rPr>
          <w:rFonts w:ascii="Sylfaen" w:hAnsi="Sylfaen" w:cs="Sylfaen"/>
          <w:sz w:val="22"/>
          <w:szCs w:val="22"/>
        </w:rPr>
        <w:t>Madam/Sir</w:t>
      </w:r>
      <w:r w:rsidR="00663F00" w:rsidRPr="00AB08E6">
        <w:rPr>
          <w:rFonts w:ascii="Sylfaen" w:hAnsi="Sylfaen" w:cs="Sylfaen"/>
          <w:sz w:val="22"/>
          <w:szCs w:val="22"/>
        </w:rPr>
        <w:t>,</w:t>
      </w:r>
    </w:p>
    <w:p w14:paraId="3804E6E5" w14:textId="77777777" w:rsidR="009D33A5" w:rsidRPr="00AB08E6" w:rsidRDefault="009D33A5" w:rsidP="009D33A5">
      <w:pPr>
        <w:pStyle w:val="BodyText"/>
        <w:spacing w:after="0"/>
        <w:rPr>
          <w:rFonts w:ascii="Sylfaen" w:hAnsi="Sylfaen" w:cs="Sylfaen"/>
          <w:sz w:val="22"/>
          <w:szCs w:val="22"/>
        </w:rPr>
      </w:pPr>
    </w:p>
    <w:p w14:paraId="2F1A9EF5" w14:textId="1E7756AE" w:rsidR="00663F00" w:rsidRPr="00AB08E6" w:rsidRDefault="00663F00" w:rsidP="003431EA">
      <w:pPr>
        <w:spacing w:before="0"/>
        <w:ind w:right="-69"/>
        <w:rPr>
          <w:rFonts w:ascii="Sylfaen" w:eastAsia="Calibri" w:hAnsi="Sylfaen" w:cs="Sylfaen"/>
          <w:b/>
          <w:i/>
          <w:iCs/>
          <w:szCs w:val="22"/>
        </w:rPr>
      </w:pPr>
      <w:r w:rsidRPr="00AB08E6">
        <w:rPr>
          <w:rFonts w:ascii="Sylfaen" w:hAnsi="Sylfaen" w:cs="Sylfaen"/>
          <w:szCs w:val="22"/>
        </w:rPr>
        <w:t>This cover letter and its attachments constitute the Technical Part and Financial Part of the application by me, which I am submitting</w:t>
      </w:r>
      <w:r w:rsidRPr="00AB08E6">
        <w:rPr>
          <w:rFonts w:ascii="Sylfaen" w:hAnsi="Sylfaen" w:cs="Sylfaen"/>
          <w:b/>
          <w:szCs w:val="22"/>
        </w:rPr>
        <w:t xml:space="preserve"> </w:t>
      </w:r>
      <w:r w:rsidRPr="00AB08E6">
        <w:rPr>
          <w:rFonts w:ascii="Sylfaen" w:hAnsi="Sylfaen" w:cs="Sylfaen"/>
          <w:szCs w:val="22"/>
        </w:rPr>
        <w:t xml:space="preserve">in response to the </w:t>
      </w:r>
      <w:r w:rsidR="00EE3E6B">
        <w:rPr>
          <w:rFonts w:ascii="Sylfaen" w:hAnsi="Sylfaen" w:cs="Sylfaen"/>
          <w:szCs w:val="22"/>
        </w:rPr>
        <w:t>tender</w:t>
      </w:r>
      <w:r w:rsidRPr="00AB08E6">
        <w:rPr>
          <w:rFonts w:ascii="Sylfaen" w:hAnsi="Sylfaen" w:cs="Sylfaen"/>
          <w:szCs w:val="22"/>
        </w:rPr>
        <w:t xml:space="preserve"> with Reference Number </w:t>
      </w:r>
      <w:r w:rsidR="008B45F1" w:rsidRPr="008B45F1">
        <w:rPr>
          <w:rFonts w:ascii="Sylfaen" w:hAnsi="Sylfaen" w:cs="Sylfaen"/>
          <w:b/>
          <w:bCs/>
          <w:szCs w:val="22"/>
        </w:rPr>
        <w:t>024RECC/G/UNEP-2023-SRV-57-BL110402</w:t>
      </w:r>
      <w:r w:rsidR="008B45F1">
        <w:rPr>
          <w:rFonts w:ascii="Sylfaen" w:hAnsi="Sylfaen" w:cs="Sylfaen"/>
          <w:b/>
          <w:bCs/>
          <w:szCs w:val="22"/>
        </w:rPr>
        <w:t xml:space="preserve"> </w:t>
      </w:r>
      <w:r w:rsidRPr="00AB08E6">
        <w:rPr>
          <w:rFonts w:ascii="Sylfaen" w:hAnsi="Sylfaen" w:cs="Sylfaen"/>
          <w:szCs w:val="22"/>
        </w:rPr>
        <w:t xml:space="preserve">for procurement of the service contract </w:t>
      </w:r>
      <w:r w:rsidR="006B19E5" w:rsidRPr="006B19E5">
        <w:rPr>
          <w:rFonts w:cs="Arial"/>
          <w:b/>
          <w:bCs/>
          <w:i/>
          <w:iCs/>
          <w:szCs w:val="22"/>
        </w:rPr>
        <w:t>The Design, Development, Testing and Activation of a Software for Technicians Certification Management</w:t>
      </w:r>
      <w:r w:rsidR="00AB08E6" w:rsidRPr="00AB08E6">
        <w:rPr>
          <w:rFonts w:ascii="Sylfaen" w:hAnsi="Sylfaen" w:cs="Sylfaen"/>
          <w:b/>
          <w:sz w:val="18"/>
          <w:szCs w:val="18"/>
          <w:lang w:val="ka-GE"/>
        </w:rPr>
        <w:t xml:space="preserve"> </w:t>
      </w:r>
      <w:r w:rsidR="00AB08E6">
        <w:rPr>
          <w:rFonts w:ascii="Sylfaen" w:hAnsi="Sylfaen" w:cs="Sylfaen"/>
          <w:b/>
          <w:sz w:val="18"/>
          <w:szCs w:val="18"/>
          <w:lang w:val="ka-GE"/>
        </w:rPr>
        <w:t xml:space="preserve"> </w:t>
      </w:r>
      <w:r w:rsidRPr="00AB08E6">
        <w:rPr>
          <w:rFonts w:ascii="Sylfaen" w:hAnsi="Sylfaen" w:cs="Sylfaen"/>
          <w:szCs w:val="22"/>
        </w:rPr>
        <w:t xml:space="preserve">within the framework of the above-mentioned Project. This letter also serves as our company’s </w:t>
      </w:r>
      <w:r w:rsidRPr="00AB08E6">
        <w:rPr>
          <w:rFonts w:ascii="Sylfaen" w:hAnsi="Sylfaen" w:cs="Sylfaen"/>
          <w:b/>
          <w:bCs/>
          <w:szCs w:val="22"/>
        </w:rPr>
        <w:t>Application Submission Form</w:t>
      </w:r>
      <w:r w:rsidRPr="00AB08E6">
        <w:rPr>
          <w:rFonts w:ascii="Sylfaen" w:hAnsi="Sylfaen" w:cs="Sylfaen"/>
          <w:szCs w:val="22"/>
        </w:rPr>
        <w:t xml:space="preserve"> and I hereby make the following declarations:</w:t>
      </w:r>
    </w:p>
    <w:p w14:paraId="2B50E696" w14:textId="77777777" w:rsidR="00663F00" w:rsidRPr="00AB08E6" w:rsidRDefault="00663F00" w:rsidP="00663F00">
      <w:pPr>
        <w:pStyle w:val="BodyText"/>
        <w:spacing w:after="0"/>
        <w:rPr>
          <w:rFonts w:ascii="Sylfaen" w:hAnsi="Sylfaen" w:cs="Sylfaen"/>
        </w:rPr>
      </w:pPr>
    </w:p>
    <w:p w14:paraId="59AACA34" w14:textId="77777777" w:rsidR="00663F00" w:rsidRPr="00AB08E6" w:rsidRDefault="00663F00">
      <w:pPr>
        <w:widowControl w:val="0"/>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360"/>
        </w:tabs>
        <w:spacing w:before="0"/>
        <w:ind w:left="720"/>
        <w:rPr>
          <w:rFonts w:ascii="Sylfaen" w:hAnsi="Sylfaen" w:cs="Sylfaen"/>
        </w:rPr>
      </w:pPr>
      <w:r w:rsidRPr="00AB08E6">
        <w:rPr>
          <w:rFonts w:ascii="Sylfaen" w:hAnsi="Sylfaen" w:cs="Sylfaen"/>
          <w:highlight w:val="lightGray"/>
        </w:rPr>
        <w:t>...................</w:t>
      </w:r>
      <w:r w:rsidRPr="00AB08E6">
        <w:rPr>
          <w:rFonts w:ascii="Sylfaen" w:hAnsi="Sylfaen" w:cs="Sylfaen"/>
        </w:rPr>
        <w:t xml:space="preserve"> is available and willing to work during the period required by the assignment which is the subject of the Terms of Reference;</w:t>
      </w:r>
    </w:p>
    <w:p w14:paraId="081C1233" w14:textId="77777777" w:rsidR="00663F00" w:rsidRPr="00AB08E6" w:rsidRDefault="00663F00" w:rsidP="00663F00">
      <w:pPr>
        <w:widowControl w:val="0"/>
        <w:tabs>
          <w:tab w:val="left" w:pos="360"/>
        </w:tabs>
        <w:ind w:left="720"/>
        <w:rPr>
          <w:rFonts w:ascii="Sylfaen" w:hAnsi="Sylfaen" w:cs="Sylfaen"/>
        </w:rPr>
      </w:pPr>
    </w:p>
    <w:p w14:paraId="37F2D1D2" w14:textId="77777777" w:rsidR="00663F00" w:rsidRPr="00AB08E6" w:rsidRDefault="00663F00">
      <w:pPr>
        <w:widowControl w:val="0"/>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360"/>
        </w:tabs>
        <w:spacing w:before="0"/>
        <w:ind w:left="720"/>
        <w:rPr>
          <w:rFonts w:ascii="Sylfaen" w:hAnsi="Sylfaen" w:cs="Sylfaen"/>
        </w:rPr>
      </w:pPr>
      <w:r w:rsidRPr="00AB08E6">
        <w:rPr>
          <w:rFonts w:ascii="Sylfaen" w:hAnsi="Sylfaen" w:cs="Sylfaen"/>
        </w:rPr>
        <w:t xml:space="preserve">I declare that </w:t>
      </w:r>
      <w:r w:rsidRPr="00AB08E6">
        <w:rPr>
          <w:rFonts w:ascii="Sylfaen" w:hAnsi="Sylfaen" w:cs="Sylfaen"/>
          <w:highlight w:val="lightGray"/>
        </w:rPr>
        <w:t>...................</w:t>
      </w:r>
      <w:r w:rsidRPr="00AB08E6">
        <w:rPr>
          <w:rFonts w:ascii="Sylfaen" w:hAnsi="Sylfaen" w:cs="Sylfaen"/>
        </w:rPr>
        <w:t xml:space="preserve"> is not in a situation of conflict of interest or unavailability;</w:t>
      </w:r>
    </w:p>
    <w:p w14:paraId="79682DF7" w14:textId="77777777" w:rsidR="00663F00" w:rsidRPr="00AB08E6" w:rsidRDefault="00663F00" w:rsidP="00663F00">
      <w:pPr>
        <w:widowControl w:val="0"/>
        <w:tabs>
          <w:tab w:val="left" w:pos="360"/>
        </w:tabs>
        <w:ind w:left="720"/>
        <w:rPr>
          <w:rFonts w:ascii="Sylfaen" w:hAnsi="Sylfaen" w:cs="Sylfaen"/>
        </w:rPr>
      </w:pPr>
    </w:p>
    <w:p w14:paraId="2CB86447" w14:textId="77777777" w:rsidR="00663F00" w:rsidRPr="00AB08E6" w:rsidRDefault="00663F00">
      <w:pPr>
        <w:widowControl w:val="0"/>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360"/>
        </w:tabs>
        <w:spacing w:before="0"/>
        <w:ind w:left="720"/>
        <w:rPr>
          <w:rFonts w:ascii="Sylfaen" w:hAnsi="Sylfaen" w:cs="Sylfaen"/>
        </w:rPr>
      </w:pPr>
      <w:r w:rsidRPr="00AB08E6">
        <w:rPr>
          <w:rFonts w:ascii="Sylfaen" w:hAnsi="Sylfaen" w:cs="Sylfaen"/>
        </w:rPr>
        <w:t xml:space="preserve">I will inform the REC Caucasus immediately if there is any change in the above circumstances at any stage during the selection procedure or during the implementation of the tasks; </w:t>
      </w:r>
    </w:p>
    <w:p w14:paraId="38EBC1E6" w14:textId="77777777" w:rsidR="00663F00" w:rsidRPr="00AB08E6" w:rsidRDefault="00663F00" w:rsidP="00663F00">
      <w:pPr>
        <w:widowControl w:val="0"/>
        <w:tabs>
          <w:tab w:val="left" w:pos="360"/>
        </w:tabs>
        <w:ind w:left="720"/>
        <w:rPr>
          <w:rFonts w:ascii="Sylfaen" w:hAnsi="Sylfaen" w:cs="Sylfaen"/>
        </w:rPr>
      </w:pPr>
    </w:p>
    <w:p w14:paraId="477A60AF" w14:textId="77777777" w:rsidR="00663F00" w:rsidRPr="00AB08E6" w:rsidRDefault="00663F00">
      <w:pPr>
        <w:widowControl w:val="0"/>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360"/>
        </w:tabs>
        <w:spacing w:before="0"/>
        <w:ind w:left="720"/>
        <w:rPr>
          <w:rFonts w:ascii="Sylfaen" w:hAnsi="Sylfaen" w:cs="Sylfaen"/>
        </w:rPr>
      </w:pPr>
      <w:r w:rsidRPr="00AB08E6">
        <w:rPr>
          <w:rFonts w:ascii="Sylfaen" w:hAnsi="Sylfaen" w:cs="Sylfaen"/>
        </w:rPr>
        <w:lastRenderedPageBreak/>
        <w:t xml:space="preserve">I fully recognise and acknowledge that, should I have made false declarations, committed substantial errors, irregularities or fraud, I shall be subject to exclusion from selection procedure and contract; </w:t>
      </w:r>
    </w:p>
    <w:p w14:paraId="3CDBE208" w14:textId="77777777" w:rsidR="00663F00" w:rsidRPr="00AB08E6" w:rsidRDefault="00663F00" w:rsidP="00663F00">
      <w:pPr>
        <w:widowControl w:val="0"/>
        <w:tabs>
          <w:tab w:val="left" w:pos="360"/>
        </w:tabs>
        <w:ind w:left="720"/>
        <w:rPr>
          <w:rFonts w:ascii="Sylfaen" w:hAnsi="Sylfaen" w:cs="Sylfaen"/>
        </w:rPr>
      </w:pPr>
    </w:p>
    <w:p w14:paraId="5A7B192F" w14:textId="77777777" w:rsidR="00663F00" w:rsidRPr="00AB08E6" w:rsidRDefault="00663F00">
      <w:pPr>
        <w:widowControl w:val="0"/>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360"/>
        </w:tabs>
        <w:spacing w:before="0"/>
        <w:ind w:left="720"/>
        <w:rPr>
          <w:rFonts w:ascii="Sylfaen" w:hAnsi="Sylfaen" w:cs="Sylfaen"/>
        </w:rPr>
      </w:pPr>
      <w:r w:rsidRPr="00AB08E6">
        <w:rPr>
          <w:rFonts w:ascii="Sylfaen" w:hAnsi="Sylfaen" w:cs="Sylfaen"/>
        </w:rPr>
        <w:t xml:space="preserve">I am aware that, for the purposes of safeguarding the financial interests of the REC Caucasus, </w:t>
      </w:r>
      <w:r w:rsidR="0049498D" w:rsidRPr="00AB08E6">
        <w:rPr>
          <w:rFonts w:ascii="Sylfaen" w:hAnsi="Sylfaen" w:cs="Sylfaen"/>
          <w:highlight w:val="lightGray"/>
        </w:rPr>
        <w:t>...................</w:t>
      </w:r>
      <w:r w:rsidR="0049498D" w:rsidRPr="00AB08E6">
        <w:rPr>
          <w:rFonts w:ascii="Sylfaen" w:hAnsi="Sylfaen" w:cs="Sylfaen"/>
        </w:rPr>
        <w:t xml:space="preserve"> </w:t>
      </w:r>
      <w:r w:rsidRPr="00AB08E6">
        <w:rPr>
          <w:rFonts w:ascii="Sylfaen" w:hAnsi="Sylfaen" w:cs="Sylfaen"/>
        </w:rPr>
        <w:t xml:space="preserve"> and my personal data may be transferred to REC Caucasus internal and/or external audit services. </w:t>
      </w:r>
    </w:p>
    <w:p w14:paraId="3F81F678" w14:textId="77777777" w:rsidR="00663F00" w:rsidRPr="00AB08E6" w:rsidRDefault="00663F00" w:rsidP="00663F00">
      <w:pPr>
        <w:pStyle w:val="BodyText"/>
        <w:spacing w:after="0"/>
        <w:rPr>
          <w:rFonts w:ascii="Sylfaen" w:hAnsi="Sylfaen" w:cs="Sylfaen"/>
          <w:lang w:val="en-US"/>
        </w:rPr>
      </w:pPr>
    </w:p>
    <w:p w14:paraId="5F5280A1" w14:textId="77777777" w:rsidR="009D33A5" w:rsidRPr="00AB08E6" w:rsidRDefault="009D33A5" w:rsidP="009D33A5">
      <w:pPr>
        <w:pStyle w:val="BodyText"/>
        <w:spacing w:after="0"/>
        <w:rPr>
          <w:rFonts w:ascii="Sylfaen" w:hAnsi="Sylfaen" w:cs="Sylfaen"/>
          <w:sz w:val="22"/>
          <w:szCs w:val="22"/>
        </w:rPr>
      </w:pPr>
    </w:p>
    <w:p w14:paraId="7B1D83EA" w14:textId="77777777" w:rsidR="0058255D" w:rsidRPr="00AB08E6" w:rsidRDefault="0058255D" w:rsidP="0058255D">
      <w:pPr>
        <w:outlineLvl w:val="0"/>
        <w:rPr>
          <w:rFonts w:ascii="Sylfaen" w:hAnsi="Sylfaen" w:cs="Sylfaen"/>
          <w:color w:val="000000"/>
          <w:szCs w:val="22"/>
        </w:rPr>
      </w:pPr>
      <w:r w:rsidRPr="00AB08E6">
        <w:rPr>
          <w:rFonts w:ascii="Sylfaen" w:hAnsi="Sylfaen" w:cs="Sylfaen"/>
          <w:color w:val="000000"/>
          <w:szCs w:val="22"/>
        </w:rPr>
        <w:t>Sincerely,</w:t>
      </w:r>
    </w:p>
    <w:p w14:paraId="365AA9A2" w14:textId="77777777" w:rsidR="0058255D" w:rsidRPr="00AB08E6" w:rsidRDefault="0058255D" w:rsidP="0058255D">
      <w:pPr>
        <w:outlineLvl w:val="0"/>
        <w:rPr>
          <w:rFonts w:ascii="Sylfaen" w:hAnsi="Sylfaen" w:cs="Sylfaen"/>
          <w:color w:val="000000"/>
          <w:sz w:val="10"/>
          <w:szCs w:val="10"/>
        </w:rPr>
      </w:pP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58255D" w:rsidRPr="00AB08E6" w14:paraId="01157C4B" w14:textId="77777777" w:rsidTr="0092273E">
        <w:trPr>
          <w:cantSplit/>
          <w:trHeight w:val="1479"/>
        </w:trPr>
        <w:tc>
          <w:tcPr>
            <w:tcW w:w="1842" w:type="dxa"/>
          </w:tcPr>
          <w:p w14:paraId="4F2A8EFB" w14:textId="77777777" w:rsidR="0058255D" w:rsidRPr="0092273E" w:rsidRDefault="0058255D" w:rsidP="0080766A">
            <w:pPr>
              <w:spacing w:before="120" w:after="120"/>
              <w:rPr>
                <w:rFonts w:ascii="Sylfaen" w:hAnsi="Sylfaen" w:cs="Sylfaen"/>
                <w:b/>
                <w:color w:val="000000"/>
                <w:szCs w:val="22"/>
                <w:highlight w:val="lightGray"/>
              </w:rPr>
            </w:pPr>
            <w:r w:rsidRPr="0092273E">
              <w:rPr>
                <w:rFonts w:ascii="Sylfaen" w:hAnsi="Sylfaen" w:cs="Sylfaen"/>
                <w:b/>
                <w:color w:val="000000"/>
                <w:szCs w:val="22"/>
                <w:highlight w:val="lightGray"/>
              </w:rPr>
              <w:t>Name</w:t>
            </w:r>
          </w:p>
        </w:tc>
        <w:tc>
          <w:tcPr>
            <w:tcW w:w="4387" w:type="dxa"/>
          </w:tcPr>
          <w:p w14:paraId="5823459C" w14:textId="77777777" w:rsidR="0092273E" w:rsidRDefault="0092273E" w:rsidP="0080766A">
            <w:pPr>
              <w:spacing w:before="120" w:after="120"/>
              <w:rPr>
                <w:rFonts w:ascii="Sylfaen" w:hAnsi="Sylfaen" w:cs="Sylfaen"/>
                <w:szCs w:val="22"/>
                <w:highlight w:val="lightGray"/>
              </w:rPr>
            </w:pPr>
          </w:p>
          <w:p w14:paraId="2EBC18F0" w14:textId="38A2C9C4" w:rsidR="0058255D" w:rsidRPr="0092273E" w:rsidRDefault="00CF0EEB" w:rsidP="0080766A">
            <w:pPr>
              <w:spacing w:before="120" w:after="120"/>
              <w:rPr>
                <w:rFonts w:ascii="Sylfaen" w:hAnsi="Sylfaen" w:cs="Sylfaen"/>
                <w:b/>
                <w:color w:val="000000"/>
                <w:szCs w:val="22"/>
                <w:highlight w:val="lightGray"/>
              </w:rPr>
            </w:pPr>
            <w:r w:rsidRPr="0092273E">
              <w:rPr>
                <w:rFonts w:ascii="Sylfaen" w:hAnsi="Sylfaen" w:cs="Sylfaen"/>
                <w:szCs w:val="22"/>
                <w:highlight w:val="lightGray"/>
              </w:rPr>
              <w:t>……………………………………</w:t>
            </w:r>
            <w:r w:rsidR="0092273E" w:rsidRPr="0092273E">
              <w:rPr>
                <w:rFonts w:ascii="Sylfaen" w:hAnsi="Sylfaen" w:cs="Sylfaen"/>
                <w:szCs w:val="22"/>
                <w:highlight w:val="lightGray"/>
              </w:rPr>
              <w:t>…</w:t>
            </w:r>
          </w:p>
        </w:tc>
      </w:tr>
      <w:tr w:rsidR="0058255D" w:rsidRPr="00AB08E6" w14:paraId="523D61DA" w14:textId="77777777" w:rsidTr="0058255D">
        <w:trPr>
          <w:cantSplit/>
        </w:trPr>
        <w:tc>
          <w:tcPr>
            <w:tcW w:w="1842" w:type="dxa"/>
          </w:tcPr>
          <w:p w14:paraId="304DF934" w14:textId="77777777" w:rsidR="0058255D" w:rsidRPr="0092273E" w:rsidRDefault="0058255D" w:rsidP="0080766A">
            <w:pPr>
              <w:spacing w:before="120" w:after="120"/>
              <w:rPr>
                <w:rFonts w:ascii="Sylfaen" w:hAnsi="Sylfaen" w:cs="Sylfaen"/>
                <w:b/>
                <w:color w:val="000000"/>
                <w:szCs w:val="22"/>
                <w:highlight w:val="lightGray"/>
              </w:rPr>
            </w:pPr>
            <w:r w:rsidRPr="0092273E">
              <w:rPr>
                <w:rFonts w:ascii="Sylfaen" w:hAnsi="Sylfaen" w:cs="Sylfaen"/>
                <w:b/>
                <w:color w:val="000000"/>
                <w:szCs w:val="22"/>
                <w:highlight w:val="lightGray"/>
              </w:rPr>
              <w:t>Signature</w:t>
            </w:r>
          </w:p>
          <w:p w14:paraId="3A5DFCF6" w14:textId="77777777" w:rsidR="0058255D" w:rsidRPr="0092273E" w:rsidRDefault="0058255D" w:rsidP="0080766A">
            <w:pPr>
              <w:spacing w:before="120" w:after="120"/>
              <w:rPr>
                <w:rFonts w:ascii="Sylfaen" w:hAnsi="Sylfaen" w:cs="Sylfaen"/>
                <w:b/>
                <w:color w:val="000000"/>
                <w:szCs w:val="22"/>
                <w:highlight w:val="lightGray"/>
              </w:rPr>
            </w:pPr>
          </w:p>
        </w:tc>
        <w:tc>
          <w:tcPr>
            <w:tcW w:w="4387" w:type="dxa"/>
          </w:tcPr>
          <w:p w14:paraId="42BE29C5" w14:textId="77777777" w:rsidR="0058255D" w:rsidRPr="0092273E" w:rsidRDefault="0058255D" w:rsidP="0080766A">
            <w:pPr>
              <w:spacing w:before="120" w:after="120"/>
              <w:rPr>
                <w:rFonts w:ascii="Sylfaen" w:hAnsi="Sylfaen" w:cs="Sylfaen"/>
                <w:b/>
                <w:color w:val="000000"/>
                <w:szCs w:val="22"/>
                <w:highlight w:val="lightGray"/>
              </w:rPr>
            </w:pPr>
          </w:p>
          <w:p w14:paraId="145535CC" w14:textId="77777777" w:rsidR="0058255D" w:rsidRPr="0092273E" w:rsidRDefault="0058255D" w:rsidP="0080766A">
            <w:pPr>
              <w:spacing w:before="120" w:after="120"/>
              <w:rPr>
                <w:rFonts w:ascii="Sylfaen" w:hAnsi="Sylfaen" w:cs="Sylfaen"/>
                <w:b/>
                <w:color w:val="000000"/>
                <w:szCs w:val="22"/>
                <w:highlight w:val="lightGray"/>
              </w:rPr>
            </w:pPr>
          </w:p>
          <w:p w14:paraId="23FD94AC" w14:textId="77777777" w:rsidR="0058255D" w:rsidRPr="0092273E" w:rsidRDefault="0058255D" w:rsidP="0080766A">
            <w:pPr>
              <w:spacing w:before="120" w:after="120"/>
              <w:rPr>
                <w:rFonts w:ascii="Sylfaen" w:hAnsi="Sylfaen" w:cs="Sylfaen"/>
                <w:b/>
                <w:color w:val="000000"/>
                <w:szCs w:val="22"/>
                <w:highlight w:val="lightGray"/>
              </w:rPr>
            </w:pPr>
          </w:p>
        </w:tc>
      </w:tr>
    </w:tbl>
    <w:p w14:paraId="17DFBA18" w14:textId="77777777" w:rsidR="00010200" w:rsidRPr="00AB08E6" w:rsidRDefault="00010200" w:rsidP="009D33A5">
      <w:pPr>
        <w:pStyle w:val="BodyText"/>
        <w:spacing w:after="0"/>
        <w:rPr>
          <w:rFonts w:ascii="Sylfaen" w:hAnsi="Sylfaen" w:cs="Sylfaen"/>
          <w:sz w:val="22"/>
          <w:szCs w:val="22"/>
        </w:rPr>
        <w:sectPr w:rsidR="00010200" w:rsidRPr="00AB08E6" w:rsidSect="00010200">
          <w:type w:val="continuous"/>
          <w:pgSz w:w="11900" w:h="16820" w:code="9"/>
          <w:pgMar w:top="1418" w:right="998" w:bottom="1843" w:left="851" w:header="720" w:footer="720" w:gutter="567"/>
          <w:pgNumType w:start="28"/>
          <w:cols w:space="720"/>
          <w:titlePg/>
          <w:docGrid w:linePitch="299"/>
        </w:sectPr>
      </w:pPr>
    </w:p>
    <w:p w14:paraId="18F4D85C" w14:textId="77777777" w:rsidR="00DA7218" w:rsidRPr="00AB08E6" w:rsidRDefault="00DA7218" w:rsidP="00DA7218">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b/>
          <w:szCs w:val="22"/>
        </w:rPr>
      </w:pPr>
    </w:p>
    <w:p w14:paraId="585A4CC2" w14:textId="0F62828C" w:rsidR="00C417FF" w:rsidRDefault="00C417FF" w:rsidP="0058255D">
      <w:pPr>
        <w:rPr>
          <w:rFonts w:ascii="Sylfaen" w:hAnsi="Sylfaen" w:cs="Sylfaen"/>
          <w:b/>
          <w:szCs w:val="22"/>
        </w:rPr>
      </w:pPr>
    </w:p>
    <w:p w14:paraId="5136F8F8" w14:textId="44FA2034" w:rsidR="00366460" w:rsidRDefault="00366460" w:rsidP="0058255D">
      <w:pPr>
        <w:rPr>
          <w:rFonts w:ascii="Sylfaen" w:hAnsi="Sylfaen" w:cs="Sylfaen"/>
          <w:b/>
          <w:szCs w:val="22"/>
        </w:rPr>
      </w:pPr>
    </w:p>
    <w:p w14:paraId="4AB24A20" w14:textId="34D2824C" w:rsidR="00366460" w:rsidRDefault="00366460" w:rsidP="0058255D">
      <w:pPr>
        <w:rPr>
          <w:rFonts w:ascii="Sylfaen" w:hAnsi="Sylfaen" w:cs="Sylfaen"/>
          <w:b/>
          <w:szCs w:val="22"/>
        </w:rPr>
      </w:pPr>
    </w:p>
    <w:p w14:paraId="0ADD5AD4" w14:textId="68F239D9" w:rsidR="00366460" w:rsidRDefault="00366460" w:rsidP="0058255D">
      <w:pPr>
        <w:rPr>
          <w:rFonts w:ascii="Sylfaen" w:hAnsi="Sylfaen" w:cs="Sylfaen"/>
          <w:b/>
          <w:szCs w:val="22"/>
        </w:rPr>
      </w:pPr>
    </w:p>
    <w:p w14:paraId="2FA23AEF" w14:textId="550200E5" w:rsidR="00366460" w:rsidRDefault="00366460" w:rsidP="0058255D">
      <w:pPr>
        <w:rPr>
          <w:rFonts w:ascii="Sylfaen" w:hAnsi="Sylfaen" w:cs="Sylfaen"/>
        </w:rPr>
      </w:pPr>
    </w:p>
    <w:p w14:paraId="48E9445B" w14:textId="37F037DE" w:rsidR="00A95DDE" w:rsidRDefault="00A95DDE" w:rsidP="0058255D">
      <w:pPr>
        <w:rPr>
          <w:rFonts w:ascii="Sylfaen" w:hAnsi="Sylfaen" w:cs="Sylfaen"/>
        </w:rPr>
      </w:pPr>
    </w:p>
    <w:p w14:paraId="65AAC9B2" w14:textId="64089B29" w:rsidR="00A95DDE" w:rsidRDefault="00A95DDE" w:rsidP="0058255D">
      <w:pPr>
        <w:rPr>
          <w:rFonts w:ascii="Sylfaen" w:hAnsi="Sylfaen" w:cs="Sylfaen"/>
        </w:rPr>
      </w:pPr>
    </w:p>
    <w:p w14:paraId="39356A82" w14:textId="77777777" w:rsidR="00A95DDE" w:rsidRPr="00AB08E6" w:rsidRDefault="00A95DDE" w:rsidP="0058255D">
      <w:pPr>
        <w:rPr>
          <w:rFonts w:ascii="Sylfaen" w:hAnsi="Sylfaen" w:cs="Sylfaen"/>
        </w:rPr>
      </w:pPr>
    </w:p>
    <w:p w14:paraId="1B3F8F5D" w14:textId="77777777" w:rsidR="00760BD0" w:rsidRPr="00AB08E6" w:rsidRDefault="0058255D" w:rsidP="0058255D">
      <w:pPr>
        <w:pStyle w:val="StyleSubtitleBefore30ptAfter12pt"/>
        <w:spacing w:before="0" w:after="0"/>
        <w:rPr>
          <w:rFonts w:ascii="Sylfaen" w:hAnsi="Sylfaen" w:cs="Sylfaen"/>
          <w:color w:val="0070C0"/>
          <w:sz w:val="40"/>
          <w:szCs w:val="40"/>
        </w:rPr>
      </w:pPr>
      <w:r w:rsidRPr="00AB08E6">
        <w:rPr>
          <w:rFonts w:ascii="Sylfaen" w:hAnsi="Sylfaen" w:cs="Sylfaen"/>
          <w:color w:val="0070C0"/>
          <w:sz w:val="40"/>
          <w:szCs w:val="40"/>
        </w:rPr>
        <w:t xml:space="preserve">TECHNICAL </w:t>
      </w:r>
      <w:r w:rsidR="00F1607B" w:rsidRPr="00AB08E6">
        <w:rPr>
          <w:rFonts w:ascii="Sylfaen" w:hAnsi="Sylfaen" w:cs="Sylfaen"/>
          <w:color w:val="0070C0"/>
          <w:sz w:val="40"/>
          <w:szCs w:val="40"/>
        </w:rPr>
        <w:t xml:space="preserve">PART  </w:t>
      </w:r>
    </w:p>
    <w:p w14:paraId="706B90F0" w14:textId="088ED9AC" w:rsidR="00C417FF" w:rsidRPr="00AB08E6" w:rsidRDefault="00DB01C7" w:rsidP="0058255D">
      <w:pPr>
        <w:rPr>
          <w:rFonts w:ascii="Sylfaen" w:hAnsi="Sylfaen" w:cs="Sylfaen"/>
        </w:rPr>
      </w:pPr>
      <w:r w:rsidRPr="00AB08E6">
        <w:rPr>
          <w:rFonts w:ascii="Sylfaen" w:hAnsi="Sylfaen" w:cs="Sylfaen"/>
          <w:noProof/>
        </w:rPr>
        <mc:AlternateContent>
          <mc:Choice Requires="wps">
            <w:drawing>
              <wp:anchor distT="0" distB="0" distL="114300" distR="114300" simplePos="0" relativeHeight="251657216" behindDoc="0" locked="0" layoutInCell="0" allowOverlap="1" wp14:anchorId="5C9A6699" wp14:editId="738D2344">
                <wp:simplePos x="0" y="0"/>
                <wp:positionH relativeFrom="column">
                  <wp:posOffset>140970</wp:posOffset>
                </wp:positionH>
                <wp:positionV relativeFrom="paragraph">
                  <wp:posOffset>237490</wp:posOffset>
                </wp:positionV>
                <wp:extent cx="5943600" cy="635"/>
                <wp:effectExtent l="0" t="0" r="0" b="0"/>
                <wp:wrapNone/>
                <wp:docPr id="89498128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D056F"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8.7pt" to="479.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qDavF94AAAAIAQAADwAAAGRycy9kb3ducmV2&#10;LnhtbEyPwU7DMBBE70j8g7VI3KjdQCGEOFVVFQ4cKlF66NGNlyRqvI5iJ03/nu0Jjjszmn2TLyfX&#10;ihH70HjSMJ8pEEiltw1VGvbf7w8piBANWdN6Qg0XDLAsbm9yk1l/pi8cd7ESXEIhMxrqGLtMylDW&#10;6EyY+Q6JvR/fOxP57Ctpe3PmctfKRKln6UxD/KE2Ha5rLE+7wWmothe5WR/SjXLj0IyfK1XOP05a&#10;399NqzcQEaf4F4YrPqNDwUxHP5ANotWQJAknNTy+PIFg/3WRsnC8CguQRS7/Dyh+AQAA//8DAFBL&#10;AQItABQABgAIAAAAIQC2gziS/gAAAOEBAAATAAAAAAAAAAAAAAAAAAAAAABbQ29udGVudF9UeXBl&#10;c10ueG1sUEsBAi0AFAAGAAgAAAAhADj9If/WAAAAlAEAAAsAAAAAAAAAAAAAAAAALwEAAF9yZWxz&#10;Ly5yZWxzUEsBAi0AFAAGAAgAAAAhAKGubdjxAQAA0gMAAA4AAAAAAAAAAAAAAAAALgIAAGRycy9l&#10;Mm9Eb2MueG1sUEsBAi0AFAAGAAgAAAAhAKg2rxfeAAAACAEAAA8AAAAAAAAAAAAAAAAASwQAAGRy&#10;cy9kb3ducmV2LnhtbFBLBQYAAAAABAAEAPMAAABWBQAAAAA=&#10;" o:allowincell="f" strokecolor="#d4d4d4" strokeweight="1.75pt">
                <v:shadow on="t" offset="0,-1pt"/>
              </v:line>
            </w:pict>
          </mc:Fallback>
        </mc:AlternateContent>
      </w:r>
    </w:p>
    <w:p w14:paraId="69A44331" w14:textId="77777777" w:rsidR="00CF0EEB" w:rsidRPr="00E74B4C" w:rsidRDefault="00CF0EEB" w:rsidP="00627BF3">
      <w:pPr>
        <w:pStyle w:val="StyleSubtitleBefore30ptAfter12pt"/>
        <w:spacing w:before="0" w:after="0"/>
        <w:ind w:left="284"/>
        <w:jc w:val="both"/>
        <w:rPr>
          <w:rFonts w:ascii="Sylfaen" w:hAnsi="Sylfaen" w:cs="Sylfaen"/>
          <w:i/>
          <w:iCs/>
          <w:sz w:val="24"/>
          <w:szCs w:val="24"/>
          <w:lang w:val="en-GB"/>
        </w:rPr>
      </w:pPr>
      <w:r w:rsidRPr="00E74B4C">
        <w:rPr>
          <w:rFonts w:ascii="Sylfaen" w:hAnsi="Sylfaen" w:cs="Sylfaen"/>
          <w:i/>
          <w:iCs/>
          <w:sz w:val="24"/>
          <w:szCs w:val="24"/>
          <w:lang w:val="en-GB"/>
        </w:rPr>
        <w:t>Technical Offer</w:t>
      </w:r>
    </w:p>
    <w:p w14:paraId="5DB2A051" w14:textId="77777777" w:rsidR="0058255D" w:rsidRPr="00AB08E6" w:rsidRDefault="00760BD0" w:rsidP="00627BF3">
      <w:pPr>
        <w:pStyle w:val="StyleSubtitleBefore30ptAfter12pt"/>
        <w:spacing w:before="0" w:after="0"/>
        <w:ind w:left="284"/>
        <w:jc w:val="both"/>
        <w:rPr>
          <w:rFonts w:ascii="Sylfaen" w:hAnsi="Sylfaen" w:cs="Sylfaen"/>
          <w:sz w:val="24"/>
          <w:szCs w:val="24"/>
        </w:rPr>
      </w:pPr>
      <w:r w:rsidRPr="00AB08E6">
        <w:rPr>
          <w:rFonts w:ascii="Sylfaen" w:hAnsi="Sylfaen" w:cs="Sylfaen"/>
          <w:sz w:val="24"/>
          <w:szCs w:val="24"/>
        </w:rPr>
        <w:t>PUBLICATION REFERENCE</w:t>
      </w:r>
    </w:p>
    <w:p w14:paraId="1E77E069" w14:textId="2CA02B01" w:rsidR="00620E9E" w:rsidRPr="00566F68" w:rsidRDefault="008B45F1" w:rsidP="007C3501">
      <w:pPr>
        <w:pStyle w:val="StyleSubtitleBefore30ptAfter12pt"/>
        <w:spacing w:before="0" w:after="0"/>
        <w:ind w:left="284"/>
        <w:jc w:val="both"/>
        <w:rPr>
          <w:lang w:val="en-US"/>
        </w:rPr>
      </w:pPr>
      <w:r w:rsidRPr="008B45F1">
        <w:rPr>
          <w:rFonts w:ascii="Sylfaen" w:hAnsi="Sylfaen" w:cs="Sylfaen"/>
          <w:sz w:val="24"/>
          <w:szCs w:val="24"/>
          <w:lang w:val="en-US"/>
        </w:rPr>
        <w:t>024RECC/G/UNEP-2023-SRV-57-BL110402</w:t>
      </w:r>
      <w:r w:rsidR="0058255D" w:rsidRPr="00566F68">
        <w:rPr>
          <w:lang w:val="en-US"/>
        </w:rPr>
        <w:br w:type="page"/>
      </w:r>
    </w:p>
    <w:p w14:paraId="1EEB173F" w14:textId="7D80C27D" w:rsidR="00620E9E" w:rsidRPr="00AB08E6" w:rsidRDefault="00620E9E" w:rsidP="000C613D">
      <w:pPr>
        <w:pStyle w:val="Annexetitle"/>
      </w:pPr>
      <w:r w:rsidRPr="00AB08E6">
        <w:lastRenderedPageBreak/>
        <w:t>A.</w:t>
      </w:r>
      <w:r w:rsidR="00CC704F">
        <w:t>1</w:t>
      </w:r>
      <w:r w:rsidRPr="00AB08E6">
        <w:t xml:space="preserve"> Professional Experience of Service Provider </w:t>
      </w:r>
    </w:p>
    <w:p w14:paraId="3F6C1226" w14:textId="77777777" w:rsidR="00620E9E" w:rsidRPr="003F7754" w:rsidRDefault="00620E9E" w:rsidP="00620E9E">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color w:val="000000"/>
          <w:szCs w:val="22"/>
          <w:lang w:val="en-US" w:eastAsia="en-US"/>
        </w:rPr>
      </w:pPr>
      <w:r w:rsidRPr="003F7754">
        <w:rPr>
          <w:rFonts w:ascii="Sylfaen" w:hAnsi="Sylfaen" w:cs="Sylfaen"/>
          <w:color w:val="000000"/>
          <w:szCs w:val="22"/>
          <w:lang w:val="en-US" w:eastAsia="en-US"/>
        </w:rPr>
        <w:t xml:space="preserve">List of same or similar contracts successfully completed in the past 3 years and evidences of successful completion. </w:t>
      </w:r>
    </w:p>
    <w:p w14:paraId="30011D5D" w14:textId="77777777" w:rsidR="00620E9E" w:rsidRPr="003F7754" w:rsidRDefault="00620E9E" w:rsidP="00620E9E">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color w:val="000000"/>
          <w:szCs w:val="22"/>
          <w:lang w:val="ka-GE" w:eastAsia="en-US"/>
        </w:rPr>
      </w:pPr>
      <w:r w:rsidRPr="003F7754">
        <w:rPr>
          <w:rFonts w:ascii="Sylfaen" w:hAnsi="Sylfaen" w:cs="Sylfaen"/>
          <w:color w:val="000000"/>
          <w:szCs w:val="22"/>
          <w:lang w:val="ka-GE" w:eastAsia="en-US"/>
        </w:rPr>
        <w:t>ბოლო 3 წლის განმავლობაში წარმატებით დასრულებული იგივე ან მსგავსი კონტრაქტების ჩამონათვალი და წარმატებით დასრულების მტკიცებულებები.</w:t>
      </w:r>
    </w:p>
    <w:p w14:paraId="35D03F4B" w14:textId="77777777" w:rsidR="00620E9E" w:rsidRPr="00AB08E6" w:rsidRDefault="00620E9E" w:rsidP="00620E9E">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b/>
          <w:bCs/>
          <w:color w:val="000000"/>
          <w:szCs w:val="22"/>
          <w:lang w:val="en-US" w:eastAsia="en-US"/>
        </w:rPr>
      </w:pPr>
    </w:p>
    <w:tbl>
      <w:tblPr>
        <w:tblW w:w="9834" w:type="dxa"/>
        <w:tblInd w:w="95" w:type="dxa"/>
        <w:tblCellMar>
          <w:left w:w="6" w:type="dxa"/>
          <w:right w:w="115" w:type="dxa"/>
        </w:tblCellMar>
        <w:tblLook w:val="04A0" w:firstRow="1" w:lastRow="0" w:firstColumn="1" w:lastColumn="0" w:noHBand="0" w:noVBand="1"/>
      </w:tblPr>
      <w:tblGrid>
        <w:gridCol w:w="1581"/>
        <w:gridCol w:w="1374"/>
        <w:gridCol w:w="1629"/>
        <w:gridCol w:w="1411"/>
        <w:gridCol w:w="3839"/>
      </w:tblGrid>
      <w:tr w:rsidR="00620E9E" w:rsidRPr="00AB08E6" w14:paraId="60491EE6" w14:textId="77777777" w:rsidTr="00887D39">
        <w:trPr>
          <w:trHeight w:val="2856"/>
        </w:trPr>
        <w:tc>
          <w:tcPr>
            <w:tcW w:w="1581" w:type="dxa"/>
            <w:tcBorders>
              <w:top w:val="single" w:sz="5" w:space="0" w:color="000000"/>
              <w:left w:val="single" w:sz="5" w:space="0" w:color="000000"/>
              <w:bottom w:val="single" w:sz="5" w:space="0" w:color="000000"/>
              <w:right w:val="single" w:sz="5" w:space="0" w:color="000000"/>
            </w:tcBorders>
            <w:shd w:val="clear" w:color="auto" w:fill="auto"/>
          </w:tcPr>
          <w:p w14:paraId="1118F72B" w14:textId="77777777" w:rsidR="00620E9E" w:rsidRPr="00F14F59" w:rsidRDefault="00620E9E" w:rsidP="00DA6AEA">
            <w:pPr>
              <w:spacing w:before="0"/>
              <w:jc w:val="left"/>
              <w:rPr>
                <w:rFonts w:cs="Arial"/>
                <w:sz w:val="18"/>
                <w:szCs w:val="24"/>
              </w:rPr>
            </w:pPr>
            <w:r w:rsidRPr="00F14F59">
              <w:rPr>
                <w:rFonts w:cs="Arial"/>
                <w:sz w:val="18"/>
                <w:szCs w:val="24"/>
              </w:rPr>
              <w:t xml:space="preserve">  </w:t>
            </w:r>
          </w:p>
          <w:p w14:paraId="05CED4B6" w14:textId="77777777" w:rsidR="00620E9E" w:rsidRPr="00F14F59" w:rsidRDefault="00620E9E" w:rsidP="00DA6AEA">
            <w:pPr>
              <w:spacing w:before="0"/>
              <w:jc w:val="left"/>
              <w:rPr>
                <w:rFonts w:cs="Arial"/>
                <w:sz w:val="18"/>
                <w:szCs w:val="24"/>
              </w:rPr>
            </w:pPr>
            <w:r w:rsidRPr="00F14F59">
              <w:rPr>
                <w:rFonts w:cs="Arial"/>
                <w:b/>
                <w:sz w:val="18"/>
                <w:szCs w:val="24"/>
              </w:rPr>
              <w:t>Description of the Contract</w:t>
            </w:r>
            <w:r w:rsidRPr="00F14F59">
              <w:rPr>
                <w:rFonts w:cs="Arial"/>
                <w:sz w:val="18"/>
                <w:szCs w:val="24"/>
              </w:rPr>
              <w:t xml:space="preserve"> </w:t>
            </w:r>
          </w:p>
          <w:p w14:paraId="6AC30469" w14:textId="77777777" w:rsidR="00620E9E" w:rsidRPr="00F14F59" w:rsidRDefault="00620E9E" w:rsidP="00DA6AEA">
            <w:pPr>
              <w:spacing w:before="0"/>
              <w:jc w:val="left"/>
              <w:rPr>
                <w:rFonts w:cs="Arial"/>
                <w:sz w:val="18"/>
                <w:szCs w:val="24"/>
                <w:lang w:val="ka-GE"/>
              </w:rPr>
            </w:pPr>
            <w:r w:rsidRPr="00F14F59">
              <w:rPr>
                <w:rFonts w:ascii="Sylfaen" w:hAnsi="Sylfaen" w:cs="Sylfaen"/>
                <w:sz w:val="18"/>
                <w:szCs w:val="24"/>
                <w:lang w:val="ka-GE"/>
              </w:rPr>
              <w:t>კონტრაქტის</w:t>
            </w:r>
            <w:r w:rsidRPr="00F14F59">
              <w:rPr>
                <w:rFonts w:cs="Arial"/>
                <w:sz w:val="18"/>
                <w:szCs w:val="24"/>
                <w:lang w:val="ka-GE"/>
              </w:rPr>
              <w:t xml:space="preserve"> </w:t>
            </w:r>
            <w:r w:rsidRPr="00F14F59">
              <w:rPr>
                <w:rFonts w:ascii="Sylfaen" w:hAnsi="Sylfaen" w:cs="Sylfaen"/>
                <w:sz w:val="18"/>
                <w:szCs w:val="24"/>
                <w:lang w:val="ka-GE"/>
              </w:rPr>
              <w:t>დასახელება</w:t>
            </w:r>
          </w:p>
        </w:tc>
        <w:tc>
          <w:tcPr>
            <w:tcW w:w="1374" w:type="dxa"/>
            <w:tcBorders>
              <w:top w:val="single" w:sz="5" w:space="0" w:color="000000"/>
              <w:left w:val="single" w:sz="5" w:space="0" w:color="000000"/>
              <w:bottom w:val="single" w:sz="5" w:space="0" w:color="000000"/>
              <w:right w:val="single" w:sz="5" w:space="0" w:color="000000"/>
            </w:tcBorders>
            <w:shd w:val="clear" w:color="auto" w:fill="auto"/>
          </w:tcPr>
          <w:p w14:paraId="568D161F" w14:textId="77777777" w:rsidR="00620E9E" w:rsidRPr="00F14F59" w:rsidRDefault="00620E9E" w:rsidP="00DA6AEA">
            <w:pPr>
              <w:spacing w:before="0"/>
              <w:jc w:val="left"/>
              <w:rPr>
                <w:rFonts w:cs="Arial"/>
                <w:sz w:val="18"/>
                <w:szCs w:val="24"/>
              </w:rPr>
            </w:pPr>
            <w:r w:rsidRPr="00F14F59">
              <w:rPr>
                <w:rFonts w:cs="Arial"/>
                <w:sz w:val="18"/>
                <w:szCs w:val="24"/>
              </w:rPr>
              <w:t xml:space="preserve"> </w:t>
            </w:r>
          </w:p>
          <w:p w14:paraId="7D968544" w14:textId="77777777" w:rsidR="00620E9E" w:rsidRPr="00F14F59" w:rsidRDefault="00620E9E" w:rsidP="00DA6AEA">
            <w:pPr>
              <w:tabs>
                <w:tab w:val="clear" w:pos="567"/>
                <w:tab w:val="clear" w:pos="720"/>
                <w:tab w:val="clear" w:pos="1080"/>
                <w:tab w:val="left" w:pos="0"/>
                <w:tab w:val="left" w:pos="1140"/>
              </w:tabs>
              <w:spacing w:before="0"/>
              <w:jc w:val="left"/>
              <w:rPr>
                <w:rFonts w:cs="Arial"/>
                <w:sz w:val="18"/>
                <w:szCs w:val="24"/>
              </w:rPr>
            </w:pPr>
            <w:r w:rsidRPr="00F14F59">
              <w:rPr>
                <w:rFonts w:cs="Arial"/>
                <w:b/>
                <w:sz w:val="18"/>
                <w:szCs w:val="24"/>
              </w:rPr>
              <w:t>Date (year)</w:t>
            </w:r>
            <w:r w:rsidRPr="00F14F59">
              <w:rPr>
                <w:rFonts w:cs="Arial"/>
                <w:sz w:val="18"/>
                <w:szCs w:val="24"/>
              </w:rPr>
              <w:t xml:space="preserve"> </w:t>
            </w:r>
          </w:p>
          <w:p w14:paraId="12837206" w14:textId="77777777" w:rsidR="00620E9E" w:rsidRPr="00F14F59" w:rsidRDefault="00620E9E" w:rsidP="00DA6AEA">
            <w:pPr>
              <w:tabs>
                <w:tab w:val="clear" w:pos="567"/>
                <w:tab w:val="clear" w:pos="720"/>
                <w:tab w:val="clear" w:pos="1080"/>
                <w:tab w:val="left" w:pos="0"/>
                <w:tab w:val="left" w:pos="1140"/>
              </w:tabs>
              <w:spacing w:before="0"/>
              <w:jc w:val="left"/>
              <w:rPr>
                <w:rFonts w:cs="Arial"/>
                <w:sz w:val="18"/>
                <w:szCs w:val="24"/>
                <w:lang w:val="ka-GE"/>
              </w:rPr>
            </w:pPr>
            <w:r w:rsidRPr="00F14F59">
              <w:rPr>
                <w:rFonts w:ascii="Sylfaen" w:hAnsi="Sylfaen" w:cs="Sylfaen"/>
                <w:sz w:val="18"/>
                <w:szCs w:val="24"/>
                <w:lang w:val="ka-GE"/>
              </w:rPr>
              <w:t>თარიღი</w:t>
            </w:r>
            <w:r w:rsidRPr="00F14F59">
              <w:rPr>
                <w:rFonts w:cs="Arial"/>
                <w:sz w:val="18"/>
                <w:szCs w:val="24"/>
                <w:lang w:val="ka-GE"/>
              </w:rPr>
              <w:t xml:space="preserve"> (</w:t>
            </w:r>
            <w:r w:rsidRPr="00F14F59">
              <w:rPr>
                <w:rFonts w:ascii="Sylfaen" w:hAnsi="Sylfaen" w:cs="Sylfaen"/>
                <w:sz w:val="18"/>
                <w:szCs w:val="24"/>
                <w:lang w:val="ka-GE"/>
              </w:rPr>
              <w:t>წელი</w:t>
            </w:r>
            <w:r w:rsidRPr="00F14F59">
              <w:rPr>
                <w:rFonts w:cs="Arial"/>
                <w:sz w:val="18"/>
                <w:szCs w:val="24"/>
                <w:lang w:val="ka-GE"/>
              </w:rPr>
              <w:t>)</w:t>
            </w:r>
          </w:p>
        </w:tc>
        <w:tc>
          <w:tcPr>
            <w:tcW w:w="1629" w:type="dxa"/>
            <w:tcBorders>
              <w:top w:val="single" w:sz="5" w:space="0" w:color="000000"/>
              <w:left w:val="single" w:sz="5" w:space="0" w:color="000000"/>
              <w:bottom w:val="single" w:sz="5" w:space="0" w:color="000000"/>
              <w:right w:val="single" w:sz="5" w:space="0" w:color="000000"/>
            </w:tcBorders>
            <w:shd w:val="clear" w:color="auto" w:fill="auto"/>
          </w:tcPr>
          <w:p w14:paraId="57BA0E72" w14:textId="77777777" w:rsidR="00620E9E" w:rsidRPr="00F14F59" w:rsidRDefault="00620E9E" w:rsidP="00DA6AEA">
            <w:pPr>
              <w:spacing w:before="0"/>
              <w:jc w:val="left"/>
              <w:rPr>
                <w:rFonts w:cs="Arial"/>
                <w:sz w:val="18"/>
                <w:szCs w:val="24"/>
              </w:rPr>
            </w:pPr>
            <w:r w:rsidRPr="00F14F59">
              <w:rPr>
                <w:rFonts w:cs="Arial"/>
                <w:sz w:val="18"/>
                <w:szCs w:val="24"/>
              </w:rPr>
              <w:t xml:space="preserve"> </w:t>
            </w:r>
          </w:p>
          <w:p w14:paraId="17C90315" w14:textId="77777777" w:rsidR="00620E9E" w:rsidRPr="00F14F59" w:rsidRDefault="00620E9E" w:rsidP="00DA6AEA">
            <w:pPr>
              <w:spacing w:before="0"/>
              <w:jc w:val="left"/>
              <w:rPr>
                <w:rFonts w:cs="Arial"/>
                <w:sz w:val="18"/>
                <w:szCs w:val="24"/>
              </w:rPr>
            </w:pPr>
            <w:r w:rsidRPr="00F14F59">
              <w:rPr>
                <w:rFonts w:cs="Arial"/>
                <w:b/>
                <w:sz w:val="18"/>
                <w:szCs w:val="24"/>
              </w:rPr>
              <w:t>Place of completion</w:t>
            </w:r>
            <w:r w:rsidRPr="00F14F59">
              <w:rPr>
                <w:rFonts w:cs="Arial"/>
                <w:sz w:val="18"/>
                <w:szCs w:val="24"/>
              </w:rPr>
              <w:t xml:space="preserve"> </w:t>
            </w:r>
          </w:p>
          <w:p w14:paraId="1588040A" w14:textId="77777777" w:rsidR="00620E9E" w:rsidRPr="00F14F59" w:rsidRDefault="00620E9E" w:rsidP="00DA6AEA">
            <w:pPr>
              <w:spacing w:before="0"/>
              <w:jc w:val="left"/>
              <w:rPr>
                <w:rFonts w:cs="Arial"/>
                <w:sz w:val="18"/>
                <w:szCs w:val="24"/>
                <w:lang w:val="ka-GE"/>
              </w:rPr>
            </w:pPr>
            <w:r w:rsidRPr="00F14F59">
              <w:rPr>
                <w:rFonts w:ascii="Sylfaen" w:hAnsi="Sylfaen" w:cs="Sylfaen"/>
                <w:sz w:val="18"/>
                <w:szCs w:val="24"/>
                <w:lang w:val="ka-GE"/>
              </w:rPr>
              <w:t>განხორციელების</w:t>
            </w:r>
            <w:r w:rsidRPr="00F14F59">
              <w:rPr>
                <w:rFonts w:cs="Arial"/>
                <w:sz w:val="18"/>
                <w:szCs w:val="24"/>
                <w:lang w:val="ka-GE"/>
              </w:rPr>
              <w:t xml:space="preserve"> </w:t>
            </w:r>
            <w:r w:rsidRPr="00F14F59">
              <w:rPr>
                <w:rFonts w:ascii="Sylfaen" w:hAnsi="Sylfaen" w:cs="Sylfaen"/>
                <w:sz w:val="18"/>
                <w:szCs w:val="24"/>
                <w:lang w:val="ka-GE"/>
              </w:rPr>
              <w:t>ადგილის</w:t>
            </w:r>
          </w:p>
        </w:tc>
        <w:tc>
          <w:tcPr>
            <w:tcW w:w="1411" w:type="dxa"/>
            <w:tcBorders>
              <w:top w:val="single" w:sz="5" w:space="0" w:color="000000"/>
              <w:left w:val="single" w:sz="5" w:space="0" w:color="000000"/>
              <w:bottom w:val="single" w:sz="5" w:space="0" w:color="000000"/>
              <w:right w:val="single" w:sz="5" w:space="0" w:color="000000"/>
            </w:tcBorders>
            <w:shd w:val="clear" w:color="auto" w:fill="auto"/>
          </w:tcPr>
          <w:p w14:paraId="1E0FAB15" w14:textId="77777777" w:rsidR="00620E9E" w:rsidRPr="00F14F59" w:rsidRDefault="00620E9E" w:rsidP="00DA6AEA">
            <w:pPr>
              <w:spacing w:before="0"/>
              <w:jc w:val="left"/>
              <w:rPr>
                <w:rFonts w:cs="Arial"/>
                <w:sz w:val="18"/>
                <w:szCs w:val="24"/>
              </w:rPr>
            </w:pPr>
            <w:r w:rsidRPr="00F14F59">
              <w:rPr>
                <w:rFonts w:cs="Arial"/>
                <w:sz w:val="18"/>
                <w:szCs w:val="24"/>
              </w:rPr>
              <w:t xml:space="preserve"> </w:t>
            </w:r>
          </w:p>
          <w:p w14:paraId="5A2307FD" w14:textId="77777777" w:rsidR="00620E9E" w:rsidRPr="00F14F59" w:rsidRDefault="00620E9E" w:rsidP="00DA6AEA">
            <w:pPr>
              <w:spacing w:before="0"/>
              <w:jc w:val="left"/>
              <w:rPr>
                <w:rFonts w:cs="Arial"/>
                <w:sz w:val="18"/>
                <w:szCs w:val="24"/>
              </w:rPr>
            </w:pPr>
            <w:r w:rsidRPr="00F14F59">
              <w:rPr>
                <w:rFonts w:cs="Arial"/>
                <w:b/>
                <w:sz w:val="18"/>
                <w:szCs w:val="24"/>
              </w:rPr>
              <w:t>Total Cost</w:t>
            </w:r>
            <w:r w:rsidRPr="00F14F59">
              <w:rPr>
                <w:rFonts w:cs="Arial"/>
                <w:sz w:val="18"/>
                <w:szCs w:val="24"/>
              </w:rPr>
              <w:t xml:space="preserve">  </w:t>
            </w:r>
          </w:p>
          <w:p w14:paraId="0CF65A11" w14:textId="77777777" w:rsidR="00620E9E" w:rsidRPr="00F14F59" w:rsidRDefault="00620E9E" w:rsidP="00DA6AEA">
            <w:pPr>
              <w:spacing w:before="0"/>
              <w:jc w:val="left"/>
              <w:rPr>
                <w:rFonts w:cs="Arial"/>
                <w:b/>
                <w:sz w:val="18"/>
                <w:szCs w:val="24"/>
              </w:rPr>
            </w:pPr>
            <w:r w:rsidRPr="00F14F59">
              <w:rPr>
                <w:rFonts w:cs="Arial"/>
                <w:b/>
                <w:sz w:val="18"/>
                <w:szCs w:val="24"/>
              </w:rPr>
              <w:t>In GEL</w:t>
            </w:r>
          </w:p>
          <w:p w14:paraId="61E9F9E4" w14:textId="77777777" w:rsidR="00620E9E" w:rsidRPr="00F14F59" w:rsidRDefault="00620E9E" w:rsidP="00DA6AEA">
            <w:pPr>
              <w:spacing w:before="0"/>
              <w:jc w:val="left"/>
              <w:rPr>
                <w:rFonts w:cs="Arial"/>
                <w:b/>
                <w:sz w:val="18"/>
                <w:szCs w:val="24"/>
              </w:rPr>
            </w:pPr>
          </w:p>
          <w:p w14:paraId="6824971D" w14:textId="77777777" w:rsidR="00620E9E" w:rsidRPr="00F14F59" w:rsidRDefault="00620E9E" w:rsidP="00DA6AEA">
            <w:pPr>
              <w:spacing w:before="0"/>
              <w:jc w:val="left"/>
              <w:rPr>
                <w:rFonts w:cs="Arial"/>
                <w:sz w:val="18"/>
                <w:szCs w:val="24"/>
                <w:lang w:val="ka-GE"/>
              </w:rPr>
            </w:pPr>
            <w:r w:rsidRPr="00F14F59">
              <w:rPr>
                <w:rFonts w:ascii="Sylfaen" w:hAnsi="Sylfaen" w:cs="Sylfaen"/>
                <w:sz w:val="18"/>
                <w:szCs w:val="24"/>
                <w:lang w:val="ka-GE"/>
              </w:rPr>
              <w:t>სრული</w:t>
            </w:r>
            <w:r w:rsidRPr="00F14F59">
              <w:rPr>
                <w:rFonts w:cs="Arial"/>
                <w:sz w:val="18"/>
                <w:szCs w:val="24"/>
                <w:lang w:val="ka-GE"/>
              </w:rPr>
              <w:t xml:space="preserve"> </w:t>
            </w:r>
            <w:r w:rsidRPr="00F14F59">
              <w:rPr>
                <w:rFonts w:ascii="Sylfaen" w:hAnsi="Sylfaen" w:cs="Sylfaen"/>
                <w:sz w:val="18"/>
                <w:szCs w:val="24"/>
                <w:lang w:val="ka-GE"/>
              </w:rPr>
              <w:t>ღირებულება</w:t>
            </w:r>
            <w:r w:rsidRPr="00F14F59">
              <w:rPr>
                <w:rFonts w:cs="Arial"/>
                <w:sz w:val="18"/>
                <w:szCs w:val="24"/>
                <w:lang w:val="ka-GE"/>
              </w:rPr>
              <w:t xml:space="preserve"> </w:t>
            </w:r>
            <w:r w:rsidRPr="00F14F59">
              <w:rPr>
                <w:rFonts w:ascii="Sylfaen" w:hAnsi="Sylfaen" w:cs="Sylfaen"/>
                <w:sz w:val="18"/>
                <w:szCs w:val="24"/>
                <w:lang w:val="ka-GE"/>
              </w:rPr>
              <w:t>ლარში</w:t>
            </w:r>
          </w:p>
          <w:p w14:paraId="5EC613F7" w14:textId="77777777" w:rsidR="00620E9E" w:rsidRPr="00F14F59" w:rsidRDefault="00620E9E" w:rsidP="00DA6AEA">
            <w:pPr>
              <w:spacing w:before="0"/>
              <w:jc w:val="left"/>
              <w:rPr>
                <w:rFonts w:cs="Arial"/>
                <w:sz w:val="18"/>
                <w:szCs w:val="24"/>
              </w:rPr>
            </w:pPr>
            <w:r w:rsidRPr="00F14F59">
              <w:rPr>
                <w:rFonts w:cs="Arial"/>
                <w:sz w:val="18"/>
                <w:szCs w:val="24"/>
              </w:rPr>
              <w:t xml:space="preserve"> </w:t>
            </w:r>
          </w:p>
          <w:p w14:paraId="6FF8E22A" w14:textId="77777777" w:rsidR="00620E9E" w:rsidRPr="00F14F59" w:rsidRDefault="00620E9E" w:rsidP="00DA6AEA">
            <w:pPr>
              <w:spacing w:before="0"/>
              <w:jc w:val="left"/>
              <w:rPr>
                <w:rFonts w:cs="Arial"/>
                <w:sz w:val="18"/>
                <w:szCs w:val="24"/>
              </w:rPr>
            </w:pPr>
          </w:p>
        </w:tc>
        <w:tc>
          <w:tcPr>
            <w:tcW w:w="3839" w:type="dxa"/>
            <w:tcBorders>
              <w:top w:val="single" w:sz="5" w:space="0" w:color="000000"/>
              <w:left w:val="single" w:sz="5" w:space="0" w:color="000000"/>
              <w:bottom w:val="single" w:sz="5" w:space="0" w:color="000000"/>
              <w:right w:val="single" w:sz="5" w:space="0" w:color="000000"/>
            </w:tcBorders>
            <w:shd w:val="clear" w:color="auto" w:fill="auto"/>
          </w:tcPr>
          <w:p w14:paraId="3A0953A1" w14:textId="3C802FED" w:rsidR="00620E9E" w:rsidRPr="00F14F59" w:rsidRDefault="00620E9E" w:rsidP="00DA6AEA">
            <w:pPr>
              <w:spacing w:before="0"/>
              <w:jc w:val="left"/>
              <w:rPr>
                <w:rFonts w:cs="Arial"/>
                <w:sz w:val="18"/>
                <w:szCs w:val="24"/>
              </w:rPr>
            </w:pPr>
            <w:r w:rsidRPr="00F14F59">
              <w:rPr>
                <w:rFonts w:cs="Arial"/>
                <w:b/>
                <w:sz w:val="18"/>
                <w:szCs w:val="24"/>
              </w:rPr>
              <w:t xml:space="preserve">Evidences of successful </w:t>
            </w:r>
          </w:p>
          <w:p w14:paraId="12DA1066" w14:textId="77777777" w:rsidR="00620E9E" w:rsidRPr="00F14F59" w:rsidRDefault="00620E9E" w:rsidP="00DA6AEA">
            <w:pPr>
              <w:spacing w:before="0"/>
              <w:jc w:val="left"/>
              <w:rPr>
                <w:rFonts w:cs="Arial"/>
                <w:sz w:val="18"/>
                <w:szCs w:val="24"/>
              </w:rPr>
            </w:pPr>
            <w:r w:rsidRPr="00F14F59">
              <w:rPr>
                <w:rFonts w:cs="Arial"/>
                <w:b/>
                <w:sz w:val="18"/>
                <w:szCs w:val="24"/>
              </w:rPr>
              <w:t>completion</w:t>
            </w:r>
            <w:r w:rsidRPr="00F14F59">
              <w:rPr>
                <w:rFonts w:cs="Arial"/>
                <w:sz w:val="18"/>
                <w:szCs w:val="24"/>
              </w:rPr>
              <w:t xml:space="preserve"> </w:t>
            </w:r>
          </w:p>
          <w:p w14:paraId="55364089" w14:textId="7052A5A4" w:rsidR="00620E9E" w:rsidRPr="00F14F59" w:rsidRDefault="00620E9E" w:rsidP="00DA6AEA">
            <w:pPr>
              <w:spacing w:before="0"/>
              <w:jc w:val="left"/>
              <w:rPr>
                <w:rFonts w:cs="Arial"/>
                <w:sz w:val="18"/>
                <w:szCs w:val="24"/>
              </w:rPr>
            </w:pPr>
            <w:r w:rsidRPr="00F14F59">
              <w:rPr>
                <w:rFonts w:cs="Arial"/>
                <w:b/>
                <w:sz w:val="18"/>
                <w:szCs w:val="24"/>
              </w:rPr>
              <w:t xml:space="preserve">(e.g.,  </w:t>
            </w:r>
            <w:r w:rsidR="007C4A9B" w:rsidRPr="00F14F59">
              <w:rPr>
                <w:rFonts w:cs="Arial"/>
                <w:b/>
                <w:sz w:val="18"/>
                <w:szCs w:val="24"/>
              </w:rPr>
              <w:t>Act</w:t>
            </w:r>
            <w:r w:rsidR="007C4A9B">
              <w:rPr>
                <w:rFonts w:cs="Arial"/>
                <w:b/>
                <w:sz w:val="18"/>
                <w:szCs w:val="24"/>
                <w:lang w:val="en-US"/>
              </w:rPr>
              <w:t xml:space="preserve">s of </w:t>
            </w:r>
            <w:r w:rsidRPr="00F14F59">
              <w:rPr>
                <w:rFonts w:cs="Arial"/>
                <w:b/>
                <w:sz w:val="18"/>
                <w:szCs w:val="24"/>
              </w:rPr>
              <w:t>Acceptance-</w:t>
            </w:r>
          </w:p>
          <w:p w14:paraId="1D56B46B" w14:textId="4690522C" w:rsidR="00620E9E" w:rsidRPr="00F14F59" w:rsidRDefault="00620E9E" w:rsidP="00DA6AEA">
            <w:pPr>
              <w:spacing w:before="0"/>
              <w:jc w:val="left"/>
              <w:rPr>
                <w:rFonts w:cs="Arial"/>
                <w:b/>
                <w:sz w:val="18"/>
                <w:szCs w:val="24"/>
              </w:rPr>
            </w:pPr>
            <w:r w:rsidRPr="00F14F59">
              <w:rPr>
                <w:rFonts w:cs="Arial"/>
                <w:b/>
                <w:sz w:val="18"/>
                <w:szCs w:val="24"/>
              </w:rPr>
              <w:t>Receipt</w:t>
            </w:r>
            <w:r w:rsidR="007C4A9B">
              <w:rPr>
                <w:rFonts w:cs="Arial"/>
                <w:b/>
                <w:sz w:val="18"/>
                <w:szCs w:val="24"/>
              </w:rPr>
              <w:t>s</w:t>
            </w:r>
            <w:r w:rsidRPr="00F14F59">
              <w:rPr>
                <w:rFonts w:cs="Arial"/>
                <w:b/>
                <w:sz w:val="18"/>
                <w:szCs w:val="24"/>
              </w:rPr>
              <w:t xml:space="preserve"> </w:t>
            </w:r>
            <w:r w:rsidR="007C4A9B">
              <w:rPr>
                <w:rFonts w:cs="Arial"/>
                <w:b/>
                <w:sz w:val="18"/>
                <w:szCs w:val="24"/>
              </w:rPr>
              <w:t>and/</w:t>
            </w:r>
            <w:r w:rsidRPr="00F14F59">
              <w:rPr>
                <w:rFonts w:cs="Arial"/>
                <w:b/>
                <w:sz w:val="18"/>
                <w:szCs w:val="24"/>
              </w:rPr>
              <w:t>or the Contract</w:t>
            </w:r>
            <w:r w:rsidR="007C4A9B">
              <w:rPr>
                <w:rFonts w:cs="Arial"/>
                <w:b/>
                <w:sz w:val="18"/>
                <w:szCs w:val="24"/>
              </w:rPr>
              <w:t>s</w:t>
            </w:r>
            <w:r w:rsidRPr="00F14F59">
              <w:rPr>
                <w:rFonts w:cs="Arial"/>
                <w:b/>
                <w:sz w:val="18"/>
                <w:szCs w:val="24"/>
              </w:rPr>
              <w:t>)</w:t>
            </w:r>
            <w:r w:rsidR="007C4A9B">
              <w:rPr>
                <w:rFonts w:cs="Arial"/>
                <w:b/>
                <w:sz w:val="18"/>
                <w:szCs w:val="24"/>
              </w:rPr>
              <w:t>.</w:t>
            </w:r>
            <w:r w:rsidRPr="00F14F59">
              <w:rPr>
                <w:rFonts w:cs="Arial"/>
                <w:sz w:val="18"/>
                <w:szCs w:val="24"/>
              </w:rPr>
              <w:t xml:space="preserve"> </w:t>
            </w:r>
            <w:r w:rsidRPr="00F14F59">
              <w:rPr>
                <w:rFonts w:cs="Arial"/>
                <w:b/>
                <w:sz w:val="18"/>
                <w:szCs w:val="24"/>
              </w:rPr>
              <w:t xml:space="preserve">Documents shall be submitted as Annex </w:t>
            </w:r>
            <w:r w:rsidR="00B87DBE">
              <w:rPr>
                <w:rFonts w:cs="Arial"/>
                <w:b/>
                <w:sz w:val="18"/>
                <w:szCs w:val="24"/>
              </w:rPr>
              <w:t>3</w:t>
            </w:r>
          </w:p>
          <w:p w14:paraId="22542EE3" w14:textId="77777777" w:rsidR="00620E9E" w:rsidRPr="00F14F59" w:rsidRDefault="00620E9E" w:rsidP="00DA6AEA">
            <w:pPr>
              <w:spacing w:before="0"/>
              <w:jc w:val="left"/>
              <w:rPr>
                <w:rFonts w:cs="Arial"/>
                <w:b/>
                <w:sz w:val="18"/>
                <w:szCs w:val="24"/>
              </w:rPr>
            </w:pPr>
          </w:p>
          <w:p w14:paraId="5686E68A" w14:textId="0BB1BBD9" w:rsidR="00620E9E" w:rsidRPr="00420E40" w:rsidRDefault="00620E9E" w:rsidP="00DA6AEA">
            <w:pPr>
              <w:spacing w:before="0"/>
              <w:jc w:val="left"/>
              <w:rPr>
                <w:rFonts w:asciiTheme="minorHAnsi" w:hAnsiTheme="minorHAnsi" w:cs="Arial"/>
                <w:sz w:val="18"/>
                <w:szCs w:val="24"/>
                <w:lang w:val="ka-GE"/>
              </w:rPr>
            </w:pPr>
            <w:r w:rsidRPr="00D94621">
              <w:rPr>
                <w:rFonts w:ascii="Sylfaen" w:hAnsi="Sylfaen" w:cs="Sylfaen"/>
                <w:sz w:val="18"/>
                <w:szCs w:val="24"/>
                <w:lang w:val="ka-GE"/>
              </w:rPr>
              <w:t>წარმატებით</w:t>
            </w:r>
            <w:r w:rsidRPr="00D94621">
              <w:rPr>
                <w:rFonts w:cs="Arial"/>
                <w:sz w:val="18"/>
                <w:szCs w:val="24"/>
                <w:lang w:val="ka-GE"/>
              </w:rPr>
              <w:t xml:space="preserve"> </w:t>
            </w:r>
            <w:r w:rsidRPr="00D94621">
              <w:rPr>
                <w:rFonts w:ascii="Sylfaen" w:hAnsi="Sylfaen" w:cs="Sylfaen"/>
                <w:sz w:val="18"/>
                <w:szCs w:val="24"/>
                <w:lang w:val="ka-GE"/>
              </w:rPr>
              <w:t>დასრულების</w:t>
            </w:r>
            <w:r w:rsidRPr="00D94621">
              <w:rPr>
                <w:rFonts w:cs="Arial"/>
                <w:sz w:val="18"/>
                <w:szCs w:val="24"/>
                <w:lang w:val="ka-GE"/>
              </w:rPr>
              <w:t xml:space="preserve"> </w:t>
            </w:r>
            <w:r w:rsidRPr="00D94621">
              <w:rPr>
                <w:rFonts w:ascii="Sylfaen" w:hAnsi="Sylfaen" w:cs="Sylfaen"/>
                <w:sz w:val="18"/>
                <w:szCs w:val="24"/>
                <w:lang w:val="ka-GE"/>
              </w:rPr>
              <w:t>მტკიცებულებები</w:t>
            </w:r>
          </w:p>
          <w:p w14:paraId="1589BBF2" w14:textId="270556C5" w:rsidR="00620E9E" w:rsidRPr="001C6F2F" w:rsidRDefault="00620E9E" w:rsidP="00DA6AEA">
            <w:pPr>
              <w:spacing w:before="0"/>
              <w:jc w:val="left"/>
              <w:rPr>
                <w:rFonts w:ascii="Sylfaen" w:hAnsi="Sylfaen" w:cs="Sylfaen"/>
                <w:sz w:val="18"/>
                <w:szCs w:val="24"/>
                <w:lang w:val="ka-GE"/>
              </w:rPr>
            </w:pPr>
            <w:r w:rsidRPr="00D94621">
              <w:rPr>
                <w:rFonts w:cs="Arial"/>
                <w:sz w:val="18"/>
                <w:szCs w:val="24"/>
                <w:lang w:val="ka-GE"/>
              </w:rPr>
              <w:t>(</w:t>
            </w:r>
            <w:r w:rsidRPr="00D94621">
              <w:rPr>
                <w:rFonts w:ascii="Sylfaen" w:hAnsi="Sylfaen" w:cs="Sylfaen"/>
                <w:sz w:val="18"/>
                <w:szCs w:val="24"/>
                <w:lang w:val="ka-GE"/>
              </w:rPr>
              <w:t>მაგ</w:t>
            </w:r>
            <w:r w:rsidRPr="00D94621">
              <w:rPr>
                <w:rFonts w:cs="Arial"/>
                <w:sz w:val="18"/>
                <w:szCs w:val="24"/>
                <w:lang w:val="ka-GE"/>
              </w:rPr>
              <w:t xml:space="preserve">., </w:t>
            </w:r>
            <w:r w:rsidRPr="00D94621">
              <w:rPr>
                <w:rFonts w:ascii="Sylfaen" w:hAnsi="Sylfaen" w:cs="Sylfaen"/>
                <w:sz w:val="18"/>
                <w:szCs w:val="24"/>
                <w:lang w:val="ka-GE"/>
              </w:rPr>
              <w:t>მიღება</w:t>
            </w:r>
            <w:r w:rsidRPr="00D94621">
              <w:rPr>
                <w:rFonts w:cs="Arial"/>
                <w:sz w:val="18"/>
                <w:szCs w:val="24"/>
                <w:lang w:val="ka-GE"/>
              </w:rPr>
              <w:t>-</w:t>
            </w:r>
          </w:p>
          <w:p w14:paraId="5FFBF73F" w14:textId="6C3EB952" w:rsidR="00620E9E" w:rsidRPr="00F14F59" w:rsidRDefault="00620E9E" w:rsidP="00DA6AEA">
            <w:pPr>
              <w:spacing w:before="0"/>
              <w:jc w:val="left"/>
              <w:rPr>
                <w:rFonts w:cs="Arial"/>
                <w:sz w:val="18"/>
                <w:szCs w:val="24"/>
              </w:rPr>
            </w:pPr>
            <w:r w:rsidRPr="00D94621">
              <w:rPr>
                <w:rFonts w:ascii="Sylfaen" w:hAnsi="Sylfaen" w:cs="Sylfaen"/>
                <w:sz w:val="18"/>
                <w:szCs w:val="24"/>
                <w:lang w:val="ka-GE"/>
              </w:rPr>
              <w:t>ჩაბარების</w:t>
            </w:r>
            <w:r w:rsidRPr="00D94621">
              <w:rPr>
                <w:rFonts w:cs="Arial"/>
                <w:sz w:val="18"/>
                <w:szCs w:val="24"/>
                <w:lang w:val="ka-GE"/>
              </w:rPr>
              <w:t xml:space="preserve"> </w:t>
            </w:r>
            <w:r w:rsidRPr="00D94621">
              <w:rPr>
                <w:rFonts w:ascii="Sylfaen" w:hAnsi="Sylfaen" w:cs="Sylfaen"/>
                <w:sz w:val="18"/>
                <w:szCs w:val="24"/>
                <w:lang w:val="ka-GE"/>
              </w:rPr>
              <w:t>აქტ</w:t>
            </w:r>
            <w:r w:rsidR="001C6F2F">
              <w:rPr>
                <w:rFonts w:ascii="Sylfaen" w:hAnsi="Sylfaen" w:cs="Sylfaen"/>
                <w:sz w:val="18"/>
                <w:szCs w:val="24"/>
                <w:lang w:val="ka-GE"/>
              </w:rPr>
              <w:t>ები</w:t>
            </w:r>
            <w:r w:rsidRPr="00D94621">
              <w:rPr>
                <w:rFonts w:cs="Arial"/>
                <w:sz w:val="18"/>
                <w:szCs w:val="24"/>
                <w:lang w:val="ka-GE"/>
              </w:rPr>
              <w:t xml:space="preserve"> </w:t>
            </w:r>
            <w:r w:rsidRPr="00D94621">
              <w:rPr>
                <w:rFonts w:ascii="Sylfaen" w:hAnsi="Sylfaen" w:cs="Sylfaen"/>
                <w:sz w:val="18"/>
                <w:szCs w:val="24"/>
                <w:lang w:val="ka-GE"/>
              </w:rPr>
              <w:t>ან</w:t>
            </w:r>
            <w:r w:rsidR="001C6F2F">
              <w:rPr>
                <w:rFonts w:ascii="Sylfaen" w:hAnsi="Sylfaen" w:cs="Sylfaen"/>
                <w:sz w:val="18"/>
                <w:szCs w:val="24"/>
                <w:lang w:val="ka-GE"/>
              </w:rPr>
              <w:t>/და</w:t>
            </w:r>
            <w:r w:rsidRPr="00D94621">
              <w:rPr>
                <w:rFonts w:cs="Arial"/>
                <w:sz w:val="18"/>
                <w:szCs w:val="24"/>
                <w:lang w:val="ka-GE"/>
              </w:rPr>
              <w:t xml:space="preserve"> </w:t>
            </w:r>
            <w:r w:rsidRPr="00D94621">
              <w:rPr>
                <w:rFonts w:ascii="Sylfaen" w:hAnsi="Sylfaen" w:cs="Sylfaen"/>
                <w:sz w:val="18"/>
                <w:szCs w:val="24"/>
                <w:lang w:val="ka-GE"/>
              </w:rPr>
              <w:t>ხელშეკრულებ</w:t>
            </w:r>
            <w:r w:rsidR="001C6F2F">
              <w:rPr>
                <w:rFonts w:ascii="Sylfaen" w:hAnsi="Sylfaen" w:cs="Sylfaen"/>
                <w:sz w:val="18"/>
                <w:szCs w:val="24"/>
                <w:lang w:val="ka-GE"/>
              </w:rPr>
              <w:t>ები</w:t>
            </w:r>
            <w:r w:rsidRPr="00D94621">
              <w:rPr>
                <w:rFonts w:cs="Arial"/>
                <w:sz w:val="18"/>
                <w:szCs w:val="24"/>
                <w:lang w:val="ka-GE"/>
              </w:rPr>
              <w:t>)</w:t>
            </w:r>
            <w:r w:rsidR="001C6F2F">
              <w:rPr>
                <w:rFonts w:asciiTheme="minorHAnsi" w:hAnsiTheme="minorHAnsi" w:cs="Arial"/>
                <w:sz w:val="18"/>
                <w:szCs w:val="24"/>
                <w:lang w:val="ka-GE"/>
              </w:rPr>
              <w:t>.</w:t>
            </w:r>
            <w:r w:rsidRPr="00D94621">
              <w:rPr>
                <w:rFonts w:cs="Arial"/>
                <w:sz w:val="18"/>
                <w:szCs w:val="24"/>
                <w:lang w:val="ka-GE"/>
              </w:rPr>
              <w:t xml:space="preserve"> </w:t>
            </w:r>
            <w:r w:rsidRPr="00D94621">
              <w:rPr>
                <w:rFonts w:ascii="Sylfaen" w:hAnsi="Sylfaen" w:cs="Sylfaen"/>
                <w:sz w:val="18"/>
                <w:szCs w:val="24"/>
                <w:lang w:val="ka-GE"/>
              </w:rPr>
              <w:t>დოკუმენტები</w:t>
            </w:r>
            <w:r w:rsidRPr="00D94621">
              <w:rPr>
                <w:rFonts w:cs="Arial"/>
                <w:sz w:val="18"/>
                <w:szCs w:val="24"/>
                <w:lang w:val="ka-GE"/>
              </w:rPr>
              <w:t xml:space="preserve"> </w:t>
            </w:r>
            <w:r w:rsidRPr="00D94621">
              <w:rPr>
                <w:rFonts w:ascii="Sylfaen" w:hAnsi="Sylfaen" w:cs="Sylfaen"/>
                <w:sz w:val="18"/>
                <w:szCs w:val="24"/>
                <w:lang w:val="ka-GE"/>
              </w:rPr>
              <w:t>წარმოდგენილ</w:t>
            </w:r>
            <w:r w:rsidRPr="00D94621">
              <w:rPr>
                <w:rFonts w:cs="Arial"/>
                <w:sz w:val="18"/>
                <w:szCs w:val="24"/>
                <w:lang w:val="ka-GE"/>
              </w:rPr>
              <w:t xml:space="preserve"> </w:t>
            </w:r>
            <w:r w:rsidRPr="00D94621">
              <w:rPr>
                <w:rFonts w:ascii="Sylfaen" w:hAnsi="Sylfaen" w:cs="Sylfaen"/>
                <w:sz w:val="18"/>
                <w:szCs w:val="24"/>
                <w:lang w:val="ka-GE"/>
              </w:rPr>
              <w:t>უნდა</w:t>
            </w:r>
            <w:r w:rsidRPr="00D94621">
              <w:rPr>
                <w:rFonts w:cs="Arial"/>
                <w:sz w:val="18"/>
                <w:szCs w:val="24"/>
                <w:lang w:val="ka-GE"/>
              </w:rPr>
              <w:t xml:space="preserve"> </w:t>
            </w:r>
            <w:r w:rsidRPr="00D94621">
              <w:rPr>
                <w:rFonts w:ascii="Sylfaen" w:hAnsi="Sylfaen" w:cs="Sylfaen"/>
                <w:sz w:val="18"/>
                <w:szCs w:val="24"/>
                <w:lang w:val="ka-GE"/>
              </w:rPr>
              <w:t>იქნეს</w:t>
            </w:r>
            <w:r w:rsidRPr="00D94621">
              <w:rPr>
                <w:rFonts w:cs="Arial"/>
                <w:sz w:val="18"/>
                <w:szCs w:val="24"/>
                <w:lang w:val="ka-GE"/>
              </w:rPr>
              <w:t xml:space="preserve"> </w:t>
            </w:r>
            <w:r w:rsidRPr="00D94621">
              <w:rPr>
                <w:rFonts w:ascii="Sylfaen" w:hAnsi="Sylfaen" w:cs="Sylfaen"/>
                <w:sz w:val="18"/>
                <w:szCs w:val="24"/>
                <w:lang w:val="ka-GE"/>
              </w:rPr>
              <w:t>მე</w:t>
            </w:r>
            <w:r w:rsidRPr="00D94621">
              <w:rPr>
                <w:rFonts w:cs="Arial"/>
                <w:sz w:val="18"/>
                <w:szCs w:val="24"/>
                <w:lang w:val="ka-GE"/>
              </w:rPr>
              <w:t>-</w:t>
            </w:r>
            <w:r w:rsidR="00AB5639">
              <w:rPr>
                <w:rFonts w:cs="Arial"/>
                <w:sz w:val="18"/>
                <w:szCs w:val="24"/>
                <w:lang w:val="en-US"/>
              </w:rPr>
              <w:t>3</w:t>
            </w:r>
            <w:r w:rsidRPr="00D94621">
              <w:rPr>
                <w:rFonts w:cs="Arial"/>
                <w:sz w:val="18"/>
                <w:szCs w:val="24"/>
                <w:lang w:val="ka-GE"/>
              </w:rPr>
              <w:t xml:space="preserve"> </w:t>
            </w:r>
            <w:r w:rsidRPr="00D94621">
              <w:rPr>
                <w:rFonts w:ascii="Sylfaen" w:hAnsi="Sylfaen" w:cs="Sylfaen"/>
                <w:sz w:val="18"/>
                <w:szCs w:val="24"/>
                <w:lang w:val="ka-GE"/>
              </w:rPr>
              <w:t>დანართის</w:t>
            </w:r>
            <w:r w:rsidRPr="00D94621">
              <w:rPr>
                <w:rFonts w:cs="Arial"/>
                <w:sz w:val="18"/>
                <w:szCs w:val="24"/>
                <w:lang w:val="ka-GE"/>
              </w:rPr>
              <w:t xml:space="preserve"> </w:t>
            </w:r>
            <w:r w:rsidRPr="00D94621">
              <w:rPr>
                <w:rFonts w:ascii="Sylfaen" w:hAnsi="Sylfaen" w:cs="Sylfaen"/>
                <w:sz w:val="18"/>
                <w:szCs w:val="24"/>
                <w:lang w:val="ka-GE"/>
              </w:rPr>
              <w:t>სახით</w:t>
            </w:r>
          </w:p>
        </w:tc>
      </w:tr>
      <w:tr w:rsidR="00620E9E" w:rsidRPr="00AB08E6" w14:paraId="160CA567" w14:textId="77777777" w:rsidTr="00FC0DDF">
        <w:trPr>
          <w:trHeight w:val="458"/>
        </w:trPr>
        <w:tc>
          <w:tcPr>
            <w:tcW w:w="1581" w:type="dxa"/>
            <w:tcBorders>
              <w:top w:val="single" w:sz="5" w:space="0" w:color="000000"/>
              <w:left w:val="single" w:sz="5" w:space="0" w:color="000000"/>
              <w:bottom w:val="single" w:sz="5" w:space="0" w:color="000000"/>
              <w:right w:val="single" w:sz="5" w:space="0" w:color="000000"/>
            </w:tcBorders>
            <w:shd w:val="clear" w:color="auto" w:fill="auto"/>
          </w:tcPr>
          <w:p w14:paraId="703356C9" w14:textId="77777777" w:rsidR="00620E9E" w:rsidRPr="00F14F59" w:rsidRDefault="00620E9E" w:rsidP="00DA6AEA">
            <w:pPr>
              <w:rPr>
                <w:rFonts w:cs="Arial"/>
                <w:sz w:val="18"/>
                <w:szCs w:val="24"/>
              </w:rPr>
            </w:pPr>
            <w:r w:rsidRPr="00F14F59">
              <w:rPr>
                <w:rFonts w:cs="Arial"/>
                <w:sz w:val="18"/>
                <w:szCs w:val="24"/>
              </w:rPr>
              <w:t xml:space="preserve"> </w:t>
            </w:r>
          </w:p>
        </w:tc>
        <w:tc>
          <w:tcPr>
            <w:tcW w:w="1374" w:type="dxa"/>
            <w:tcBorders>
              <w:top w:val="single" w:sz="5" w:space="0" w:color="000000"/>
              <w:left w:val="single" w:sz="5" w:space="0" w:color="000000"/>
              <w:bottom w:val="single" w:sz="5" w:space="0" w:color="000000"/>
              <w:right w:val="single" w:sz="5" w:space="0" w:color="000000"/>
            </w:tcBorders>
            <w:shd w:val="clear" w:color="auto" w:fill="auto"/>
          </w:tcPr>
          <w:p w14:paraId="7C95592C" w14:textId="77777777" w:rsidR="00620E9E" w:rsidRPr="00F14F59" w:rsidRDefault="00620E9E" w:rsidP="00DA6AEA">
            <w:pPr>
              <w:rPr>
                <w:rFonts w:cs="Arial"/>
                <w:sz w:val="18"/>
                <w:szCs w:val="24"/>
              </w:rPr>
            </w:pPr>
            <w:r w:rsidRPr="00F14F59">
              <w:rPr>
                <w:rFonts w:cs="Arial"/>
                <w:sz w:val="18"/>
                <w:szCs w:val="24"/>
              </w:rPr>
              <w:t xml:space="preserve"> </w:t>
            </w:r>
          </w:p>
        </w:tc>
        <w:tc>
          <w:tcPr>
            <w:tcW w:w="1629" w:type="dxa"/>
            <w:tcBorders>
              <w:top w:val="single" w:sz="5" w:space="0" w:color="000000"/>
              <w:left w:val="single" w:sz="5" w:space="0" w:color="000000"/>
              <w:bottom w:val="single" w:sz="5" w:space="0" w:color="000000"/>
              <w:right w:val="single" w:sz="5" w:space="0" w:color="000000"/>
            </w:tcBorders>
            <w:shd w:val="clear" w:color="auto" w:fill="auto"/>
          </w:tcPr>
          <w:p w14:paraId="088AEC71" w14:textId="77777777" w:rsidR="00620E9E" w:rsidRPr="00F14F59" w:rsidRDefault="00620E9E" w:rsidP="00DA6AEA">
            <w:pPr>
              <w:rPr>
                <w:rFonts w:cs="Arial"/>
                <w:sz w:val="18"/>
                <w:szCs w:val="24"/>
              </w:rPr>
            </w:pPr>
            <w:r w:rsidRPr="00F14F59">
              <w:rPr>
                <w:rFonts w:cs="Arial"/>
                <w:sz w:val="18"/>
                <w:szCs w:val="24"/>
              </w:rPr>
              <w:t xml:space="preserve"> </w:t>
            </w:r>
          </w:p>
        </w:tc>
        <w:tc>
          <w:tcPr>
            <w:tcW w:w="1411" w:type="dxa"/>
            <w:tcBorders>
              <w:top w:val="single" w:sz="5" w:space="0" w:color="000000"/>
              <w:left w:val="single" w:sz="5" w:space="0" w:color="000000"/>
              <w:bottom w:val="single" w:sz="5" w:space="0" w:color="000000"/>
              <w:right w:val="single" w:sz="5" w:space="0" w:color="000000"/>
            </w:tcBorders>
            <w:shd w:val="clear" w:color="auto" w:fill="auto"/>
          </w:tcPr>
          <w:p w14:paraId="549D5D7A" w14:textId="77777777" w:rsidR="00620E9E" w:rsidRPr="00F14F59" w:rsidRDefault="00620E9E" w:rsidP="00DA6AEA">
            <w:pPr>
              <w:rPr>
                <w:rFonts w:cs="Arial"/>
                <w:sz w:val="18"/>
                <w:szCs w:val="24"/>
              </w:rPr>
            </w:pPr>
            <w:r w:rsidRPr="00F14F59">
              <w:rPr>
                <w:rFonts w:cs="Arial"/>
                <w:sz w:val="18"/>
                <w:szCs w:val="24"/>
              </w:rPr>
              <w:t xml:space="preserve"> </w:t>
            </w:r>
          </w:p>
        </w:tc>
        <w:tc>
          <w:tcPr>
            <w:tcW w:w="3839" w:type="dxa"/>
            <w:tcBorders>
              <w:top w:val="single" w:sz="5" w:space="0" w:color="000000"/>
              <w:left w:val="single" w:sz="5" w:space="0" w:color="000000"/>
              <w:bottom w:val="single" w:sz="5" w:space="0" w:color="000000"/>
              <w:right w:val="single" w:sz="5" w:space="0" w:color="000000"/>
            </w:tcBorders>
            <w:shd w:val="clear" w:color="auto" w:fill="auto"/>
          </w:tcPr>
          <w:p w14:paraId="3417F487" w14:textId="77777777" w:rsidR="00620E9E" w:rsidRPr="00F14F59" w:rsidRDefault="00620E9E" w:rsidP="00DA6AEA">
            <w:pPr>
              <w:ind w:left="2"/>
              <w:rPr>
                <w:rFonts w:cs="Arial"/>
                <w:sz w:val="18"/>
                <w:szCs w:val="24"/>
              </w:rPr>
            </w:pPr>
            <w:r w:rsidRPr="00F14F59">
              <w:rPr>
                <w:rFonts w:cs="Arial"/>
                <w:sz w:val="18"/>
                <w:szCs w:val="24"/>
              </w:rPr>
              <w:t xml:space="preserve"> </w:t>
            </w:r>
          </w:p>
        </w:tc>
      </w:tr>
      <w:tr w:rsidR="00620E9E" w:rsidRPr="00AB08E6" w14:paraId="50EBDE5C" w14:textId="77777777" w:rsidTr="00FC0DDF">
        <w:trPr>
          <w:trHeight w:val="456"/>
        </w:trPr>
        <w:tc>
          <w:tcPr>
            <w:tcW w:w="1581" w:type="dxa"/>
            <w:tcBorders>
              <w:top w:val="single" w:sz="5" w:space="0" w:color="000000"/>
              <w:left w:val="single" w:sz="5" w:space="0" w:color="000000"/>
              <w:bottom w:val="single" w:sz="5" w:space="0" w:color="000000"/>
              <w:right w:val="single" w:sz="5" w:space="0" w:color="000000"/>
            </w:tcBorders>
            <w:shd w:val="clear" w:color="auto" w:fill="auto"/>
          </w:tcPr>
          <w:p w14:paraId="7E322965" w14:textId="77777777" w:rsidR="00620E9E" w:rsidRPr="00F14F59" w:rsidRDefault="00620E9E" w:rsidP="00DA6AEA">
            <w:pPr>
              <w:rPr>
                <w:rFonts w:cs="Arial"/>
                <w:sz w:val="18"/>
                <w:szCs w:val="24"/>
              </w:rPr>
            </w:pPr>
            <w:r w:rsidRPr="00F14F59">
              <w:rPr>
                <w:rFonts w:cs="Arial"/>
                <w:sz w:val="18"/>
                <w:szCs w:val="24"/>
              </w:rPr>
              <w:t xml:space="preserve"> </w:t>
            </w:r>
          </w:p>
        </w:tc>
        <w:tc>
          <w:tcPr>
            <w:tcW w:w="1374" w:type="dxa"/>
            <w:tcBorders>
              <w:top w:val="single" w:sz="5" w:space="0" w:color="000000"/>
              <w:left w:val="single" w:sz="5" w:space="0" w:color="000000"/>
              <w:bottom w:val="single" w:sz="5" w:space="0" w:color="000000"/>
              <w:right w:val="single" w:sz="5" w:space="0" w:color="000000"/>
            </w:tcBorders>
            <w:shd w:val="clear" w:color="auto" w:fill="auto"/>
          </w:tcPr>
          <w:p w14:paraId="656B04BF" w14:textId="77777777" w:rsidR="00620E9E" w:rsidRPr="00F14F59" w:rsidRDefault="00620E9E" w:rsidP="00DA6AEA">
            <w:pPr>
              <w:rPr>
                <w:rFonts w:cs="Arial"/>
                <w:sz w:val="18"/>
                <w:szCs w:val="24"/>
              </w:rPr>
            </w:pPr>
            <w:r w:rsidRPr="00F14F59">
              <w:rPr>
                <w:rFonts w:cs="Arial"/>
                <w:sz w:val="18"/>
                <w:szCs w:val="24"/>
              </w:rPr>
              <w:t xml:space="preserve"> </w:t>
            </w:r>
          </w:p>
        </w:tc>
        <w:tc>
          <w:tcPr>
            <w:tcW w:w="1629" w:type="dxa"/>
            <w:tcBorders>
              <w:top w:val="single" w:sz="5" w:space="0" w:color="000000"/>
              <w:left w:val="single" w:sz="5" w:space="0" w:color="000000"/>
              <w:bottom w:val="single" w:sz="5" w:space="0" w:color="000000"/>
              <w:right w:val="single" w:sz="5" w:space="0" w:color="000000"/>
            </w:tcBorders>
            <w:shd w:val="clear" w:color="auto" w:fill="auto"/>
          </w:tcPr>
          <w:p w14:paraId="55A1F35E" w14:textId="77777777" w:rsidR="00620E9E" w:rsidRPr="00F14F59" w:rsidRDefault="00620E9E" w:rsidP="00DA6AEA">
            <w:pPr>
              <w:rPr>
                <w:rFonts w:cs="Arial"/>
                <w:sz w:val="18"/>
                <w:szCs w:val="24"/>
              </w:rPr>
            </w:pPr>
            <w:r w:rsidRPr="00F14F59">
              <w:rPr>
                <w:rFonts w:cs="Arial"/>
                <w:sz w:val="18"/>
                <w:szCs w:val="24"/>
              </w:rPr>
              <w:t xml:space="preserve"> </w:t>
            </w:r>
          </w:p>
        </w:tc>
        <w:tc>
          <w:tcPr>
            <w:tcW w:w="1411" w:type="dxa"/>
            <w:tcBorders>
              <w:top w:val="single" w:sz="5" w:space="0" w:color="000000"/>
              <w:left w:val="single" w:sz="5" w:space="0" w:color="000000"/>
              <w:bottom w:val="single" w:sz="5" w:space="0" w:color="000000"/>
              <w:right w:val="single" w:sz="5" w:space="0" w:color="000000"/>
            </w:tcBorders>
            <w:shd w:val="clear" w:color="auto" w:fill="auto"/>
          </w:tcPr>
          <w:p w14:paraId="41025123" w14:textId="77777777" w:rsidR="00620E9E" w:rsidRPr="00F14F59" w:rsidRDefault="00620E9E" w:rsidP="00DA6AEA">
            <w:pPr>
              <w:rPr>
                <w:rFonts w:cs="Arial"/>
                <w:sz w:val="18"/>
                <w:szCs w:val="24"/>
              </w:rPr>
            </w:pPr>
            <w:r w:rsidRPr="00F14F59">
              <w:rPr>
                <w:rFonts w:cs="Arial"/>
                <w:sz w:val="18"/>
                <w:szCs w:val="24"/>
              </w:rPr>
              <w:t xml:space="preserve"> </w:t>
            </w:r>
          </w:p>
        </w:tc>
        <w:tc>
          <w:tcPr>
            <w:tcW w:w="3839" w:type="dxa"/>
            <w:tcBorders>
              <w:top w:val="single" w:sz="5" w:space="0" w:color="000000"/>
              <w:left w:val="single" w:sz="5" w:space="0" w:color="000000"/>
              <w:bottom w:val="single" w:sz="5" w:space="0" w:color="000000"/>
              <w:right w:val="single" w:sz="5" w:space="0" w:color="000000"/>
            </w:tcBorders>
            <w:shd w:val="clear" w:color="auto" w:fill="auto"/>
          </w:tcPr>
          <w:p w14:paraId="10EF8C73" w14:textId="77777777" w:rsidR="00620E9E" w:rsidRPr="00F14F59" w:rsidRDefault="00620E9E" w:rsidP="00DA6AEA">
            <w:pPr>
              <w:ind w:left="2"/>
              <w:rPr>
                <w:rFonts w:cs="Arial"/>
                <w:sz w:val="18"/>
                <w:szCs w:val="24"/>
              </w:rPr>
            </w:pPr>
            <w:r w:rsidRPr="00F14F59">
              <w:rPr>
                <w:rFonts w:cs="Arial"/>
                <w:sz w:val="18"/>
                <w:szCs w:val="24"/>
              </w:rPr>
              <w:t xml:space="preserve"> </w:t>
            </w:r>
          </w:p>
        </w:tc>
      </w:tr>
      <w:tr w:rsidR="00620E9E" w:rsidRPr="00AB08E6" w14:paraId="2674D8B9" w14:textId="77777777" w:rsidTr="00FC0DDF">
        <w:trPr>
          <w:trHeight w:val="458"/>
        </w:trPr>
        <w:tc>
          <w:tcPr>
            <w:tcW w:w="1581" w:type="dxa"/>
            <w:tcBorders>
              <w:top w:val="single" w:sz="5" w:space="0" w:color="000000"/>
              <w:left w:val="single" w:sz="5" w:space="0" w:color="000000"/>
              <w:bottom w:val="single" w:sz="5" w:space="0" w:color="000000"/>
              <w:right w:val="single" w:sz="5" w:space="0" w:color="000000"/>
            </w:tcBorders>
            <w:shd w:val="clear" w:color="auto" w:fill="auto"/>
          </w:tcPr>
          <w:p w14:paraId="03BE4D50" w14:textId="77777777" w:rsidR="00620E9E" w:rsidRPr="00F14F59" w:rsidRDefault="00620E9E" w:rsidP="00DA6AEA">
            <w:pPr>
              <w:rPr>
                <w:rFonts w:cs="Arial"/>
                <w:sz w:val="18"/>
                <w:szCs w:val="24"/>
              </w:rPr>
            </w:pPr>
            <w:r w:rsidRPr="00F14F59">
              <w:rPr>
                <w:rFonts w:cs="Arial"/>
                <w:sz w:val="18"/>
                <w:szCs w:val="24"/>
              </w:rPr>
              <w:t xml:space="preserve"> </w:t>
            </w:r>
          </w:p>
        </w:tc>
        <w:tc>
          <w:tcPr>
            <w:tcW w:w="1374" w:type="dxa"/>
            <w:tcBorders>
              <w:top w:val="single" w:sz="5" w:space="0" w:color="000000"/>
              <w:left w:val="single" w:sz="5" w:space="0" w:color="000000"/>
              <w:bottom w:val="single" w:sz="5" w:space="0" w:color="000000"/>
              <w:right w:val="single" w:sz="5" w:space="0" w:color="000000"/>
            </w:tcBorders>
            <w:shd w:val="clear" w:color="auto" w:fill="auto"/>
          </w:tcPr>
          <w:p w14:paraId="36A89A07" w14:textId="77777777" w:rsidR="00620E9E" w:rsidRPr="00F14F59" w:rsidRDefault="00620E9E" w:rsidP="00DA6AEA">
            <w:pPr>
              <w:rPr>
                <w:rFonts w:cs="Arial"/>
                <w:sz w:val="18"/>
                <w:szCs w:val="24"/>
              </w:rPr>
            </w:pPr>
            <w:r w:rsidRPr="00F14F59">
              <w:rPr>
                <w:rFonts w:cs="Arial"/>
                <w:sz w:val="18"/>
                <w:szCs w:val="24"/>
              </w:rPr>
              <w:t xml:space="preserve"> </w:t>
            </w:r>
          </w:p>
        </w:tc>
        <w:tc>
          <w:tcPr>
            <w:tcW w:w="1629" w:type="dxa"/>
            <w:tcBorders>
              <w:top w:val="single" w:sz="5" w:space="0" w:color="000000"/>
              <w:left w:val="single" w:sz="5" w:space="0" w:color="000000"/>
              <w:bottom w:val="single" w:sz="5" w:space="0" w:color="000000"/>
              <w:right w:val="single" w:sz="5" w:space="0" w:color="000000"/>
            </w:tcBorders>
            <w:shd w:val="clear" w:color="auto" w:fill="auto"/>
          </w:tcPr>
          <w:p w14:paraId="7D29DF92" w14:textId="77777777" w:rsidR="00620E9E" w:rsidRPr="00F14F59" w:rsidRDefault="00620E9E" w:rsidP="00DA6AEA">
            <w:pPr>
              <w:rPr>
                <w:rFonts w:cs="Arial"/>
                <w:sz w:val="18"/>
                <w:szCs w:val="24"/>
              </w:rPr>
            </w:pPr>
            <w:r w:rsidRPr="00F14F59">
              <w:rPr>
                <w:rFonts w:cs="Arial"/>
                <w:sz w:val="18"/>
                <w:szCs w:val="24"/>
              </w:rPr>
              <w:t xml:space="preserve"> </w:t>
            </w:r>
          </w:p>
        </w:tc>
        <w:tc>
          <w:tcPr>
            <w:tcW w:w="1411" w:type="dxa"/>
            <w:tcBorders>
              <w:top w:val="single" w:sz="5" w:space="0" w:color="000000"/>
              <w:left w:val="single" w:sz="5" w:space="0" w:color="000000"/>
              <w:bottom w:val="single" w:sz="5" w:space="0" w:color="000000"/>
              <w:right w:val="single" w:sz="5" w:space="0" w:color="000000"/>
            </w:tcBorders>
            <w:shd w:val="clear" w:color="auto" w:fill="auto"/>
          </w:tcPr>
          <w:p w14:paraId="4A72ECDC" w14:textId="77777777" w:rsidR="00620E9E" w:rsidRPr="00F14F59" w:rsidRDefault="00620E9E" w:rsidP="00DA6AEA">
            <w:pPr>
              <w:rPr>
                <w:rFonts w:cs="Arial"/>
                <w:sz w:val="18"/>
                <w:szCs w:val="24"/>
              </w:rPr>
            </w:pPr>
            <w:r w:rsidRPr="00F14F59">
              <w:rPr>
                <w:rFonts w:cs="Arial"/>
                <w:sz w:val="18"/>
                <w:szCs w:val="24"/>
              </w:rPr>
              <w:t xml:space="preserve"> </w:t>
            </w:r>
          </w:p>
        </w:tc>
        <w:tc>
          <w:tcPr>
            <w:tcW w:w="3839" w:type="dxa"/>
            <w:tcBorders>
              <w:top w:val="single" w:sz="5" w:space="0" w:color="000000"/>
              <w:left w:val="single" w:sz="5" w:space="0" w:color="000000"/>
              <w:bottom w:val="single" w:sz="5" w:space="0" w:color="000000"/>
              <w:right w:val="single" w:sz="5" w:space="0" w:color="000000"/>
            </w:tcBorders>
            <w:shd w:val="clear" w:color="auto" w:fill="auto"/>
          </w:tcPr>
          <w:p w14:paraId="35F58179" w14:textId="77777777" w:rsidR="00620E9E" w:rsidRPr="00F14F59" w:rsidRDefault="00620E9E" w:rsidP="00DA6AEA">
            <w:pPr>
              <w:ind w:left="2"/>
              <w:rPr>
                <w:rFonts w:cs="Arial"/>
                <w:sz w:val="18"/>
                <w:szCs w:val="24"/>
              </w:rPr>
            </w:pPr>
            <w:r w:rsidRPr="00F14F59">
              <w:rPr>
                <w:rFonts w:cs="Arial"/>
                <w:sz w:val="18"/>
                <w:szCs w:val="24"/>
              </w:rPr>
              <w:t xml:space="preserve"> </w:t>
            </w:r>
          </w:p>
        </w:tc>
      </w:tr>
      <w:tr w:rsidR="00620E9E" w:rsidRPr="00AB08E6" w14:paraId="14493404" w14:textId="77777777" w:rsidTr="00FC0DDF">
        <w:trPr>
          <w:trHeight w:val="456"/>
        </w:trPr>
        <w:tc>
          <w:tcPr>
            <w:tcW w:w="1581" w:type="dxa"/>
            <w:tcBorders>
              <w:top w:val="single" w:sz="5" w:space="0" w:color="000000"/>
              <w:left w:val="single" w:sz="5" w:space="0" w:color="000000"/>
              <w:bottom w:val="single" w:sz="5" w:space="0" w:color="000000"/>
              <w:right w:val="single" w:sz="5" w:space="0" w:color="000000"/>
            </w:tcBorders>
            <w:shd w:val="clear" w:color="auto" w:fill="auto"/>
          </w:tcPr>
          <w:p w14:paraId="6BAAFBE8" w14:textId="77777777" w:rsidR="00620E9E" w:rsidRPr="00F14F59" w:rsidRDefault="00620E9E" w:rsidP="00DA6AEA">
            <w:pPr>
              <w:rPr>
                <w:rFonts w:ascii="Sylfaen" w:hAnsi="Sylfaen" w:cs="Sylfaen"/>
                <w:sz w:val="18"/>
                <w:szCs w:val="24"/>
              </w:rPr>
            </w:pPr>
            <w:r w:rsidRPr="00F14F59">
              <w:rPr>
                <w:rFonts w:ascii="Sylfaen" w:hAnsi="Sylfaen" w:cs="Sylfaen"/>
                <w:sz w:val="18"/>
                <w:szCs w:val="24"/>
              </w:rPr>
              <w:t xml:space="preserve"> </w:t>
            </w:r>
          </w:p>
        </w:tc>
        <w:tc>
          <w:tcPr>
            <w:tcW w:w="1374" w:type="dxa"/>
            <w:tcBorders>
              <w:top w:val="single" w:sz="5" w:space="0" w:color="000000"/>
              <w:left w:val="single" w:sz="5" w:space="0" w:color="000000"/>
              <w:bottom w:val="single" w:sz="5" w:space="0" w:color="000000"/>
              <w:right w:val="single" w:sz="5" w:space="0" w:color="000000"/>
            </w:tcBorders>
            <w:shd w:val="clear" w:color="auto" w:fill="auto"/>
          </w:tcPr>
          <w:p w14:paraId="198EF728" w14:textId="77777777" w:rsidR="00620E9E" w:rsidRPr="00F14F59" w:rsidRDefault="00620E9E" w:rsidP="00DA6AEA">
            <w:pPr>
              <w:rPr>
                <w:rFonts w:ascii="Sylfaen" w:hAnsi="Sylfaen" w:cs="Sylfaen"/>
                <w:sz w:val="18"/>
                <w:szCs w:val="24"/>
              </w:rPr>
            </w:pPr>
            <w:r w:rsidRPr="00F14F59">
              <w:rPr>
                <w:rFonts w:ascii="Sylfaen" w:hAnsi="Sylfaen" w:cs="Sylfaen"/>
                <w:sz w:val="18"/>
                <w:szCs w:val="24"/>
              </w:rPr>
              <w:t xml:space="preserve"> </w:t>
            </w:r>
          </w:p>
        </w:tc>
        <w:tc>
          <w:tcPr>
            <w:tcW w:w="1629" w:type="dxa"/>
            <w:tcBorders>
              <w:top w:val="single" w:sz="5" w:space="0" w:color="000000"/>
              <w:left w:val="single" w:sz="5" w:space="0" w:color="000000"/>
              <w:bottom w:val="single" w:sz="5" w:space="0" w:color="000000"/>
              <w:right w:val="single" w:sz="5" w:space="0" w:color="000000"/>
            </w:tcBorders>
            <w:shd w:val="clear" w:color="auto" w:fill="auto"/>
          </w:tcPr>
          <w:p w14:paraId="1CAC8762" w14:textId="77777777" w:rsidR="00620E9E" w:rsidRPr="00F14F59" w:rsidRDefault="00620E9E" w:rsidP="00DA6AEA">
            <w:pPr>
              <w:rPr>
                <w:rFonts w:ascii="Sylfaen" w:hAnsi="Sylfaen" w:cs="Sylfaen"/>
                <w:sz w:val="18"/>
                <w:szCs w:val="24"/>
              </w:rPr>
            </w:pPr>
            <w:r w:rsidRPr="00F14F59">
              <w:rPr>
                <w:rFonts w:ascii="Sylfaen" w:hAnsi="Sylfaen" w:cs="Sylfaen"/>
                <w:sz w:val="18"/>
                <w:szCs w:val="24"/>
              </w:rPr>
              <w:t xml:space="preserve"> </w:t>
            </w:r>
          </w:p>
        </w:tc>
        <w:tc>
          <w:tcPr>
            <w:tcW w:w="1411" w:type="dxa"/>
            <w:tcBorders>
              <w:top w:val="single" w:sz="5" w:space="0" w:color="000000"/>
              <w:left w:val="single" w:sz="5" w:space="0" w:color="000000"/>
              <w:bottom w:val="single" w:sz="5" w:space="0" w:color="000000"/>
              <w:right w:val="single" w:sz="5" w:space="0" w:color="000000"/>
            </w:tcBorders>
            <w:shd w:val="clear" w:color="auto" w:fill="auto"/>
          </w:tcPr>
          <w:p w14:paraId="21D289E1" w14:textId="77777777" w:rsidR="00620E9E" w:rsidRPr="00F14F59" w:rsidRDefault="00620E9E" w:rsidP="00DA6AEA">
            <w:pPr>
              <w:rPr>
                <w:rFonts w:ascii="Sylfaen" w:hAnsi="Sylfaen" w:cs="Sylfaen"/>
                <w:sz w:val="18"/>
                <w:szCs w:val="24"/>
              </w:rPr>
            </w:pPr>
            <w:r w:rsidRPr="00F14F59">
              <w:rPr>
                <w:rFonts w:ascii="Sylfaen" w:hAnsi="Sylfaen" w:cs="Sylfaen"/>
                <w:sz w:val="18"/>
                <w:szCs w:val="24"/>
              </w:rPr>
              <w:t xml:space="preserve"> </w:t>
            </w:r>
          </w:p>
        </w:tc>
        <w:tc>
          <w:tcPr>
            <w:tcW w:w="3839" w:type="dxa"/>
            <w:tcBorders>
              <w:top w:val="single" w:sz="5" w:space="0" w:color="000000"/>
              <w:left w:val="single" w:sz="5" w:space="0" w:color="000000"/>
              <w:bottom w:val="single" w:sz="5" w:space="0" w:color="000000"/>
              <w:right w:val="single" w:sz="5" w:space="0" w:color="000000"/>
            </w:tcBorders>
            <w:shd w:val="clear" w:color="auto" w:fill="auto"/>
          </w:tcPr>
          <w:p w14:paraId="250036F6" w14:textId="77777777" w:rsidR="00620E9E" w:rsidRPr="00F14F59" w:rsidRDefault="00620E9E" w:rsidP="00DA6AEA">
            <w:pPr>
              <w:ind w:left="2"/>
              <w:rPr>
                <w:rFonts w:ascii="Sylfaen" w:hAnsi="Sylfaen" w:cs="Sylfaen"/>
                <w:sz w:val="18"/>
                <w:szCs w:val="24"/>
              </w:rPr>
            </w:pPr>
            <w:r w:rsidRPr="00F14F59">
              <w:rPr>
                <w:rFonts w:ascii="Sylfaen" w:hAnsi="Sylfaen" w:cs="Sylfaen"/>
                <w:sz w:val="18"/>
                <w:szCs w:val="24"/>
              </w:rPr>
              <w:t xml:space="preserve"> </w:t>
            </w:r>
          </w:p>
        </w:tc>
      </w:tr>
      <w:tr w:rsidR="00620E9E" w:rsidRPr="00AB08E6" w14:paraId="3FD7E612" w14:textId="77777777" w:rsidTr="00FC0DDF">
        <w:trPr>
          <w:trHeight w:val="456"/>
        </w:trPr>
        <w:tc>
          <w:tcPr>
            <w:tcW w:w="1581" w:type="dxa"/>
            <w:tcBorders>
              <w:top w:val="single" w:sz="5" w:space="0" w:color="000000"/>
              <w:left w:val="single" w:sz="5" w:space="0" w:color="000000"/>
              <w:bottom w:val="single" w:sz="5" w:space="0" w:color="000000"/>
              <w:right w:val="single" w:sz="5" w:space="0" w:color="000000"/>
            </w:tcBorders>
            <w:shd w:val="clear" w:color="auto" w:fill="auto"/>
          </w:tcPr>
          <w:p w14:paraId="575D3D37" w14:textId="77777777" w:rsidR="00620E9E" w:rsidRPr="00F14F59" w:rsidRDefault="00620E9E" w:rsidP="00DA6AEA">
            <w:pPr>
              <w:rPr>
                <w:rFonts w:ascii="Sylfaen" w:hAnsi="Sylfaen" w:cs="Sylfaen"/>
                <w:sz w:val="18"/>
                <w:szCs w:val="24"/>
              </w:rPr>
            </w:pPr>
            <w:r w:rsidRPr="00F14F59">
              <w:rPr>
                <w:rFonts w:ascii="Sylfaen" w:hAnsi="Sylfaen" w:cs="Sylfaen"/>
                <w:sz w:val="18"/>
                <w:szCs w:val="24"/>
              </w:rPr>
              <w:t xml:space="preserve"> </w:t>
            </w:r>
          </w:p>
        </w:tc>
        <w:tc>
          <w:tcPr>
            <w:tcW w:w="1374" w:type="dxa"/>
            <w:tcBorders>
              <w:top w:val="single" w:sz="5" w:space="0" w:color="000000"/>
              <w:left w:val="single" w:sz="5" w:space="0" w:color="000000"/>
              <w:bottom w:val="single" w:sz="5" w:space="0" w:color="000000"/>
              <w:right w:val="single" w:sz="5" w:space="0" w:color="000000"/>
            </w:tcBorders>
            <w:shd w:val="clear" w:color="auto" w:fill="auto"/>
          </w:tcPr>
          <w:p w14:paraId="2F0256ED" w14:textId="77777777" w:rsidR="00620E9E" w:rsidRPr="00F14F59" w:rsidRDefault="00620E9E" w:rsidP="00DA6AEA">
            <w:pPr>
              <w:rPr>
                <w:rFonts w:ascii="Sylfaen" w:hAnsi="Sylfaen" w:cs="Sylfaen"/>
                <w:sz w:val="18"/>
                <w:szCs w:val="24"/>
              </w:rPr>
            </w:pPr>
            <w:r w:rsidRPr="00F14F59">
              <w:rPr>
                <w:rFonts w:ascii="Sylfaen" w:hAnsi="Sylfaen" w:cs="Sylfaen"/>
                <w:sz w:val="18"/>
                <w:szCs w:val="24"/>
              </w:rPr>
              <w:t xml:space="preserve"> </w:t>
            </w:r>
          </w:p>
        </w:tc>
        <w:tc>
          <w:tcPr>
            <w:tcW w:w="1629" w:type="dxa"/>
            <w:tcBorders>
              <w:top w:val="single" w:sz="5" w:space="0" w:color="000000"/>
              <w:left w:val="single" w:sz="5" w:space="0" w:color="000000"/>
              <w:bottom w:val="single" w:sz="5" w:space="0" w:color="000000"/>
              <w:right w:val="single" w:sz="5" w:space="0" w:color="000000"/>
            </w:tcBorders>
            <w:shd w:val="clear" w:color="auto" w:fill="auto"/>
          </w:tcPr>
          <w:p w14:paraId="07CD83D0" w14:textId="77777777" w:rsidR="00620E9E" w:rsidRPr="00F14F59" w:rsidRDefault="00620E9E" w:rsidP="00DA6AEA">
            <w:pPr>
              <w:rPr>
                <w:rFonts w:ascii="Sylfaen" w:hAnsi="Sylfaen" w:cs="Sylfaen"/>
                <w:sz w:val="18"/>
                <w:szCs w:val="24"/>
              </w:rPr>
            </w:pPr>
            <w:r w:rsidRPr="00F14F59">
              <w:rPr>
                <w:rFonts w:ascii="Sylfaen" w:hAnsi="Sylfaen" w:cs="Sylfaen"/>
                <w:sz w:val="18"/>
                <w:szCs w:val="24"/>
              </w:rPr>
              <w:t xml:space="preserve"> </w:t>
            </w:r>
          </w:p>
        </w:tc>
        <w:tc>
          <w:tcPr>
            <w:tcW w:w="1411" w:type="dxa"/>
            <w:tcBorders>
              <w:top w:val="single" w:sz="5" w:space="0" w:color="000000"/>
              <w:left w:val="single" w:sz="5" w:space="0" w:color="000000"/>
              <w:bottom w:val="single" w:sz="5" w:space="0" w:color="000000"/>
              <w:right w:val="single" w:sz="5" w:space="0" w:color="000000"/>
            </w:tcBorders>
            <w:shd w:val="clear" w:color="auto" w:fill="auto"/>
          </w:tcPr>
          <w:p w14:paraId="72468180" w14:textId="77777777" w:rsidR="00620E9E" w:rsidRPr="00F14F59" w:rsidRDefault="00620E9E" w:rsidP="00DA6AEA">
            <w:pPr>
              <w:rPr>
                <w:rFonts w:ascii="Sylfaen" w:hAnsi="Sylfaen" w:cs="Sylfaen"/>
                <w:sz w:val="18"/>
                <w:szCs w:val="24"/>
              </w:rPr>
            </w:pPr>
            <w:r w:rsidRPr="00F14F59">
              <w:rPr>
                <w:rFonts w:ascii="Sylfaen" w:hAnsi="Sylfaen" w:cs="Sylfaen"/>
                <w:sz w:val="18"/>
                <w:szCs w:val="24"/>
              </w:rPr>
              <w:t xml:space="preserve"> </w:t>
            </w:r>
          </w:p>
        </w:tc>
        <w:tc>
          <w:tcPr>
            <w:tcW w:w="3839" w:type="dxa"/>
            <w:tcBorders>
              <w:top w:val="single" w:sz="5" w:space="0" w:color="000000"/>
              <w:left w:val="single" w:sz="5" w:space="0" w:color="000000"/>
              <w:bottom w:val="single" w:sz="5" w:space="0" w:color="000000"/>
              <w:right w:val="single" w:sz="5" w:space="0" w:color="000000"/>
            </w:tcBorders>
            <w:shd w:val="clear" w:color="auto" w:fill="auto"/>
          </w:tcPr>
          <w:p w14:paraId="15E2FB85" w14:textId="77777777" w:rsidR="00620E9E" w:rsidRPr="00F14F59" w:rsidRDefault="00620E9E" w:rsidP="00DA6AEA">
            <w:pPr>
              <w:ind w:left="2"/>
              <w:rPr>
                <w:rFonts w:ascii="Sylfaen" w:hAnsi="Sylfaen" w:cs="Sylfaen"/>
                <w:sz w:val="18"/>
                <w:szCs w:val="24"/>
              </w:rPr>
            </w:pPr>
            <w:r w:rsidRPr="00F14F59">
              <w:rPr>
                <w:rFonts w:ascii="Sylfaen" w:hAnsi="Sylfaen" w:cs="Sylfaen"/>
                <w:sz w:val="18"/>
                <w:szCs w:val="24"/>
              </w:rPr>
              <w:t xml:space="preserve"> </w:t>
            </w:r>
          </w:p>
        </w:tc>
      </w:tr>
      <w:tr w:rsidR="00620E9E" w:rsidRPr="00AB08E6" w14:paraId="0A0A67E3" w14:textId="77777777" w:rsidTr="00FC0DDF">
        <w:trPr>
          <w:trHeight w:val="456"/>
        </w:trPr>
        <w:tc>
          <w:tcPr>
            <w:tcW w:w="1581" w:type="dxa"/>
            <w:tcBorders>
              <w:top w:val="single" w:sz="5" w:space="0" w:color="000000"/>
              <w:left w:val="single" w:sz="5" w:space="0" w:color="000000"/>
              <w:bottom w:val="single" w:sz="5" w:space="0" w:color="000000"/>
              <w:right w:val="single" w:sz="5" w:space="0" w:color="000000"/>
            </w:tcBorders>
            <w:shd w:val="clear" w:color="auto" w:fill="auto"/>
          </w:tcPr>
          <w:p w14:paraId="58A228B0" w14:textId="77777777" w:rsidR="00620E9E" w:rsidRPr="00F14F59" w:rsidRDefault="00620E9E" w:rsidP="00DA6AEA">
            <w:pPr>
              <w:rPr>
                <w:rFonts w:ascii="Sylfaen" w:hAnsi="Sylfaen" w:cs="Sylfaen"/>
                <w:sz w:val="18"/>
                <w:szCs w:val="24"/>
              </w:rPr>
            </w:pPr>
            <w:r w:rsidRPr="00F14F59">
              <w:rPr>
                <w:rFonts w:ascii="Sylfaen" w:hAnsi="Sylfaen" w:cs="Sylfaen"/>
                <w:sz w:val="18"/>
                <w:szCs w:val="24"/>
              </w:rPr>
              <w:t xml:space="preserve"> </w:t>
            </w:r>
          </w:p>
        </w:tc>
        <w:tc>
          <w:tcPr>
            <w:tcW w:w="1374" w:type="dxa"/>
            <w:tcBorders>
              <w:top w:val="single" w:sz="5" w:space="0" w:color="000000"/>
              <w:left w:val="single" w:sz="5" w:space="0" w:color="000000"/>
              <w:bottom w:val="single" w:sz="5" w:space="0" w:color="000000"/>
              <w:right w:val="single" w:sz="5" w:space="0" w:color="000000"/>
            </w:tcBorders>
            <w:shd w:val="clear" w:color="auto" w:fill="auto"/>
          </w:tcPr>
          <w:p w14:paraId="5FFFD435" w14:textId="77777777" w:rsidR="00620E9E" w:rsidRPr="00F14F59" w:rsidRDefault="00620E9E" w:rsidP="00DA6AEA">
            <w:pPr>
              <w:rPr>
                <w:rFonts w:ascii="Sylfaen" w:hAnsi="Sylfaen" w:cs="Sylfaen"/>
                <w:sz w:val="18"/>
                <w:szCs w:val="24"/>
              </w:rPr>
            </w:pPr>
            <w:r w:rsidRPr="00F14F59">
              <w:rPr>
                <w:rFonts w:ascii="Sylfaen" w:hAnsi="Sylfaen" w:cs="Sylfaen"/>
                <w:sz w:val="18"/>
                <w:szCs w:val="24"/>
              </w:rPr>
              <w:t xml:space="preserve"> </w:t>
            </w:r>
          </w:p>
        </w:tc>
        <w:tc>
          <w:tcPr>
            <w:tcW w:w="1629" w:type="dxa"/>
            <w:tcBorders>
              <w:top w:val="single" w:sz="5" w:space="0" w:color="000000"/>
              <w:left w:val="single" w:sz="5" w:space="0" w:color="000000"/>
              <w:bottom w:val="single" w:sz="5" w:space="0" w:color="000000"/>
              <w:right w:val="single" w:sz="5" w:space="0" w:color="000000"/>
            </w:tcBorders>
            <w:shd w:val="clear" w:color="auto" w:fill="auto"/>
          </w:tcPr>
          <w:p w14:paraId="747CE126" w14:textId="77777777" w:rsidR="00620E9E" w:rsidRPr="00F14F59" w:rsidRDefault="00620E9E" w:rsidP="00DA6AEA">
            <w:pPr>
              <w:rPr>
                <w:rFonts w:ascii="Sylfaen" w:hAnsi="Sylfaen" w:cs="Sylfaen"/>
                <w:sz w:val="18"/>
                <w:szCs w:val="24"/>
              </w:rPr>
            </w:pPr>
            <w:r w:rsidRPr="00F14F59">
              <w:rPr>
                <w:rFonts w:ascii="Sylfaen" w:hAnsi="Sylfaen" w:cs="Sylfaen"/>
                <w:sz w:val="18"/>
                <w:szCs w:val="24"/>
              </w:rPr>
              <w:t xml:space="preserve"> </w:t>
            </w:r>
          </w:p>
        </w:tc>
        <w:tc>
          <w:tcPr>
            <w:tcW w:w="1411" w:type="dxa"/>
            <w:tcBorders>
              <w:top w:val="single" w:sz="5" w:space="0" w:color="000000"/>
              <w:left w:val="single" w:sz="5" w:space="0" w:color="000000"/>
              <w:bottom w:val="single" w:sz="5" w:space="0" w:color="000000"/>
              <w:right w:val="single" w:sz="5" w:space="0" w:color="000000"/>
            </w:tcBorders>
            <w:shd w:val="clear" w:color="auto" w:fill="auto"/>
          </w:tcPr>
          <w:p w14:paraId="75D65E38" w14:textId="77777777" w:rsidR="00620E9E" w:rsidRPr="00F14F59" w:rsidRDefault="00620E9E" w:rsidP="00DA6AEA">
            <w:pPr>
              <w:rPr>
                <w:rFonts w:ascii="Sylfaen" w:hAnsi="Sylfaen" w:cs="Sylfaen"/>
                <w:sz w:val="18"/>
                <w:szCs w:val="24"/>
              </w:rPr>
            </w:pPr>
            <w:r w:rsidRPr="00F14F59">
              <w:rPr>
                <w:rFonts w:ascii="Sylfaen" w:hAnsi="Sylfaen" w:cs="Sylfaen"/>
                <w:sz w:val="18"/>
                <w:szCs w:val="24"/>
              </w:rPr>
              <w:t xml:space="preserve"> </w:t>
            </w:r>
          </w:p>
        </w:tc>
        <w:tc>
          <w:tcPr>
            <w:tcW w:w="3839" w:type="dxa"/>
            <w:tcBorders>
              <w:top w:val="single" w:sz="5" w:space="0" w:color="000000"/>
              <w:left w:val="single" w:sz="5" w:space="0" w:color="000000"/>
              <w:bottom w:val="single" w:sz="5" w:space="0" w:color="000000"/>
              <w:right w:val="single" w:sz="5" w:space="0" w:color="000000"/>
            </w:tcBorders>
            <w:shd w:val="clear" w:color="auto" w:fill="auto"/>
          </w:tcPr>
          <w:p w14:paraId="3BE98E71" w14:textId="77777777" w:rsidR="00620E9E" w:rsidRPr="00F14F59" w:rsidRDefault="00620E9E" w:rsidP="00DA6AEA">
            <w:pPr>
              <w:ind w:left="2"/>
              <w:rPr>
                <w:rFonts w:ascii="Sylfaen" w:hAnsi="Sylfaen" w:cs="Sylfaen"/>
                <w:sz w:val="18"/>
                <w:szCs w:val="24"/>
              </w:rPr>
            </w:pPr>
            <w:r w:rsidRPr="00F14F59">
              <w:rPr>
                <w:rFonts w:ascii="Sylfaen" w:hAnsi="Sylfaen" w:cs="Sylfaen"/>
                <w:sz w:val="18"/>
                <w:szCs w:val="24"/>
              </w:rPr>
              <w:t xml:space="preserve"> </w:t>
            </w:r>
          </w:p>
        </w:tc>
      </w:tr>
    </w:tbl>
    <w:p w14:paraId="75B8F098" w14:textId="77777777" w:rsidR="00CC704F" w:rsidRDefault="00CC704F" w:rsidP="00CC704F">
      <w:pPr>
        <w:pStyle w:val="Annexetitle"/>
        <w:jc w:val="both"/>
      </w:pPr>
    </w:p>
    <w:p w14:paraId="52F2FC24" w14:textId="67492E44" w:rsidR="00CC704F" w:rsidRPr="005A2690" w:rsidRDefault="00CC704F" w:rsidP="00CC704F">
      <w:pPr>
        <w:pStyle w:val="Annexetitle"/>
      </w:pPr>
      <w:r>
        <w:t xml:space="preserve">A.2 </w:t>
      </w:r>
      <w:r w:rsidRPr="005A2690">
        <w:t>Specific Professional Experience</w:t>
      </w:r>
      <w:r w:rsidR="00B937B0">
        <w:t xml:space="preserve"> </w:t>
      </w:r>
      <w:r w:rsidR="00B937B0" w:rsidRPr="00AB08E6">
        <w:t xml:space="preserve">Service Provider </w:t>
      </w:r>
    </w:p>
    <w:p w14:paraId="30315B86" w14:textId="1A1E7587" w:rsidR="00CC704F" w:rsidRPr="00626A46" w:rsidRDefault="00CC704F" w:rsidP="00626A4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color w:val="000000"/>
          <w:szCs w:val="22"/>
          <w:lang w:val="en-US" w:eastAsia="en-US"/>
        </w:rPr>
      </w:pPr>
      <w:r w:rsidRPr="00626A46">
        <w:rPr>
          <w:rFonts w:ascii="Sylfaen" w:hAnsi="Sylfaen" w:cs="Sylfaen"/>
          <w:color w:val="000000"/>
          <w:szCs w:val="22"/>
          <w:lang w:val="en-US" w:eastAsia="en-US"/>
        </w:rPr>
        <w:t>Name official documents, notices, certificates, contracts, etc. that prove</w:t>
      </w:r>
      <w:r w:rsidR="00626A46" w:rsidRPr="00626A46">
        <w:rPr>
          <w:rFonts w:ascii="Sylfaen" w:hAnsi="Sylfaen" w:cs="Sylfaen"/>
          <w:color w:val="000000"/>
          <w:szCs w:val="22"/>
          <w:lang w:val="en-US" w:eastAsia="en-US"/>
        </w:rPr>
        <w:t xml:space="preserve"> that you have:</w:t>
      </w:r>
      <w:r w:rsidRPr="00626A46">
        <w:rPr>
          <w:rFonts w:ascii="Sylfaen" w:hAnsi="Sylfaen" w:cs="Sylfaen"/>
          <w:color w:val="000000"/>
          <w:szCs w:val="22"/>
          <w:lang w:val="en-US" w:eastAsia="en-US"/>
        </w:rPr>
        <w:t xml:space="preserve"> </w:t>
      </w:r>
    </w:p>
    <w:p w14:paraId="70910143" w14:textId="77777777" w:rsidR="00CC704F" w:rsidRPr="00626A46" w:rsidRDefault="00CC704F" w:rsidP="00CC704F">
      <w:pPr>
        <w:pStyle w:val="ListParagraph"/>
        <w:numPr>
          <w:ilvl w:val="0"/>
          <w:numId w:val="17"/>
        </w:numPr>
        <w:suppressAutoHyphens/>
        <w:spacing w:after="0" w:line="240" w:lineRule="auto"/>
        <w:ind w:left="415" w:right="113" w:hanging="277"/>
        <w:contextualSpacing w:val="0"/>
        <w:jc w:val="both"/>
        <w:rPr>
          <w:rFonts w:ascii="Arial" w:hAnsi="Arial" w:cs="Arial"/>
          <w:lang w:val="en-GB"/>
        </w:rPr>
      </w:pPr>
      <w:r w:rsidRPr="00626A46">
        <w:rPr>
          <w:rFonts w:ascii="Arial" w:hAnsi="Arial" w:cs="Arial"/>
          <w:lang w:val="en-GB"/>
        </w:rPr>
        <w:t>7 years of working experience;</w:t>
      </w:r>
    </w:p>
    <w:p w14:paraId="341E61F5" w14:textId="350C230C" w:rsidR="00CC704F" w:rsidRPr="0075510D" w:rsidRDefault="00CC704F" w:rsidP="00C14D26">
      <w:pPr>
        <w:pStyle w:val="ListParagraph"/>
        <w:numPr>
          <w:ilvl w:val="0"/>
          <w:numId w:val="17"/>
        </w:numPr>
        <w:suppressAutoHyphens/>
        <w:spacing w:after="0" w:line="240" w:lineRule="auto"/>
        <w:ind w:left="415" w:right="113" w:hanging="277"/>
        <w:contextualSpacing w:val="0"/>
        <w:jc w:val="both"/>
      </w:pPr>
      <w:r w:rsidRPr="00626A46">
        <w:rPr>
          <w:rFonts w:ascii="Arial" w:hAnsi="Arial" w:cs="Arial"/>
          <w:lang w:val="en-GB"/>
        </w:rPr>
        <w:t>At least 4 years of working experience in software development on enterprise-level projects</w:t>
      </w:r>
      <w:r w:rsidR="00C14D26">
        <w:rPr>
          <w:rFonts w:ascii="Arial" w:hAnsi="Arial" w:cs="Arial"/>
          <w:lang w:val="en-GB"/>
        </w:rPr>
        <w:t>.</w:t>
      </w:r>
    </w:p>
    <w:p w14:paraId="29E879AD" w14:textId="77777777" w:rsidR="0075510D" w:rsidRDefault="0075510D" w:rsidP="0075510D">
      <w:pPr>
        <w:suppressAutoHyphens/>
        <w:ind w:right="113"/>
        <w:rPr>
          <w:lang w:val="en-US"/>
        </w:rPr>
      </w:pPr>
      <w:r w:rsidRPr="0075510D">
        <w:rPr>
          <w:rFonts w:ascii="Sylfaen" w:hAnsi="Sylfaen" w:cs="Sylfaen"/>
          <w:lang w:val="ka-GE"/>
        </w:rPr>
        <w:t>ოფიციალური</w:t>
      </w:r>
      <w:r w:rsidRPr="0075510D">
        <w:rPr>
          <w:lang w:val="ka-GE"/>
        </w:rPr>
        <w:t xml:space="preserve"> </w:t>
      </w:r>
      <w:r w:rsidRPr="0075510D">
        <w:rPr>
          <w:rFonts w:ascii="Sylfaen" w:hAnsi="Sylfaen" w:cs="Sylfaen"/>
          <w:lang w:val="ka-GE"/>
        </w:rPr>
        <w:t>დოკუმენტები</w:t>
      </w:r>
      <w:r w:rsidRPr="0075510D">
        <w:rPr>
          <w:lang w:val="ka-GE"/>
        </w:rPr>
        <w:t xml:space="preserve">, </w:t>
      </w:r>
      <w:r w:rsidRPr="0075510D">
        <w:rPr>
          <w:rFonts w:ascii="Sylfaen" w:hAnsi="Sylfaen" w:cs="Sylfaen"/>
          <w:lang w:val="ka-GE"/>
        </w:rPr>
        <w:t>ცნობები</w:t>
      </w:r>
      <w:r w:rsidRPr="0075510D">
        <w:rPr>
          <w:lang w:val="ka-GE"/>
        </w:rPr>
        <w:t xml:space="preserve">, </w:t>
      </w:r>
      <w:r w:rsidRPr="0075510D">
        <w:rPr>
          <w:rFonts w:ascii="Sylfaen" w:hAnsi="Sylfaen" w:cs="Sylfaen"/>
          <w:lang w:val="ka-GE"/>
        </w:rPr>
        <w:t>სერთიფიკატები</w:t>
      </w:r>
      <w:r w:rsidRPr="0075510D">
        <w:rPr>
          <w:lang w:val="ka-GE"/>
        </w:rPr>
        <w:t xml:space="preserve"> </w:t>
      </w:r>
      <w:r w:rsidRPr="0075510D">
        <w:rPr>
          <w:rFonts w:ascii="Sylfaen" w:hAnsi="Sylfaen" w:cs="Sylfaen"/>
          <w:lang w:val="ka-GE"/>
        </w:rPr>
        <w:t>ან</w:t>
      </w:r>
      <w:r w:rsidRPr="0075510D">
        <w:rPr>
          <w:lang w:val="ka-GE"/>
        </w:rPr>
        <w:t>/</w:t>
      </w:r>
      <w:r w:rsidRPr="0075510D">
        <w:rPr>
          <w:rFonts w:ascii="Sylfaen" w:hAnsi="Sylfaen" w:cs="Sylfaen"/>
          <w:lang w:val="ka-GE"/>
        </w:rPr>
        <w:t>და</w:t>
      </w:r>
      <w:r w:rsidRPr="0075510D">
        <w:rPr>
          <w:lang w:val="ka-GE"/>
        </w:rPr>
        <w:t xml:space="preserve"> </w:t>
      </w:r>
      <w:r w:rsidRPr="0075510D">
        <w:rPr>
          <w:rFonts w:ascii="Sylfaen" w:hAnsi="Sylfaen" w:cs="Sylfaen"/>
          <w:lang w:val="ka-GE"/>
        </w:rPr>
        <w:t>კონტრაქტები</w:t>
      </w:r>
      <w:r w:rsidRPr="0075510D">
        <w:rPr>
          <w:lang w:val="ka-GE"/>
        </w:rPr>
        <w:t xml:space="preserve"> </w:t>
      </w:r>
      <w:r w:rsidRPr="0075510D">
        <w:rPr>
          <w:rFonts w:ascii="Sylfaen" w:hAnsi="Sylfaen" w:cs="Sylfaen"/>
          <w:lang w:val="ka-GE"/>
        </w:rPr>
        <w:t>და</w:t>
      </w:r>
      <w:r w:rsidRPr="0075510D">
        <w:rPr>
          <w:lang w:val="ka-GE"/>
        </w:rPr>
        <w:t xml:space="preserve"> </w:t>
      </w:r>
      <w:r w:rsidRPr="0075510D">
        <w:rPr>
          <w:rFonts w:ascii="Sylfaen" w:hAnsi="Sylfaen" w:cs="Sylfaen"/>
          <w:lang w:val="ka-GE"/>
        </w:rPr>
        <w:t>ა</w:t>
      </w:r>
      <w:r w:rsidRPr="0075510D">
        <w:rPr>
          <w:lang w:val="ka-GE"/>
        </w:rPr>
        <w:t>.</w:t>
      </w:r>
      <w:r w:rsidRPr="0075510D">
        <w:rPr>
          <w:rFonts w:ascii="Sylfaen" w:hAnsi="Sylfaen" w:cs="Sylfaen"/>
          <w:lang w:val="ka-GE"/>
        </w:rPr>
        <w:t>შ</w:t>
      </w:r>
      <w:r w:rsidRPr="0075510D">
        <w:rPr>
          <w:lang w:val="ka-GE"/>
        </w:rPr>
        <w:t xml:space="preserve">., </w:t>
      </w:r>
      <w:r w:rsidRPr="0075510D">
        <w:rPr>
          <w:rFonts w:ascii="Sylfaen" w:hAnsi="Sylfaen" w:cs="Sylfaen"/>
          <w:lang w:val="ka-GE"/>
        </w:rPr>
        <w:t>რომლებიც</w:t>
      </w:r>
      <w:r w:rsidRPr="0075510D">
        <w:rPr>
          <w:lang w:val="ka-GE"/>
        </w:rPr>
        <w:t xml:space="preserve"> </w:t>
      </w:r>
      <w:r w:rsidRPr="0075510D">
        <w:rPr>
          <w:rFonts w:ascii="Sylfaen" w:hAnsi="Sylfaen" w:cs="Sylfaen"/>
          <w:lang w:val="ka-GE"/>
        </w:rPr>
        <w:t>ადასტურებენ</w:t>
      </w:r>
      <w:r>
        <w:rPr>
          <w:lang w:val="en-US"/>
        </w:rPr>
        <w:t>:</w:t>
      </w:r>
    </w:p>
    <w:p w14:paraId="1FF42216" w14:textId="77777777" w:rsidR="0075510D" w:rsidRPr="0075510D" w:rsidRDefault="0075510D" w:rsidP="0075510D">
      <w:pPr>
        <w:pStyle w:val="ListParagraph"/>
        <w:numPr>
          <w:ilvl w:val="0"/>
          <w:numId w:val="18"/>
        </w:numPr>
        <w:suppressAutoHyphens/>
        <w:ind w:right="113"/>
        <w:rPr>
          <w:lang w:val="ka-GE"/>
        </w:rPr>
      </w:pPr>
      <w:r w:rsidRPr="0075510D">
        <w:rPr>
          <w:lang w:val="ka-GE"/>
        </w:rPr>
        <w:t>7-</w:t>
      </w:r>
      <w:r w:rsidRPr="0075510D">
        <w:rPr>
          <w:rFonts w:ascii="Sylfaen" w:hAnsi="Sylfaen" w:cs="Sylfaen"/>
          <w:lang w:val="ka-GE"/>
        </w:rPr>
        <w:t>წლიან</w:t>
      </w:r>
      <w:r w:rsidRPr="0075510D">
        <w:rPr>
          <w:lang w:val="ka-GE"/>
        </w:rPr>
        <w:t xml:space="preserve"> </w:t>
      </w:r>
      <w:r w:rsidRPr="0075510D">
        <w:rPr>
          <w:rFonts w:ascii="Sylfaen" w:hAnsi="Sylfaen" w:cs="Sylfaen"/>
          <w:lang w:val="ka-GE"/>
        </w:rPr>
        <w:t>სამუშაო</w:t>
      </w:r>
      <w:r w:rsidRPr="0075510D">
        <w:rPr>
          <w:lang w:val="ka-GE"/>
        </w:rPr>
        <w:t xml:space="preserve"> </w:t>
      </w:r>
      <w:r w:rsidRPr="0075510D">
        <w:rPr>
          <w:rFonts w:ascii="Sylfaen" w:hAnsi="Sylfaen" w:cs="Sylfaen"/>
          <w:lang w:val="ka-GE"/>
        </w:rPr>
        <w:t>გამოცდილებას</w:t>
      </w:r>
      <w:r>
        <w:rPr>
          <w:rFonts w:ascii="Sylfaen" w:hAnsi="Sylfaen" w:cs="Sylfaen"/>
        </w:rPr>
        <w:t>;</w:t>
      </w:r>
    </w:p>
    <w:p w14:paraId="2DA95A81" w14:textId="0DBBA2D5" w:rsidR="0075510D" w:rsidRPr="0075510D" w:rsidRDefault="0075510D" w:rsidP="00277687">
      <w:pPr>
        <w:pStyle w:val="ListParagraph"/>
        <w:numPr>
          <w:ilvl w:val="0"/>
          <w:numId w:val="18"/>
        </w:numPr>
        <w:suppressAutoHyphens/>
        <w:ind w:right="113"/>
        <w:jc w:val="both"/>
        <w:rPr>
          <w:lang w:val="ka-GE"/>
        </w:rPr>
      </w:pPr>
      <w:r w:rsidRPr="0075510D">
        <w:rPr>
          <w:rFonts w:ascii="Sylfaen" w:hAnsi="Sylfaen" w:cs="Sylfaen"/>
          <w:lang w:val="ka-GE"/>
        </w:rPr>
        <w:t>მინიმუმ</w:t>
      </w:r>
      <w:r w:rsidRPr="0075510D">
        <w:rPr>
          <w:lang w:val="ka-GE"/>
        </w:rPr>
        <w:t xml:space="preserve"> 4-</w:t>
      </w:r>
      <w:r w:rsidRPr="0075510D">
        <w:rPr>
          <w:rFonts w:ascii="Sylfaen" w:hAnsi="Sylfaen" w:cs="Sylfaen"/>
          <w:lang w:val="ka-GE"/>
        </w:rPr>
        <w:t>წლიან</w:t>
      </w:r>
      <w:r w:rsidRPr="0075510D">
        <w:rPr>
          <w:lang w:val="ka-GE"/>
        </w:rPr>
        <w:t xml:space="preserve"> </w:t>
      </w:r>
      <w:r w:rsidRPr="0075510D">
        <w:rPr>
          <w:rFonts w:ascii="Sylfaen" w:hAnsi="Sylfaen" w:cs="Sylfaen"/>
          <w:lang w:val="ka-GE"/>
        </w:rPr>
        <w:t>სამუშაო</w:t>
      </w:r>
      <w:r w:rsidRPr="0075510D">
        <w:rPr>
          <w:lang w:val="ka-GE"/>
        </w:rPr>
        <w:t xml:space="preserve"> </w:t>
      </w:r>
      <w:r w:rsidRPr="0075510D">
        <w:rPr>
          <w:rFonts w:ascii="Sylfaen" w:hAnsi="Sylfaen" w:cs="Sylfaen"/>
          <w:lang w:val="ka-GE"/>
        </w:rPr>
        <w:t>გამოცდილებას</w:t>
      </w:r>
      <w:r w:rsidRPr="0075510D">
        <w:rPr>
          <w:lang w:val="ka-GE"/>
        </w:rPr>
        <w:t xml:space="preserve"> </w:t>
      </w:r>
      <w:r w:rsidRPr="0075510D">
        <w:rPr>
          <w:rFonts w:ascii="Sylfaen" w:hAnsi="Sylfaen" w:cs="Sylfaen"/>
          <w:lang w:val="ka-GE"/>
        </w:rPr>
        <w:t>პროგრამული</w:t>
      </w:r>
      <w:r w:rsidRPr="0075510D">
        <w:rPr>
          <w:lang w:val="ka-GE"/>
        </w:rPr>
        <w:t xml:space="preserve"> </w:t>
      </w:r>
      <w:r w:rsidRPr="0075510D">
        <w:rPr>
          <w:rFonts w:ascii="Sylfaen" w:hAnsi="Sylfaen" w:cs="Sylfaen"/>
          <w:lang w:val="ka-GE"/>
        </w:rPr>
        <w:t>უზრუნველყოფის</w:t>
      </w:r>
      <w:r w:rsidRPr="0075510D">
        <w:rPr>
          <w:lang w:val="ka-GE"/>
        </w:rPr>
        <w:t xml:space="preserve"> </w:t>
      </w:r>
      <w:r w:rsidRPr="0075510D">
        <w:rPr>
          <w:rFonts w:ascii="Sylfaen" w:hAnsi="Sylfaen" w:cs="Sylfaen"/>
          <w:lang w:val="ka-GE"/>
        </w:rPr>
        <w:t>მიმართულებით</w:t>
      </w:r>
      <w:r w:rsidRPr="0075510D">
        <w:rPr>
          <w:lang w:val="ka-GE"/>
        </w:rPr>
        <w:t xml:space="preserve"> </w:t>
      </w:r>
      <w:r w:rsidRPr="0075510D">
        <w:rPr>
          <w:rFonts w:ascii="Sylfaen" w:hAnsi="Sylfaen" w:cs="Sylfaen"/>
          <w:lang w:val="ka-GE"/>
        </w:rPr>
        <w:t>კომპანიების</w:t>
      </w:r>
      <w:r w:rsidRPr="0075510D">
        <w:rPr>
          <w:lang w:val="ka-GE"/>
        </w:rPr>
        <w:t xml:space="preserve"> </w:t>
      </w:r>
      <w:r w:rsidRPr="0075510D">
        <w:rPr>
          <w:rFonts w:ascii="Sylfaen" w:hAnsi="Sylfaen" w:cs="Sylfaen"/>
          <w:lang w:val="ka-GE"/>
        </w:rPr>
        <w:t>პროექტების</w:t>
      </w:r>
      <w:r w:rsidRPr="0075510D">
        <w:rPr>
          <w:lang w:val="ka-GE"/>
        </w:rPr>
        <w:t xml:space="preserve"> </w:t>
      </w:r>
      <w:r w:rsidRPr="0075510D">
        <w:rPr>
          <w:rFonts w:ascii="Sylfaen" w:hAnsi="Sylfaen" w:cs="Sylfaen"/>
          <w:lang w:val="ka-GE"/>
        </w:rPr>
        <w:t>დონეზე</w:t>
      </w:r>
      <w:r w:rsidRPr="0075510D">
        <w:rPr>
          <w:lang w:val="ka-GE"/>
        </w:rPr>
        <w:t>.</w:t>
      </w:r>
    </w:p>
    <w:p w14:paraId="1FBEEEB5" w14:textId="77777777" w:rsidR="00C14D26" w:rsidRDefault="00C14D26" w:rsidP="00C14D26">
      <w:pPr>
        <w:pStyle w:val="ListParagraph"/>
        <w:suppressAutoHyphens/>
        <w:spacing w:after="0" w:line="240" w:lineRule="auto"/>
        <w:ind w:left="415" w:right="113"/>
        <w:contextualSpacing w:val="0"/>
        <w:jc w:val="both"/>
      </w:pPr>
    </w:p>
    <w:tbl>
      <w:tblPr>
        <w:tblW w:w="9822" w:type="dxa"/>
        <w:tblInd w:w="95" w:type="dxa"/>
        <w:tblCellMar>
          <w:left w:w="6" w:type="dxa"/>
          <w:right w:w="115" w:type="dxa"/>
        </w:tblCellMar>
        <w:tblLook w:val="04A0" w:firstRow="1" w:lastRow="0" w:firstColumn="1" w:lastColumn="0" w:noHBand="0" w:noVBand="1"/>
      </w:tblPr>
      <w:tblGrid>
        <w:gridCol w:w="2026"/>
        <w:gridCol w:w="1984"/>
        <w:gridCol w:w="1276"/>
        <w:gridCol w:w="4536"/>
      </w:tblGrid>
      <w:tr w:rsidR="00CB42F6" w:rsidRPr="00AB08E6" w14:paraId="134226B4" w14:textId="77777777" w:rsidTr="00C35415">
        <w:trPr>
          <w:trHeight w:val="1981"/>
        </w:trPr>
        <w:tc>
          <w:tcPr>
            <w:tcW w:w="2026" w:type="dxa"/>
            <w:tcBorders>
              <w:top w:val="single" w:sz="5" w:space="0" w:color="000000"/>
              <w:left w:val="single" w:sz="5" w:space="0" w:color="000000"/>
              <w:bottom w:val="single" w:sz="5" w:space="0" w:color="000000"/>
              <w:right w:val="single" w:sz="5" w:space="0" w:color="000000"/>
            </w:tcBorders>
            <w:shd w:val="clear" w:color="auto" w:fill="auto"/>
          </w:tcPr>
          <w:p w14:paraId="6F5C8B02" w14:textId="77777777" w:rsidR="00CB42F6" w:rsidRPr="00F14F59" w:rsidRDefault="00CB42F6" w:rsidP="00C039FF">
            <w:pPr>
              <w:spacing w:before="0"/>
              <w:jc w:val="left"/>
              <w:rPr>
                <w:rFonts w:cs="Arial"/>
                <w:sz w:val="18"/>
                <w:szCs w:val="24"/>
              </w:rPr>
            </w:pPr>
            <w:r w:rsidRPr="00F14F59">
              <w:rPr>
                <w:rFonts w:cs="Arial"/>
                <w:sz w:val="18"/>
                <w:szCs w:val="24"/>
              </w:rPr>
              <w:t xml:space="preserve">  </w:t>
            </w:r>
          </w:p>
          <w:p w14:paraId="4C4DB23A" w14:textId="79BB4946" w:rsidR="00CB42F6" w:rsidRPr="00F14F59" w:rsidRDefault="00CB42F6" w:rsidP="00C039FF">
            <w:pPr>
              <w:spacing w:before="0"/>
              <w:jc w:val="left"/>
              <w:rPr>
                <w:rFonts w:cs="Arial"/>
                <w:sz w:val="18"/>
                <w:szCs w:val="24"/>
              </w:rPr>
            </w:pPr>
            <w:r w:rsidRPr="00F14F59">
              <w:rPr>
                <w:rFonts w:cs="Arial"/>
                <w:b/>
                <w:sz w:val="18"/>
                <w:szCs w:val="24"/>
              </w:rPr>
              <w:t xml:space="preserve">Description of the </w:t>
            </w:r>
            <w:r>
              <w:rPr>
                <w:rFonts w:cs="Arial"/>
                <w:b/>
                <w:sz w:val="18"/>
                <w:szCs w:val="24"/>
              </w:rPr>
              <w:t>Document</w:t>
            </w:r>
            <w:r w:rsidRPr="00F14F59">
              <w:rPr>
                <w:rFonts w:cs="Arial"/>
                <w:sz w:val="18"/>
                <w:szCs w:val="24"/>
              </w:rPr>
              <w:t xml:space="preserve"> </w:t>
            </w:r>
          </w:p>
          <w:p w14:paraId="5BBB477D" w14:textId="0B7C8351" w:rsidR="00CB42F6" w:rsidRPr="00F14F59" w:rsidRDefault="00CB42F6" w:rsidP="00C039FF">
            <w:pPr>
              <w:spacing w:before="0"/>
              <w:jc w:val="left"/>
              <w:rPr>
                <w:rFonts w:cs="Arial"/>
                <w:sz w:val="18"/>
                <w:szCs w:val="24"/>
                <w:lang w:val="ka-GE"/>
              </w:rPr>
            </w:pPr>
            <w:r>
              <w:rPr>
                <w:rFonts w:ascii="Sylfaen" w:hAnsi="Sylfaen" w:cs="Sylfaen"/>
                <w:sz w:val="18"/>
                <w:szCs w:val="24"/>
                <w:lang w:val="ka-GE"/>
              </w:rPr>
              <w:t>დოკუმენტის</w:t>
            </w:r>
            <w:r w:rsidRPr="00F14F59">
              <w:rPr>
                <w:rFonts w:cs="Arial"/>
                <w:sz w:val="18"/>
                <w:szCs w:val="24"/>
                <w:lang w:val="ka-GE"/>
              </w:rPr>
              <w:t xml:space="preserve"> </w:t>
            </w:r>
            <w:r w:rsidRPr="00F14F59">
              <w:rPr>
                <w:rFonts w:ascii="Sylfaen" w:hAnsi="Sylfaen" w:cs="Sylfaen"/>
                <w:sz w:val="18"/>
                <w:szCs w:val="24"/>
                <w:lang w:val="ka-GE"/>
              </w:rPr>
              <w:t>დასახელება</w:t>
            </w: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3AB2803F" w14:textId="77777777" w:rsidR="00CB42F6" w:rsidRPr="00F14F59" w:rsidRDefault="00CB42F6" w:rsidP="00C039FF">
            <w:pPr>
              <w:spacing w:before="0"/>
              <w:jc w:val="left"/>
              <w:rPr>
                <w:rFonts w:cs="Arial"/>
                <w:sz w:val="18"/>
                <w:szCs w:val="24"/>
              </w:rPr>
            </w:pPr>
            <w:r w:rsidRPr="00F14F59">
              <w:rPr>
                <w:rFonts w:cs="Arial"/>
                <w:sz w:val="18"/>
                <w:szCs w:val="24"/>
              </w:rPr>
              <w:t xml:space="preserve"> </w:t>
            </w:r>
          </w:p>
          <w:p w14:paraId="6CEEB1B3" w14:textId="77777777" w:rsidR="00CB42F6" w:rsidRPr="00F14F59" w:rsidRDefault="00CB42F6" w:rsidP="00C039FF">
            <w:pPr>
              <w:tabs>
                <w:tab w:val="clear" w:pos="567"/>
                <w:tab w:val="clear" w:pos="720"/>
                <w:tab w:val="clear" w:pos="1080"/>
                <w:tab w:val="left" w:pos="0"/>
                <w:tab w:val="left" w:pos="1140"/>
              </w:tabs>
              <w:spacing w:before="0"/>
              <w:jc w:val="left"/>
              <w:rPr>
                <w:rFonts w:cs="Arial"/>
                <w:sz w:val="18"/>
                <w:szCs w:val="24"/>
              </w:rPr>
            </w:pPr>
            <w:r w:rsidRPr="00F14F59">
              <w:rPr>
                <w:rFonts w:cs="Arial"/>
                <w:b/>
                <w:sz w:val="18"/>
                <w:szCs w:val="24"/>
              </w:rPr>
              <w:t>Date (year)</w:t>
            </w:r>
            <w:r w:rsidRPr="00F14F59">
              <w:rPr>
                <w:rFonts w:cs="Arial"/>
                <w:sz w:val="18"/>
                <w:szCs w:val="24"/>
              </w:rPr>
              <w:t xml:space="preserve"> </w:t>
            </w:r>
          </w:p>
          <w:p w14:paraId="1C23FE71" w14:textId="77777777" w:rsidR="00CB42F6" w:rsidRPr="00F14F59" w:rsidRDefault="00CB42F6" w:rsidP="00C039FF">
            <w:pPr>
              <w:tabs>
                <w:tab w:val="clear" w:pos="567"/>
                <w:tab w:val="clear" w:pos="720"/>
                <w:tab w:val="clear" w:pos="1080"/>
                <w:tab w:val="left" w:pos="0"/>
                <w:tab w:val="left" w:pos="1140"/>
              </w:tabs>
              <w:spacing w:before="0"/>
              <w:jc w:val="left"/>
              <w:rPr>
                <w:rFonts w:cs="Arial"/>
                <w:sz w:val="18"/>
                <w:szCs w:val="24"/>
                <w:lang w:val="ka-GE"/>
              </w:rPr>
            </w:pPr>
            <w:r w:rsidRPr="00F14F59">
              <w:rPr>
                <w:rFonts w:ascii="Sylfaen" w:hAnsi="Sylfaen" w:cs="Sylfaen"/>
                <w:sz w:val="18"/>
                <w:szCs w:val="24"/>
                <w:lang w:val="ka-GE"/>
              </w:rPr>
              <w:t>თარიღი</w:t>
            </w:r>
            <w:r w:rsidRPr="00F14F59">
              <w:rPr>
                <w:rFonts w:cs="Arial"/>
                <w:sz w:val="18"/>
                <w:szCs w:val="24"/>
                <w:lang w:val="ka-GE"/>
              </w:rPr>
              <w:t xml:space="preserve"> (</w:t>
            </w:r>
            <w:r w:rsidRPr="00F14F59">
              <w:rPr>
                <w:rFonts w:ascii="Sylfaen" w:hAnsi="Sylfaen" w:cs="Sylfaen"/>
                <w:sz w:val="18"/>
                <w:szCs w:val="24"/>
                <w:lang w:val="ka-GE"/>
              </w:rPr>
              <w:t>წელი</w:t>
            </w:r>
            <w:r w:rsidRPr="00F14F59">
              <w:rPr>
                <w:rFonts w:cs="Arial"/>
                <w:sz w:val="18"/>
                <w:szCs w:val="24"/>
                <w:lang w:val="ka-GE"/>
              </w:rPr>
              <w:t>)</w:t>
            </w:r>
          </w:p>
        </w:tc>
        <w:tc>
          <w:tcPr>
            <w:tcW w:w="1276" w:type="dxa"/>
            <w:tcBorders>
              <w:top w:val="single" w:sz="5" w:space="0" w:color="000000"/>
              <w:left w:val="single" w:sz="5" w:space="0" w:color="000000"/>
              <w:bottom w:val="single" w:sz="5" w:space="0" w:color="000000"/>
              <w:right w:val="single" w:sz="5" w:space="0" w:color="000000"/>
            </w:tcBorders>
          </w:tcPr>
          <w:p w14:paraId="7FB5C1BF" w14:textId="257F8F91" w:rsidR="00CB42F6" w:rsidRPr="00F14F59" w:rsidRDefault="00CB42F6" w:rsidP="00CC704F">
            <w:pPr>
              <w:spacing w:before="0"/>
              <w:jc w:val="left"/>
              <w:rPr>
                <w:rFonts w:cs="Arial"/>
                <w:b/>
                <w:sz w:val="18"/>
                <w:szCs w:val="24"/>
              </w:rPr>
            </w:pPr>
            <w:r w:rsidRPr="00F14F59">
              <w:rPr>
                <w:rFonts w:cs="Arial"/>
                <w:b/>
                <w:sz w:val="18"/>
                <w:szCs w:val="24"/>
              </w:rPr>
              <w:t>Place</w:t>
            </w:r>
          </w:p>
        </w:tc>
        <w:tc>
          <w:tcPr>
            <w:tcW w:w="4536" w:type="dxa"/>
            <w:tcBorders>
              <w:top w:val="single" w:sz="5" w:space="0" w:color="000000"/>
              <w:left w:val="single" w:sz="5" w:space="0" w:color="000000"/>
              <w:bottom w:val="single" w:sz="5" w:space="0" w:color="000000"/>
              <w:right w:val="single" w:sz="5" w:space="0" w:color="000000"/>
            </w:tcBorders>
            <w:shd w:val="clear" w:color="auto" w:fill="auto"/>
          </w:tcPr>
          <w:p w14:paraId="534D6A5D" w14:textId="2BC6ABB3" w:rsidR="00CB42F6" w:rsidRPr="00F14F59" w:rsidRDefault="00CB42F6" w:rsidP="00CC704F">
            <w:pPr>
              <w:spacing w:before="0"/>
              <w:jc w:val="left"/>
              <w:rPr>
                <w:rFonts w:cs="Arial"/>
                <w:sz w:val="18"/>
                <w:szCs w:val="24"/>
              </w:rPr>
            </w:pPr>
            <w:r w:rsidRPr="00F14F59">
              <w:rPr>
                <w:rFonts w:cs="Arial"/>
                <w:b/>
                <w:sz w:val="18"/>
                <w:szCs w:val="24"/>
              </w:rPr>
              <w:t>Evidence</w:t>
            </w:r>
          </w:p>
          <w:p w14:paraId="12726E4B" w14:textId="7707D1DF" w:rsidR="00CB42F6" w:rsidRPr="00CC704F" w:rsidRDefault="00CB42F6" w:rsidP="00C039FF">
            <w:pPr>
              <w:spacing w:before="0"/>
              <w:jc w:val="left"/>
              <w:rPr>
                <w:rFonts w:cs="Arial"/>
                <w:b/>
                <w:sz w:val="18"/>
                <w:szCs w:val="24"/>
              </w:rPr>
            </w:pPr>
            <w:r w:rsidRPr="00F14F59">
              <w:rPr>
                <w:rFonts w:cs="Arial"/>
                <w:b/>
                <w:sz w:val="18"/>
                <w:szCs w:val="24"/>
              </w:rPr>
              <w:t xml:space="preserve">(e.g.,  </w:t>
            </w:r>
            <w:r w:rsidRPr="00CC704F">
              <w:rPr>
                <w:rFonts w:cs="Arial"/>
                <w:b/>
                <w:sz w:val="18"/>
                <w:szCs w:val="24"/>
              </w:rPr>
              <w:t>official documents, notices, certificates, contracts</w:t>
            </w:r>
            <w:r w:rsidRPr="00F14F59">
              <w:rPr>
                <w:rFonts w:cs="Arial"/>
                <w:b/>
                <w:sz w:val="18"/>
                <w:szCs w:val="24"/>
              </w:rPr>
              <w:t>)</w:t>
            </w:r>
            <w:r>
              <w:rPr>
                <w:rFonts w:cs="Arial"/>
                <w:b/>
                <w:sz w:val="18"/>
                <w:szCs w:val="24"/>
              </w:rPr>
              <w:t>.</w:t>
            </w:r>
            <w:r w:rsidRPr="00F14F59">
              <w:rPr>
                <w:rFonts w:cs="Arial"/>
                <w:sz w:val="18"/>
                <w:szCs w:val="24"/>
              </w:rPr>
              <w:t xml:space="preserve"> </w:t>
            </w:r>
            <w:r w:rsidRPr="00F14F59">
              <w:rPr>
                <w:rFonts w:cs="Arial"/>
                <w:b/>
                <w:sz w:val="18"/>
                <w:szCs w:val="24"/>
              </w:rPr>
              <w:t xml:space="preserve">Documents shall be submitted as Annex </w:t>
            </w:r>
            <w:r w:rsidR="00B87DBE">
              <w:rPr>
                <w:rFonts w:cs="Arial"/>
                <w:b/>
                <w:sz w:val="18"/>
                <w:szCs w:val="24"/>
              </w:rPr>
              <w:t>4</w:t>
            </w:r>
          </w:p>
          <w:p w14:paraId="4AFDE273" w14:textId="77777777" w:rsidR="00CB42F6" w:rsidRPr="00F14F59" w:rsidRDefault="00CB42F6" w:rsidP="00C039FF">
            <w:pPr>
              <w:spacing w:before="0"/>
              <w:jc w:val="left"/>
              <w:rPr>
                <w:rFonts w:cs="Arial"/>
                <w:b/>
                <w:sz w:val="18"/>
                <w:szCs w:val="24"/>
              </w:rPr>
            </w:pPr>
          </w:p>
          <w:p w14:paraId="08E54041" w14:textId="07485BB5" w:rsidR="00CB42F6" w:rsidRPr="00420E40" w:rsidRDefault="00CB42F6" w:rsidP="00C039FF">
            <w:pPr>
              <w:spacing w:before="0"/>
              <w:jc w:val="left"/>
              <w:rPr>
                <w:rFonts w:asciiTheme="minorHAnsi" w:hAnsiTheme="minorHAnsi" w:cs="Arial"/>
                <w:sz w:val="18"/>
                <w:szCs w:val="24"/>
                <w:lang w:val="ka-GE"/>
              </w:rPr>
            </w:pPr>
            <w:r w:rsidRPr="00D94621">
              <w:rPr>
                <w:rFonts w:ascii="Sylfaen" w:hAnsi="Sylfaen" w:cs="Sylfaen"/>
                <w:sz w:val="18"/>
                <w:szCs w:val="24"/>
                <w:lang w:val="ka-GE"/>
              </w:rPr>
              <w:t>მტკიცებულებები</w:t>
            </w:r>
          </w:p>
          <w:p w14:paraId="43E069A8" w14:textId="3908BD24" w:rsidR="00CB42F6" w:rsidRPr="00CC704F" w:rsidRDefault="00CB42F6" w:rsidP="00C039FF">
            <w:pPr>
              <w:spacing w:before="0"/>
              <w:jc w:val="left"/>
              <w:rPr>
                <w:rFonts w:ascii="Sylfaen" w:hAnsi="Sylfaen" w:cs="Sylfaen"/>
                <w:sz w:val="18"/>
                <w:szCs w:val="24"/>
                <w:lang w:val="ka-GE"/>
              </w:rPr>
            </w:pPr>
            <w:r w:rsidRPr="00C14D26">
              <w:rPr>
                <w:rFonts w:ascii="Sylfaen" w:hAnsi="Sylfaen" w:cs="Sylfaen"/>
                <w:sz w:val="18"/>
                <w:szCs w:val="24"/>
                <w:lang w:val="ka-GE"/>
              </w:rPr>
              <w:t>(</w:t>
            </w:r>
            <w:r w:rsidRPr="00CC704F">
              <w:rPr>
                <w:rFonts w:ascii="Sylfaen" w:hAnsi="Sylfaen" w:cs="Sylfaen"/>
                <w:sz w:val="18"/>
                <w:szCs w:val="24"/>
                <w:lang w:val="ka-GE"/>
              </w:rPr>
              <w:t>ოფიციალური</w:t>
            </w:r>
            <w:r w:rsidRPr="00C14D26">
              <w:rPr>
                <w:rFonts w:ascii="Sylfaen" w:hAnsi="Sylfaen" w:cs="Sylfaen"/>
                <w:sz w:val="18"/>
                <w:szCs w:val="24"/>
                <w:lang w:val="ka-GE"/>
              </w:rPr>
              <w:t xml:space="preserve"> </w:t>
            </w:r>
            <w:r w:rsidRPr="00CC704F">
              <w:rPr>
                <w:rFonts w:ascii="Sylfaen" w:hAnsi="Sylfaen" w:cs="Sylfaen"/>
                <w:sz w:val="18"/>
                <w:szCs w:val="24"/>
                <w:lang w:val="ka-GE"/>
              </w:rPr>
              <w:t>დოკუმენტები</w:t>
            </w:r>
            <w:r w:rsidRPr="00C14D26">
              <w:rPr>
                <w:rFonts w:ascii="Sylfaen" w:hAnsi="Sylfaen" w:cs="Sylfaen"/>
                <w:sz w:val="18"/>
                <w:szCs w:val="24"/>
                <w:lang w:val="ka-GE"/>
              </w:rPr>
              <w:t xml:space="preserve">, </w:t>
            </w:r>
            <w:r w:rsidRPr="00CC704F">
              <w:rPr>
                <w:rFonts w:ascii="Sylfaen" w:hAnsi="Sylfaen" w:cs="Sylfaen"/>
                <w:sz w:val="18"/>
                <w:szCs w:val="24"/>
                <w:lang w:val="ka-GE"/>
              </w:rPr>
              <w:t>ცნობები</w:t>
            </w:r>
            <w:r w:rsidRPr="00C14D26">
              <w:rPr>
                <w:rFonts w:ascii="Sylfaen" w:hAnsi="Sylfaen" w:cs="Sylfaen"/>
                <w:sz w:val="18"/>
                <w:szCs w:val="24"/>
                <w:lang w:val="ka-GE"/>
              </w:rPr>
              <w:t xml:space="preserve">, </w:t>
            </w:r>
            <w:r w:rsidRPr="00CC704F">
              <w:rPr>
                <w:rFonts w:ascii="Sylfaen" w:hAnsi="Sylfaen" w:cs="Sylfaen"/>
                <w:sz w:val="18"/>
                <w:szCs w:val="24"/>
                <w:lang w:val="ka-GE"/>
              </w:rPr>
              <w:t>სერთიფიკატები</w:t>
            </w:r>
            <w:r w:rsidRPr="00C14D26">
              <w:rPr>
                <w:rFonts w:ascii="Sylfaen" w:hAnsi="Sylfaen" w:cs="Sylfaen"/>
                <w:sz w:val="18"/>
                <w:szCs w:val="24"/>
                <w:lang w:val="ka-GE"/>
              </w:rPr>
              <w:t xml:space="preserve">, </w:t>
            </w:r>
            <w:r w:rsidRPr="00CC704F">
              <w:rPr>
                <w:rFonts w:ascii="Sylfaen" w:hAnsi="Sylfaen" w:cs="Sylfaen"/>
                <w:sz w:val="18"/>
                <w:szCs w:val="24"/>
                <w:lang w:val="ka-GE"/>
              </w:rPr>
              <w:t>კონტრაქტები</w:t>
            </w:r>
            <w:r w:rsidRPr="00C14D26">
              <w:rPr>
                <w:rFonts w:ascii="Sylfaen" w:hAnsi="Sylfaen" w:cs="Sylfaen"/>
                <w:sz w:val="18"/>
                <w:szCs w:val="24"/>
                <w:lang w:val="ka-GE"/>
              </w:rPr>
              <w:t xml:space="preserve">). </w:t>
            </w:r>
            <w:r w:rsidRPr="00D94621">
              <w:rPr>
                <w:rFonts w:ascii="Sylfaen" w:hAnsi="Sylfaen" w:cs="Sylfaen"/>
                <w:sz w:val="18"/>
                <w:szCs w:val="24"/>
                <w:lang w:val="ka-GE"/>
              </w:rPr>
              <w:t>დოკუმენტები</w:t>
            </w:r>
            <w:r w:rsidRPr="00C14D26">
              <w:rPr>
                <w:rFonts w:ascii="Sylfaen" w:hAnsi="Sylfaen" w:cs="Sylfaen"/>
                <w:sz w:val="18"/>
                <w:szCs w:val="24"/>
                <w:lang w:val="ka-GE"/>
              </w:rPr>
              <w:t xml:space="preserve"> </w:t>
            </w:r>
            <w:r w:rsidRPr="00D94621">
              <w:rPr>
                <w:rFonts w:ascii="Sylfaen" w:hAnsi="Sylfaen" w:cs="Sylfaen"/>
                <w:sz w:val="18"/>
                <w:szCs w:val="24"/>
                <w:lang w:val="ka-GE"/>
              </w:rPr>
              <w:t>წარმოდგენილ</w:t>
            </w:r>
            <w:r w:rsidRPr="00C14D26">
              <w:rPr>
                <w:rFonts w:ascii="Sylfaen" w:hAnsi="Sylfaen" w:cs="Sylfaen"/>
                <w:sz w:val="18"/>
                <w:szCs w:val="24"/>
                <w:lang w:val="ka-GE"/>
              </w:rPr>
              <w:t xml:space="preserve"> </w:t>
            </w:r>
            <w:r w:rsidRPr="00D94621">
              <w:rPr>
                <w:rFonts w:ascii="Sylfaen" w:hAnsi="Sylfaen" w:cs="Sylfaen"/>
                <w:sz w:val="18"/>
                <w:szCs w:val="24"/>
                <w:lang w:val="ka-GE"/>
              </w:rPr>
              <w:t>უნდა</w:t>
            </w:r>
            <w:r w:rsidRPr="00C14D26">
              <w:rPr>
                <w:rFonts w:ascii="Sylfaen" w:hAnsi="Sylfaen" w:cs="Sylfaen"/>
                <w:sz w:val="18"/>
                <w:szCs w:val="24"/>
                <w:lang w:val="ka-GE"/>
              </w:rPr>
              <w:t xml:space="preserve"> </w:t>
            </w:r>
            <w:r w:rsidRPr="00D94621">
              <w:rPr>
                <w:rFonts w:ascii="Sylfaen" w:hAnsi="Sylfaen" w:cs="Sylfaen"/>
                <w:sz w:val="18"/>
                <w:szCs w:val="24"/>
                <w:lang w:val="ka-GE"/>
              </w:rPr>
              <w:t>იქნეს</w:t>
            </w:r>
            <w:r w:rsidRPr="00C14D26">
              <w:rPr>
                <w:rFonts w:ascii="Sylfaen" w:hAnsi="Sylfaen" w:cs="Sylfaen"/>
                <w:sz w:val="18"/>
                <w:szCs w:val="24"/>
                <w:lang w:val="ka-GE"/>
              </w:rPr>
              <w:t xml:space="preserve"> </w:t>
            </w:r>
            <w:r w:rsidRPr="00D94621">
              <w:rPr>
                <w:rFonts w:ascii="Sylfaen" w:hAnsi="Sylfaen" w:cs="Sylfaen"/>
                <w:sz w:val="18"/>
                <w:szCs w:val="24"/>
                <w:lang w:val="ka-GE"/>
              </w:rPr>
              <w:t>მე</w:t>
            </w:r>
            <w:r w:rsidRPr="00C14D26">
              <w:rPr>
                <w:rFonts w:ascii="Sylfaen" w:hAnsi="Sylfaen" w:cs="Sylfaen"/>
                <w:sz w:val="18"/>
                <w:szCs w:val="24"/>
                <w:lang w:val="ka-GE"/>
              </w:rPr>
              <w:t>-</w:t>
            </w:r>
            <w:r w:rsidR="00AB5639">
              <w:rPr>
                <w:rFonts w:ascii="Sylfaen" w:hAnsi="Sylfaen" w:cs="Sylfaen"/>
                <w:sz w:val="18"/>
                <w:szCs w:val="24"/>
                <w:lang w:val="en-US"/>
              </w:rPr>
              <w:t xml:space="preserve">4 </w:t>
            </w:r>
            <w:r w:rsidRPr="00D94621">
              <w:rPr>
                <w:rFonts w:ascii="Sylfaen" w:hAnsi="Sylfaen" w:cs="Sylfaen"/>
                <w:sz w:val="18"/>
                <w:szCs w:val="24"/>
                <w:lang w:val="ka-GE"/>
              </w:rPr>
              <w:t>დანართის</w:t>
            </w:r>
            <w:r w:rsidRPr="00D94621">
              <w:rPr>
                <w:rFonts w:cs="Arial"/>
                <w:sz w:val="18"/>
                <w:szCs w:val="24"/>
                <w:lang w:val="ka-GE"/>
              </w:rPr>
              <w:t xml:space="preserve"> </w:t>
            </w:r>
            <w:r w:rsidRPr="00D94621">
              <w:rPr>
                <w:rFonts w:ascii="Sylfaen" w:hAnsi="Sylfaen" w:cs="Sylfaen"/>
                <w:sz w:val="18"/>
                <w:szCs w:val="24"/>
                <w:lang w:val="ka-GE"/>
              </w:rPr>
              <w:t>სახით</w:t>
            </w:r>
          </w:p>
        </w:tc>
      </w:tr>
      <w:tr w:rsidR="00CB42F6" w:rsidRPr="00AB08E6" w14:paraId="2331B65F" w14:textId="77777777" w:rsidTr="00C35415">
        <w:trPr>
          <w:trHeight w:val="458"/>
        </w:trPr>
        <w:tc>
          <w:tcPr>
            <w:tcW w:w="2026" w:type="dxa"/>
            <w:tcBorders>
              <w:top w:val="single" w:sz="5" w:space="0" w:color="000000"/>
              <w:left w:val="single" w:sz="5" w:space="0" w:color="000000"/>
              <w:bottom w:val="single" w:sz="5" w:space="0" w:color="000000"/>
              <w:right w:val="single" w:sz="5" w:space="0" w:color="000000"/>
            </w:tcBorders>
            <w:shd w:val="clear" w:color="auto" w:fill="auto"/>
          </w:tcPr>
          <w:p w14:paraId="6BD3849B" w14:textId="77777777" w:rsidR="00CB42F6" w:rsidRPr="00F14F59" w:rsidRDefault="00CB42F6" w:rsidP="00C039FF">
            <w:pPr>
              <w:rPr>
                <w:rFonts w:cs="Arial"/>
                <w:sz w:val="18"/>
                <w:szCs w:val="24"/>
              </w:rPr>
            </w:pPr>
            <w:r w:rsidRPr="00F14F59">
              <w:rPr>
                <w:rFonts w:cs="Arial"/>
                <w:sz w:val="18"/>
                <w:szCs w:val="24"/>
              </w:rPr>
              <w:lastRenderedPageBreak/>
              <w:t xml:space="preserve"> </w:t>
            </w: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2C931782" w14:textId="77777777" w:rsidR="00CB42F6" w:rsidRPr="00F14F59" w:rsidRDefault="00CB42F6" w:rsidP="00C039FF">
            <w:pPr>
              <w:rPr>
                <w:rFonts w:cs="Arial"/>
                <w:sz w:val="18"/>
                <w:szCs w:val="24"/>
              </w:rPr>
            </w:pPr>
            <w:r w:rsidRPr="00F14F59">
              <w:rPr>
                <w:rFonts w:cs="Arial"/>
                <w:sz w:val="18"/>
                <w:szCs w:val="24"/>
              </w:rPr>
              <w:t xml:space="preserve"> </w:t>
            </w:r>
          </w:p>
        </w:tc>
        <w:tc>
          <w:tcPr>
            <w:tcW w:w="1276" w:type="dxa"/>
            <w:tcBorders>
              <w:top w:val="single" w:sz="5" w:space="0" w:color="000000"/>
              <w:left w:val="single" w:sz="5" w:space="0" w:color="000000"/>
              <w:bottom w:val="single" w:sz="5" w:space="0" w:color="000000"/>
              <w:right w:val="single" w:sz="5" w:space="0" w:color="000000"/>
            </w:tcBorders>
          </w:tcPr>
          <w:p w14:paraId="1C94AD04" w14:textId="77777777" w:rsidR="00CB42F6" w:rsidRPr="00F14F59" w:rsidRDefault="00CB42F6" w:rsidP="00C039FF">
            <w:pPr>
              <w:ind w:left="2"/>
              <w:rPr>
                <w:rFonts w:cs="Arial"/>
                <w:sz w:val="18"/>
                <w:szCs w:val="24"/>
              </w:rPr>
            </w:pPr>
          </w:p>
        </w:tc>
        <w:tc>
          <w:tcPr>
            <w:tcW w:w="4536" w:type="dxa"/>
            <w:tcBorders>
              <w:top w:val="single" w:sz="5" w:space="0" w:color="000000"/>
              <w:left w:val="single" w:sz="5" w:space="0" w:color="000000"/>
              <w:bottom w:val="single" w:sz="5" w:space="0" w:color="000000"/>
              <w:right w:val="single" w:sz="5" w:space="0" w:color="000000"/>
            </w:tcBorders>
            <w:shd w:val="clear" w:color="auto" w:fill="auto"/>
          </w:tcPr>
          <w:p w14:paraId="36D84DE9" w14:textId="7AD6C6C7" w:rsidR="00CB42F6" w:rsidRPr="00F14F59" w:rsidRDefault="00CB42F6" w:rsidP="00C039FF">
            <w:pPr>
              <w:ind w:left="2"/>
              <w:rPr>
                <w:rFonts w:cs="Arial"/>
                <w:sz w:val="18"/>
                <w:szCs w:val="24"/>
              </w:rPr>
            </w:pPr>
            <w:r w:rsidRPr="00F14F59">
              <w:rPr>
                <w:rFonts w:cs="Arial"/>
                <w:sz w:val="18"/>
                <w:szCs w:val="24"/>
              </w:rPr>
              <w:t xml:space="preserve"> </w:t>
            </w:r>
          </w:p>
        </w:tc>
      </w:tr>
      <w:tr w:rsidR="00CB42F6" w:rsidRPr="00AB08E6" w14:paraId="6CFE371B" w14:textId="77777777" w:rsidTr="00C35415">
        <w:trPr>
          <w:trHeight w:val="456"/>
        </w:trPr>
        <w:tc>
          <w:tcPr>
            <w:tcW w:w="2026" w:type="dxa"/>
            <w:tcBorders>
              <w:top w:val="single" w:sz="5" w:space="0" w:color="000000"/>
              <w:left w:val="single" w:sz="5" w:space="0" w:color="000000"/>
              <w:bottom w:val="single" w:sz="5" w:space="0" w:color="000000"/>
              <w:right w:val="single" w:sz="5" w:space="0" w:color="000000"/>
            </w:tcBorders>
            <w:shd w:val="clear" w:color="auto" w:fill="auto"/>
          </w:tcPr>
          <w:p w14:paraId="452E1302" w14:textId="77777777" w:rsidR="00CB42F6" w:rsidRPr="00F14F59" w:rsidRDefault="00CB42F6" w:rsidP="00C039FF">
            <w:pPr>
              <w:rPr>
                <w:rFonts w:cs="Arial"/>
                <w:sz w:val="18"/>
                <w:szCs w:val="24"/>
              </w:rPr>
            </w:pPr>
            <w:r w:rsidRPr="00F14F59">
              <w:rPr>
                <w:rFonts w:cs="Arial"/>
                <w:sz w:val="18"/>
                <w:szCs w:val="24"/>
              </w:rPr>
              <w:t xml:space="preserve"> </w:t>
            </w: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139C0BEC" w14:textId="77777777" w:rsidR="00CB42F6" w:rsidRPr="00F14F59" w:rsidRDefault="00CB42F6" w:rsidP="00C039FF">
            <w:pPr>
              <w:rPr>
                <w:rFonts w:cs="Arial"/>
                <w:sz w:val="18"/>
                <w:szCs w:val="24"/>
              </w:rPr>
            </w:pPr>
            <w:r w:rsidRPr="00F14F59">
              <w:rPr>
                <w:rFonts w:cs="Arial"/>
                <w:sz w:val="18"/>
                <w:szCs w:val="24"/>
              </w:rPr>
              <w:t xml:space="preserve"> </w:t>
            </w:r>
          </w:p>
        </w:tc>
        <w:tc>
          <w:tcPr>
            <w:tcW w:w="1276" w:type="dxa"/>
            <w:tcBorders>
              <w:top w:val="single" w:sz="5" w:space="0" w:color="000000"/>
              <w:left w:val="single" w:sz="5" w:space="0" w:color="000000"/>
              <w:bottom w:val="single" w:sz="5" w:space="0" w:color="000000"/>
              <w:right w:val="single" w:sz="5" w:space="0" w:color="000000"/>
            </w:tcBorders>
          </w:tcPr>
          <w:p w14:paraId="32FDC7E3" w14:textId="77777777" w:rsidR="00CB42F6" w:rsidRPr="00F14F59" w:rsidRDefault="00CB42F6" w:rsidP="00C039FF">
            <w:pPr>
              <w:ind w:left="2"/>
              <w:rPr>
                <w:rFonts w:cs="Arial"/>
                <w:sz w:val="18"/>
                <w:szCs w:val="24"/>
              </w:rPr>
            </w:pPr>
          </w:p>
        </w:tc>
        <w:tc>
          <w:tcPr>
            <w:tcW w:w="4536" w:type="dxa"/>
            <w:tcBorders>
              <w:top w:val="single" w:sz="5" w:space="0" w:color="000000"/>
              <w:left w:val="single" w:sz="5" w:space="0" w:color="000000"/>
              <w:bottom w:val="single" w:sz="5" w:space="0" w:color="000000"/>
              <w:right w:val="single" w:sz="5" w:space="0" w:color="000000"/>
            </w:tcBorders>
            <w:shd w:val="clear" w:color="auto" w:fill="auto"/>
          </w:tcPr>
          <w:p w14:paraId="54C6E2F8" w14:textId="0EBE3B83" w:rsidR="00CB42F6" w:rsidRPr="00F14F59" w:rsidRDefault="00CB42F6" w:rsidP="00C039FF">
            <w:pPr>
              <w:ind w:left="2"/>
              <w:rPr>
                <w:rFonts w:cs="Arial"/>
                <w:sz w:val="18"/>
                <w:szCs w:val="24"/>
              </w:rPr>
            </w:pPr>
            <w:r w:rsidRPr="00F14F59">
              <w:rPr>
                <w:rFonts w:cs="Arial"/>
                <w:sz w:val="18"/>
                <w:szCs w:val="24"/>
              </w:rPr>
              <w:t xml:space="preserve"> </w:t>
            </w:r>
          </w:p>
        </w:tc>
      </w:tr>
      <w:tr w:rsidR="00CB42F6" w:rsidRPr="00AB08E6" w14:paraId="65EB576C" w14:textId="77777777" w:rsidTr="00C35415">
        <w:trPr>
          <w:trHeight w:val="458"/>
        </w:trPr>
        <w:tc>
          <w:tcPr>
            <w:tcW w:w="2026" w:type="dxa"/>
            <w:tcBorders>
              <w:top w:val="single" w:sz="5" w:space="0" w:color="000000"/>
              <w:left w:val="single" w:sz="5" w:space="0" w:color="000000"/>
              <w:bottom w:val="single" w:sz="5" w:space="0" w:color="000000"/>
              <w:right w:val="single" w:sz="5" w:space="0" w:color="000000"/>
            </w:tcBorders>
            <w:shd w:val="clear" w:color="auto" w:fill="auto"/>
          </w:tcPr>
          <w:p w14:paraId="6F95000A" w14:textId="77777777" w:rsidR="00CB42F6" w:rsidRPr="00F14F59" w:rsidRDefault="00CB42F6" w:rsidP="00C039FF">
            <w:pPr>
              <w:rPr>
                <w:rFonts w:cs="Arial"/>
                <w:sz w:val="18"/>
                <w:szCs w:val="24"/>
              </w:rPr>
            </w:pPr>
            <w:r w:rsidRPr="00F14F59">
              <w:rPr>
                <w:rFonts w:cs="Arial"/>
                <w:sz w:val="18"/>
                <w:szCs w:val="24"/>
              </w:rPr>
              <w:t xml:space="preserve"> </w:t>
            </w: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422F7BF0" w14:textId="77777777" w:rsidR="00CB42F6" w:rsidRPr="00F14F59" w:rsidRDefault="00CB42F6" w:rsidP="00C039FF">
            <w:pPr>
              <w:rPr>
                <w:rFonts w:cs="Arial"/>
                <w:sz w:val="18"/>
                <w:szCs w:val="24"/>
              </w:rPr>
            </w:pPr>
            <w:r w:rsidRPr="00F14F59">
              <w:rPr>
                <w:rFonts w:cs="Arial"/>
                <w:sz w:val="18"/>
                <w:szCs w:val="24"/>
              </w:rPr>
              <w:t xml:space="preserve"> </w:t>
            </w:r>
          </w:p>
        </w:tc>
        <w:tc>
          <w:tcPr>
            <w:tcW w:w="1276" w:type="dxa"/>
            <w:tcBorders>
              <w:top w:val="single" w:sz="5" w:space="0" w:color="000000"/>
              <w:left w:val="single" w:sz="5" w:space="0" w:color="000000"/>
              <w:bottom w:val="single" w:sz="5" w:space="0" w:color="000000"/>
              <w:right w:val="single" w:sz="5" w:space="0" w:color="000000"/>
            </w:tcBorders>
          </w:tcPr>
          <w:p w14:paraId="4E8A23A5" w14:textId="77777777" w:rsidR="00CB42F6" w:rsidRPr="00F14F59" w:rsidRDefault="00CB42F6" w:rsidP="00C039FF">
            <w:pPr>
              <w:ind w:left="2"/>
              <w:rPr>
                <w:rFonts w:cs="Arial"/>
                <w:sz w:val="18"/>
                <w:szCs w:val="24"/>
              </w:rPr>
            </w:pPr>
          </w:p>
        </w:tc>
        <w:tc>
          <w:tcPr>
            <w:tcW w:w="4536" w:type="dxa"/>
            <w:tcBorders>
              <w:top w:val="single" w:sz="5" w:space="0" w:color="000000"/>
              <w:left w:val="single" w:sz="5" w:space="0" w:color="000000"/>
              <w:bottom w:val="single" w:sz="5" w:space="0" w:color="000000"/>
              <w:right w:val="single" w:sz="5" w:space="0" w:color="000000"/>
            </w:tcBorders>
            <w:shd w:val="clear" w:color="auto" w:fill="auto"/>
          </w:tcPr>
          <w:p w14:paraId="65220A20" w14:textId="4CEA2B40" w:rsidR="00CB42F6" w:rsidRPr="00F14F59" w:rsidRDefault="00CB42F6" w:rsidP="00C039FF">
            <w:pPr>
              <w:ind w:left="2"/>
              <w:rPr>
                <w:rFonts w:cs="Arial"/>
                <w:sz w:val="18"/>
                <w:szCs w:val="24"/>
              </w:rPr>
            </w:pPr>
            <w:r w:rsidRPr="00F14F59">
              <w:rPr>
                <w:rFonts w:cs="Arial"/>
                <w:sz w:val="18"/>
                <w:szCs w:val="24"/>
              </w:rPr>
              <w:t xml:space="preserve"> </w:t>
            </w:r>
          </w:p>
        </w:tc>
      </w:tr>
      <w:tr w:rsidR="00CB42F6" w:rsidRPr="00AB08E6" w14:paraId="153AFDA9" w14:textId="77777777" w:rsidTr="00C35415">
        <w:trPr>
          <w:trHeight w:val="456"/>
        </w:trPr>
        <w:tc>
          <w:tcPr>
            <w:tcW w:w="2026" w:type="dxa"/>
            <w:tcBorders>
              <w:top w:val="single" w:sz="5" w:space="0" w:color="000000"/>
              <w:left w:val="single" w:sz="5" w:space="0" w:color="000000"/>
              <w:bottom w:val="single" w:sz="5" w:space="0" w:color="000000"/>
              <w:right w:val="single" w:sz="5" w:space="0" w:color="000000"/>
            </w:tcBorders>
            <w:shd w:val="clear" w:color="auto" w:fill="auto"/>
          </w:tcPr>
          <w:p w14:paraId="1085B65C" w14:textId="77777777" w:rsidR="00CB42F6" w:rsidRPr="00F14F59" w:rsidRDefault="00CB42F6" w:rsidP="00C039FF">
            <w:pPr>
              <w:rPr>
                <w:rFonts w:ascii="Sylfaen" w:hAnsi="Sylfaen" w:cs="Sylfaen"/>
                <w:sz w:val="18"/>
                <w:szCs w:val="24"/>
              </w:rPr>
            </w:pPr>
            <w:r w:rsidRPr="00F14F59">
              <w:rPr>
                <w:rFonts w:ascii="Sylfaen" w:hAnsi="Sylfaen" w:cs="Sylfaen"/>
                <w:sz w:val="18"/>
                <w:szCs w:val="24"/>
              </w:rPr>
              <w:t xml:space="preserve"> </w:t>
            </w: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74B19F04" w14:textId="77777777" w:rsidR="00CB42F6" w:rsidRPr="00F14F59" w:rsidRDefault="00CB42F6" w:rsidP="00C039FF">
            <w:pPr>
              <w:rPr>
                <w:rFonts w:ascii="Sylfaen" w:hAnsi="Sylfaen" w:cs="Sylfaen"/>
                <w:sz w:val="18"/>
                <w:szCs w:val="24"/>
              </w:rPr>
            </w:pPr>
            <w:r w:rsidRPr="00F14F59">
              <w:rPr>
                <w:rFonts w:ascii="Sylfaen" w:hAnsi="Sylfaen" w:cs="Sylfaen"/>
                <w:sz w:val="18"/>
                <w:szCs w:val="24"/>
              </w:rPr>
              <w:t xml:space="preserve"> </w:t>
            </w:r>
          </w:p>
        </w:tc>
        <w:tc>
          <w:tcPr>
            <w:tcW w:w="1276" w:type="dxa"/>
            <w:tcBorders>
              <w:top w:val="single" w:sz="5" w:space="0" w:color="000000"/>
              <w:left w:val="single" w:sz="5" w:space="0" w:color="000000"/>
              <w:bottom w:val="single" w:sz="5" w:space="0" w:color="000000"/>
              <w:right w:val="single" w:sz="5" w:space="0" w:color="000000"/>
            </w:tcBorders>
          </w:tcPr>
          <w:p w14:paraId="500F1F65" w14:textId="77777777" w:rsidR="00CB42F6" w:rsidRPr="00F14F59" w:rsidRDefault="00CB42F6" w:rsidP="00C039FF">
            <w:pPr>
              <w:ind w:left="2"/>
              <w:rPr>
                <w:rFonts w:ascii="Sylfaen" w:hAnsi="Sylfaen" w:cs="Sylfaen"/>
                <w:sz w:val="18"/>
                <w:szCs w:val="24"/>
              </w:rPr>
            </w:pPr>
          </w:p>
        </w:tc>
        <w:tc>
          <w:tcPr>
            <w:tcW w:w="4536" w:type="dxa"/>
            <w:tcBorders>
              <w:top w:val="single" w:sz="5" w:space="0" w:color="000000"/>
              <w:left w:val="single" w:sz="5" w:space="0" w:color="000000"/>
              <w:bottom w:val="single" w:sz="5" w:space="0" w:color="000000"/>
              <w:right w:val="single" w:sz="5" w:space="0" w:color="000000"/>
            </w:tcBorders>
            <w:shd w:val="clear" w:color="auto" w:fill="auto"/>
          </w:tcPr>
          <w:p w14:paraId="07A30D1E" w14:textId="24865246" w:rsidR="00CB42F6" w:rsidRPr="00F14F59" w:rsidRDefault="00CB42F6" w:rsidP="00C039FF">
            <w:pPr>
              <w:ind w:left="2"/>
              <w:rPr>
                <w:rFonts w:ascii="Sylfaen" w:hAnsi="Sylfaen" w:cs="Sylfaen"/>
                <w:sz w:val="18"/>
                <w:szCs w:val="24"/>
              </w:rPr>
            </w:pPr>
            <w:r w:rsidRPr="00F14F59">
              <w:rPr>
                <w:rFonts w:ascii="Sylfaen" w:hAnsi="Sylfaen" w:cs="Sylfaen"/>
                <w:sz w:val="18"/>
                <w:szCs w:val="24"/>
              </w:rPr>
              <w:t xml:space="preserve"> </w:t>
            </w:r>
          </w:p>
        </w:tc>
      </w:tr>
      <w:tr w:rsidR="00CB42F6" w:rsidRPr="00AB08E6" w14:paraId="367C0A2E" w14:textId="77777777" w:rsidTr="00C35415">
        <w:trPr>
          <w:trHeight w:val="456"/>
        </w:trPr>
        <w:tc>
          <w:tcPr>
            <w:tcW w:w="2026" w:type="dxa"/>
            <w:tcBorders>
              <w:top w:val="single" w:sz="5" w:space="0" w:color="000000"/>
              <w:left w:val="single" w:sz="5" w:space="0" w:color="000000"/>
              <w:bottom w:val="single" w:sz="5" w:space="0" w:color="000000"/>
              <w:right w:val="single" w:sz="5" w:space="0" w:color="000000"/>
            </w:tcBorders>
            <w:shd w:val="clear" w:color="auto" w:fill="auto"/>
          </w:tcPr>
          <w:p w14:paraId="1321F3FF" w14:textId="77777777" w:rsidR="00CB42F6" w:rsidRPr="00F14F59" w:rsidRDefault="00CB42F6" w:rsidP="00C039FF">
            <w:pPr>
              <w:rPr>
                <w:rFonts w:ascii="Sylfaen" w:hAnsi="Sylfaen" w:cs="Sylfaen"/>
                <w:sz w:val="18"/>
                <w:szCs w:val="24"/>
              </w:rPr>
            </w:pPr>
            <w:r w:rsidRPr="00F14F59">
              <w:rPr>
                <w:rFonts w:ascii="Sylfaen" w:hAnsi="Sylfaen" w:cs="Sylfaen"/>
                <w:sz w:val="18"/>
                <w:szCs w:val="24"/>
              </w:rPr>
              <w:t xml:space="preserve"> </w:t>
            </w: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189A2893" w14:textId="77777777" w:rsidR="00CB42F6" w:rsidRPr="00F14F59" w:rsidRDefault="00CB42F6" w:rsidP="00C039FF">
            <w:pPr>
              <w:rPr>
                <w:rFonts w:ascii="Sylfaen" w:hAnsi="Sylfaen" w:cs="Sylfaen"/>
                <w:sz w:val="18"/>
                <w:szCs w:val="24"/>
              </w:rPr>
            </w:pPr>
            <w:r w:rsidRPr="00F14F59">
              <w:rPr>
                <w:rFonts w:ascii="Sylfaen" w:hAnsi="Sylfaen" w:cs="Sylfaen"/>
                <w:sz w:val="18"/>
                <w:szCs w:val="24"/>
              </w:rPr>
              <w:t xml:space="preserve"> </w:t>
            </w:r>
          </w:p>
        </w:tc>
        <w:tc>
          <w:tcPr>
            <w:tcW w:w="1276" w:type="dxa"/>
            <w:tcBorders>
              <w:top w:val="single" w:sz="5" w:space="0" w:color="000000"/>
              <w:left w:val="single" w:sz="5" w:space="0" w:color="000000"/>
              <w:bottom w:val="single" w:sz="5" w:space="0" w:color="000000"/>
              <w:right w:val="single" w:sz="5" w:space="0" w:color="000000"/>
            </w:tcBorders>
          </w:tcPr>
          <w:p w14:paraId="43E045C8" w14:textId="77777777" w:rsidR="00CB42F6" w:rsidRPr="00F14F59" w:rsidRDefault="00CB42F6" w:rsidP="00C039FF">
            <w:pPr>
              <w:ind w:left="2"/>
              <w:rPr>
                <w:rFonts w:ascii="Sylfaen" w:hAnsi="Sylfaen" w:cs="Sylfaen"/>
                <w:sz w:val="18"/>
                <w:szCs w:val="24"/>
              </w:rPr>
            </w:pPr>
          </w:p>
        </w:tc>
        <w:tc>
          <w:tcPr>
            <w:tcW w:w="4536" w:type="dxa"/>
            <w:tcBorders>
              <w:top w:val="single" w:sz="5" w:space="0" w:color="000000"/>
              <w:left w:val="single" w:sz="5" w:space="0" w:color="000000"/>
              <w:bottom w:val="single" w:sz="5" w:space="0" w:color="000000"/>
              <w:right w:val="single" w:sz="5" w:space="0" w:color="000000"/>
            </w:tcBorders>
            <w:shd w:val="clear" w:color="auto" w:fill="auto"/>
          </w:tcPr>
          <w:p w14:paraId="267A2221" w14:textId="6F3448F8" w:rsidR="00CB42F6" w:rsidRPr="00F14F59" w:rsidRDefault="00CB42F6" w:rsidP="00C039FF">
            <w:pPr>
              <w:ind w:left="2"/>
              <w:rPr>
                <w:rFonts w:ascii="Sylfaen" w:hAnsi="Sylfaen" w:cs="Sylfaen"/>
                <w:sz w:val="18"/>
                <w:szCs w:val="24"/>
              </w:rPr>
            </w:pPr>
            <w:r w:rsidRPr="00F14F59">
              <w:rPr>
                <w:rFonts w:ascii="Sylfaen" w:hAnsi="Sylfaen" w:cs="Sylfaen"/>
                <w:sz w:val="18"/>
                <w:szCs w:val="24"/>
              </w:rPr>
              <w:t xml:space="preserve"> </w:t>
            </w:r>
          </w:p>
        </w:tc>
      </w:tr>
      <w:tr w:rsidR="00CB42F6" w:rsidRPr="00AB08E6" w14:paraId="0AEA00F5" w14:textId="77777777" w:rsidTr="00C35415">
        <w:trPr>
          <w:trHeight w:val="456"/>
        </w:trPr>
        <w:tc>
          <w:tcPr>
            <w:tcW w:w="2026" w:type="dxa"/>
            <w:tcBorders>
              <w:top w:val="single" w:sz="5" w:space="0" w:color="000000"/>
              <w:left w:val="single" w:sz="5" w:space="0" w:color="000000"/>
              <w:bottom w:val="single" w:sz="5" w:space="0" w:color="000000"/>
              <w:right w:val="single" w:sz="5" w:space="0" w:color="000000"/>
            </w:tcBorders>
            <w:shd w:val="clear" w:color="auto" w:fill="auto"/>
          </w:tcPr>
          <w:p w14:paraId="4F9F5768" w14:textId="77777777" w:rsidR="00CB42F6" w:rsidRPr="00F14F59" w:rsidRDefault="00CB42F6" w:rsidP="00C039FF">
            <w:pPr>
              <w:rPr>
                <w:rFonts w:ascii="Sylfaen" w:hAnsi="Sylfaen" w:cs="Sylfaen"/>
                <w:sz w:val="18"/>
                <w:szCs w:val="24"/>
              </w:rPr>
            </w:pPr>
            <w:r w:rsidRPr="00F14F59">
              <w:rPr>
                <w:rFonts w:ascii="Sylfaen" w:hAnsi="Sylfaen" w:cs="Sylfaen"/>
                <w:sz w:val="18"/>
                <w:szCs w:val="24"/>
              </w:rPr>
              <w:t xml:space="preserve"> </w:t>
            </w: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2EE922AC" w14:textId="77777777" w:rsidR="00CB42F6" w:rsidRPr="00F14F59" w:rsidRDefault="00CB42F6" w:rsidP="00C039FF">
            <w:pPr>
              <w:rPr>
                <w:rFonts w:ascii="Sylfaen" w:hAnsi="Sylfaen" w:cs="Sylfaen"/>
                <w:sz w:val="18"/>
                <w:szCs w:val="24"/>
              </w:rPr>
            </w:pPr>
            <w:r w:rsidRPr="00F14F59">
              <w:rPr>
                <w:rFonts w:ascii="Sylfaen" w:hAnsi="Sylfaen" w:cs="Sylfaen"/>
                <w:sz w:val="18"/>
                <w:szCs w:val="24"/>
              </w:rPr>
              <w:t xml:space="preserve"> </w:t>
            </w:r>
          </w:p>
        </w:tc>
        <w:tc>
          <w:tcPr>
            <w:tcW w:w="1276" w:type="dxa"/>
            <w:tcBorders>
              <w:top w:val="single" w:sz="5" w:space="0" w:color="000000"/>
              <w:left w:val="single" w:sz="5" w:space="0" w:color="000000"/>
              <w:bottom w:val="single" w:sz="5" w:space="0" w:color="000000"/>
              <w:right w:val="single" w:sz="5" w:space="0" w:color="000000"/>
            </w:tcBorders>
          </w:tcPr>
          <w:p w14:paraId="307C32CE" w14:textId="77777777" w:rsidR="00CB42F6" w:rsidRPr="00F14F59" w:rsidRDefault="00CB42F6" w:rsidP="00C039FF">
            <w:pPr>
              <w:ind w:left="2"/>
              <w:rPr>
                <w:rFonts w:ascii="Sylfaen" w:hAnsi="Sylfaen" w:cs="Sylfaen"/>
                <w:sz w:val="18"/>
                <w:szCs w:val="24"/>
              </w:rPr>
            </w:pPr>
          </w:p>
        </w:tc>
        <w:tc>
          <w:tcPr>
            <w:tcW w:w="4536" w:type="dxa"/>
            <w:tcBorders>
              <w:top w:val="single" w:sz="5" w:space="0" w:color="000000"/>
              <w:left w:val="single" w:sz="5" w:space="0" w:color="000000"/>
              <w:bottom w:val="single" w:sz="5" w:space="0" w:color="000000"/>
              <w:right w:val="single" w:sz="5" w:space="0" w:color="000000"/>
            </w:tcBorders>
            <w:shd w:val="clear" w:color="auto" w:fill="auto"/>
          </w:tcPr>
          <w:p w14:paraId="28C439CC" w14:textId="0DE1F4E2" w:rsidR="00CB42F6" w:rsidRPr="00F14F59" w:rsidRDefault="00CB42F6" w:rsidP="00C039FF">
            <w:pPr>
              <w:ind w:left="2"/>
              <w:rPr>
                <w:rFonts w:ascii="Sylfaen" w:hAnsi="Sylfaen" w:cs="Sylfaen"/>
                <w:sz w:val="18"/>
                <w:szCs w:val="24"/>
              </w:rPr>
            </w:pPr>
            <w:r w:rsidRPr="00F14F59">
              <w:rPr>
                <w:rFonts w:ascii="Sylfaen" w:hAnsi="Sylfaen" w:cs="Sylfaen"/>
                <w:sz w:val="18"/>
                <w:szCs w:val="24"/>
              </w:rPr>
              <w:t xml:space="preserve"> </w:t>
            </w:r>
          </w:p>
        </w:tc>
      </w:tr>
    </w:tbl>
    <w:p w14:paraId="6ABFE7B1" w14:textId="77777777" w:rsidR="00CC704F" w:rsidRDefault="00CC704F" w:rsidP="00CC704F">
      <w:pPr>
        <w:pStyle w:val="Annexetitle"/>
      </w:pPr>
    </w:p>
    <w:p w14:paraId="5F28686F" w14:textId="77777777" w:rsidR="00CC704F" w:rsidRDefault="00CC704F" w:rsidP="00CC704F">
      <w:pPr>
        <w:pStyle w:val="Annexetitle"/>
      </w:pPr>
    </w:p>
    <w:p w14:paraId="5D07223A" w14:textId="77777777" w:rsidR="00CC704F" w:rsidRDefault="00CC704F" w:rsidP="00620E9E">
      <w:pPr>
        <w:spacing w:after="49"/>
        <w:ind w:left="10" w:right="385" w:hanging="10"/>
        <w:jc w:val="right"/>
        <w:rPr>
          <w:rFonts w:ascii="Sylfaen" w:hAnsi="Sylfaen" w:cs="Sylfaen"/>
          <w:sz w:val="20"/>
        </w:rPr>
      </w:pPr>
    </w:p>
    <w:p w14:paraId="512504C5" w14:textId="6D8CF83D" w:rsidR="00620E9E" w:rsidRPr="00AB08E6" w:rsidRDefault="00620E9E" w:rsidP="00620E9E">
      <w:pPr>
        <w:spacing w:after="49"/>
        <w:ind w:left="10" w:right="385" w:hanging="10"/>
        <w:jc w:val="right"/>
        <w:rPr>
          <w:rFonts w:ascii="Sylfaen" w:hAnsi="Sylfaen" w:cs="Sylfaen"/>
        </w:rPr>
      </w:pPr>
      <w:r w:rsidRPr="004D4A74">
        <w:rPr>
          <w:rFonts w:ascii="Sylfaen" w:hAnsi="Sylfaen" w:cs="Sylfaen"/>
          <w:sz w:val="20"/>
          <w:highlight w:val="lightGray"/>
        </w:rPr>
        <w:t>-----------------------------------</w:t>
      </w:r>
      <w:r w:rsidRPr="00AB08E6">
        <w:rPr>
          <w:rFonts w:ascii="Sylfaen" w:hAnsi="Sylfaen" w:cs="Sylfaen"/>
          <w:sz w:val="24"/>
        </w:rPr>
        <w:t xml:space="preserve"> </w:t>
      </w:r>
    </w:p>
    <w:p w14:paraId="48DE771E" w14:textId="7FD21095" w:rsidR="00620E9E" w:rsidRPr="00AB08E6" w:rsidRDefault="00620E9E" w:rsidP="00F14F59">
      <w:pPr>
        <w:tabs>
          <w:tab w:val="center" w:pos="8158"/>
        </w:tabs>
        <w:ind w:left="-15"/>
        <w:rPr>
          <w:rFonts w:ascii="Sylfaen" w:hAnsi="Sylfaen" w:cs="Sylfaen"/>
        </w:rPr>
      </w:pPr>
      <w:r w:rsidRPr="00AB08E6">
        <w:rPr>
          <w:rFonts w:ascii="Sylfaen" w:hAnsi="Sylfaen" w:cs="Sylfaen"/>
          <w:sz w:val="17"/>
          <w:vertAlign w:val="superscript"/>
        </w:rPr>
        <w:t xml:space="preserve"> </w:t>
      </w:r>
      <w:r w:rsidRPr="00AB08E6">
        <w:rPr>
          <w:rFonts w:ascii="Sylfaen" w:hAnsi="Sylfaen" w:cs="Sylfaen"/>
          <w:sz w:val="17"/>
          <w:vertAlign w:val="superscript"/>
        </w:rPr>
        <w:tab/>
      </w:r>
      <w:r w:rsidRPr="004D4A74">
        <w:rPr>
          <w:rFonts w:ascii="Sylfaen" w:hAnsi="Sylfaen" w:cs="Sylfaen"/>
          <w:sz w:val="20"/>
          <w:highlight w:val="lightGray"/>
        </w:rPr>
        <w:t>…….</w:t>
      </w:r>
      <w:r w:rsidR="00555745" w:rsidRPr="004D4A74">
        <w:rPr>
          <w:rFonts w:ascii="Sylfaen" w:hAnsi="Sylfaen" w:cs="Sylfaen"/>
          <w:sz w:val="20"/>
          <w:highlight w:val="lightGray"/>
        </w:rPr>
        <w:t>…</w:t>
      </w:r>
      <w:r w:rsidRPr="004D4A74">
        <w:rPr>
          <w:rFonts w:ascii="Sylfaen" w:hAnsi="Sylfaen" w:cs="Sylfaen"/>
          <w:sz w:val="20"/>
          <w:highlight w:val="lightGray"/>
        </w:rPr>
        <w:t>…………………….</w:t>
      </w:r>
      <w:r w:rsidRPr="00AB08E6">
        <w:rPr>
          <w:rFonts w:ascii="Sylfaen" w:hAnsi="Sylfaen" w:cs="Sylfaen"/>
          <w:sz w:val="24"/>
        </w:rPr>
        <w:t xml:space="preserve"> </w:t>
      </w:r>
    </w:p>
    <w:p w14:paraId="198C9ADC" w14:textId="77777777" w:rsidR="00620E9E" w:rsidRPr="00AB08E6" w:rsidRDefault="00620E9E" w:rsidP="00F14F59">
      <w:pPr>
        <w:spacing w:after="89"/>
        <w:ind w:right="385"/>
        <w:jc w:val="right"/>
        <w:rPr>
          <w:rFonts w:ascii="Sylfaen" w:hAnsi="Sylfaen" w:cs="Sylfaen"/>
        </w:rPr>
      </w:pPr>
      <w:r w:rsidRPr="004D4A74">
        <w:rPr>
          <w:rFonts w:ascii="Sylfaen" w:hAnsi="Sylfaen" w:cs="Sylfaen"/>
          <w:sz w:val="20"/>
          <w:highlight w:val="lightGray"/>
        </w:rPr>
        <w:t>Director</w:t>
      </w:r>
      <w:r w:rsidRPr="00AB08E6">
        <w:rPr>
          <w:rFonts w:ascii="Sylfaen" w:hAnsi="Sylfaen" w:cs="Sylfaen"/>
          <w:sz w:val="24"/>
        </w:rPr>
        <w:t xml:space="preserve"> </w:t>
      </w:r>
    </w:p>
    <w:p w14:paraId="421D9F0C" w14:textId="77777777" w:rsidR="00620E9E" w:rsidRPr="00AB08E6" w:rsidRDefault="00620E9E" w:rsidP="00620E9E">
      <w:pPr>
        <w:tabs>
          <w:tab w:val="center" w:pos="8609"/>
        </w:tabs>
        <w:ind w:left="-15"/>
        <w:rPr>
          <w:rFonts w:ascii="Sylfaen" w:hAnsi="Sylfaen" w:cs="Sylfaen"/>
        </w:rPr>
      </w:pPr>
      <w:r w:rsidRPr="00AB08E6">
        <w:rPr>
          <w:rFonts w:ascii="Sylfaen" w:hAnsi="Sylfaen" w:cs="Sylfaen"/>
          <w:sz w:val="20"/>
          <w:vertAlign w:val="superscript"/>
        </w:rPr>
        <w:t xml:space="preserve"> </w:t>
      </w:r>
      <w:r w:rsidRPr="00AB08E6">
        <w:rPr>
          <w:rFonts w:ascii="Sylfaen" w:hAnsi="Sylfaen" w:cs="Sylfaen"/>
          <w:sz w:val="20"/>
          <w:vertAlign w:val="superscript"/>
        </w:rPr>
        <w:tab/>
      </w:r>
      <w:r w:rsidRPr="004D4A74">
        <w:rPr>
          <w:rFonts w:ascii="Sylfaen" w:hAnsi="Sylfaen" w:cs="Sylfaen"/>
          <w:sz w:val="20"/>
          <w:highlight w:val="lightGray"/>
        </w:rPr>
        <w:t>Company Name</w:t>
      </w:r>
      <w:r w:rsidRPr="004D4A74">
        <w:rPr>
          <w:rFonts w:ascii="Sylfaen" w:hAnsi="Sylfaen" w:cs="Sylfaen"/>
          <w:sz w:val="24"/>
          <w:highlight w:val="lightGray"/>
        </w:rPr>
        <w:t xml:space="preserve"> </w:t>
      </w:r>
    </w:p>
    <w:p w14:paraId="056B60E3" w14:textId="77777777" w:rsidR="00620E9E" w:rsidRPr="00AB08E6" w:rsidRDefault="00620E9E" w:rsidP="00620E9E">
      <w:pPr>
        <w:spacing w:after="104"/>
        <w:rPr>
          <w:rFonts w:ascii="Sylfaen" w:hAnsi="Sylfaen" w:cs="Sylfaen"/>
        </w:rPr>
      </w:pPr>
      <w:r w:rsidRPr="00AB08E6">
        <w:rPr>
          <w:rFonts w:ascii="Sylfaen" w:hAnsi="Sylfaen" w:cs="Sylfaen"/>
          <w:sz w:val="11"/>
        </w:rPr>
        <w:t xml:space="preserve"> </w:t>
      </w:r>
    </w:p>
    <w:p w14:paraId="0370898F" w14:textId="7BD23E84" w:rsidR="00620E9E" w:rsidRPr="00AB08E6" w:rsidRDefault="00620E9E" w:rsidP="00620E9E">
      <w:pPr>
        <w:spacing w:after="49"/>
        <w:ind w:left="10" w:right="385" w:hanging="10"/>
        <w:jc w:val="right"/>
        <w:rPr>
          <w:rFonts w:ascii="Sylfaen" w:hAnsi="Sylfaen" w:cs="Sylfaen"/>
        </w:rPr>
      </w:pPr>
      <w:r w:rsidRPr="004D4A74">
        <w:rPr>
          <w:rFonts w:ascii="Sylfaen" w:hAnsi="Sylfaen" w:cs="Sylfaen"/>
          <w:sz w:val="20"/>
          <w:highlight w:val="lightGray"/>
        </w:rPr>
        <w:t>Date : …</w:t>
      </w:r>
      <w:r w:rsidR="00273859" w:rsidRPr="004D4A74">
        <w:rPr>
          <w:rFonts w:ascii="Sylfaen" w:hAnsi="Sylfaen" w:cs="Sylfaen"/>
          <w:sz w:val="20"/>
          <w:highlight w:val="lightGray"/>
        </w:rPr>
        <w:t>…</w:t>
      </w:r>
      <w:r w:rsidRPr="004D4A74">
        <w:rPr>
          <w:rFonts w:ascii="Sylfaen" w:hAnsi="Sylfaen" w:cs="Sylfaen"/>
          <w:sz w:val="20"/>
          <w:highlight w:val="lightGray"/>
        </w:rPr>
        <w:t>………… 202</w:t>
      </w:r>
      <w:r w:rsidRPr="004D4A74">
        <w:rPr>
          <w:rFonts w:ascii="Sylfaen" w:hAnsi="Sylfaen" w:cs="Sylfaen"/>
          <w:sz w:val="20"/>
          <w:highlight w:val="lightGray"/>
          <w:lang w:val="en-US"/>
        </w:rPr>
        <w:t>3</w:t>
      </w:r>
      <w:r w:rsidRPr="00AB08E6">
        <w:rPr>
          <w:rFonts w:ascii="Sylfaen" w:hAnsi="Sylfaen" w:cs="Sylfaen"/>
          <w:sz w:val="24"/>
        </w:rPr>
        <w:t xml:space="preserve"> </w:t>
      </w:r>
    </w:p>
    <w:p w14:paraId="72C0326E" w14:textId="77777777" w:rsidR="002667CD" w:rsidRDefault="002667CD" w:rsidP="000C613D">
      <w:pPr>
        <w:pStyle w:val="Annexetitle"/>
      </w:pPr>
    </w:p>
    <w:p w14:paraId="22193E63" w14:textId="77777777" w:rsidR="002667CD" w:rsidRDefault="002667CD" w:rsidP="000C613D">
      <w:pPr>
        <w:pStyle w:val="Annexetitle"/>
      </w:pPr>
    </w:p>
    <w:p w14:paraId="3850AE17" w14:textId="77777777" w:rsidR="002667CD" w:rsidRDefault="002667CD" w:rsidP="000C613D">
      <w:pPr>
        <w:pStyle w:val="Annexetitle"/>
      </w:pPr>
    </w:p>
    <w:p w14:paraId="0A3377C8" w14:textId="77777777" w:rsidR="002667CD" w:rsidRPr="007D7D22" w:rsidRDefault="002667CD" w:rsidP="002667CD">
      <w:pPr>
        <w:pStyle w:val="Annexetitle"/>
      </w:pPr>
      <w:r>
        <w:t xml:space="preserve">E. </w:t>
      </w:r>
      <w:r w:rsidRPr="007D7D22">
        <w:t>Portfolio</w:t>
      </w:r>
    </w:p>
    <w:p w14:paraId="7386FBCF" w14:textId="77777777" w:rsidR="002667CD" w:rsidRPr="0032103A" w:rsidRDefault="002667CD" w:rsidP="002667CD">
      <w:pPr>
        <w:spacing w:before="120" w:after="120"/>
        <w:rPr>
          <w:rFonts w:cstheme="minorHAnsi"/>
          <w:i/>
        </w:rPr>
      </w:pPr>
      <w:r w:rsidRPr="0032103A">
        <w:rPr>
          <w:rFonts w:cstheme="minorHAnsi"/>
          <w:i/>
        </w:rPr>
        <w:t xml:space="preserve">Please </w:t>
      </w:r>
      <w:r>
        <w:rPr>
          <w:rFonts w:cstheme="minorHAnsi"/>
          <w:i/>
        </w:rPr>
        <w:t xml:space="preserve">provide </w:t>
      </w:r>
      <w:r w:rsidRPr="0032103A">
        <w:rPr>
          <w:rFonts w:cstheme="minorHAnsi"/>
          <w:i/>
        </w:rPr>
        <w:t>the portfolio of your previous work</w:t>
      </w:r>
      <w:r>
        <w:rPr>
          <w:rFonts w:cstheme="minorHAnsi"/>
          <w:i/>
        </w:rPr>
        <w:t xml:space="preserve"> below</w:t>
      </w:r>
      <w:r w:rsidRPr="0032103A">
        <w:rPr>
          <w:rFonts w:cstheme="minorHAnsi"/>
          <w:i/>
        </w:rPr>
        <w:t>.</w:t>
      </w:r>
    </w:p>
    <w:tbl>
      <w:tblPr>
        <w:tblStyle w:val="TableGrid"/>
        <w:tblW w:w="9918" w:type="dxa"/>
        <w:tblLook w:val="04A0" w:firstRow="1" w:lastRow="0" w:firstColumn="1" w:lastColumn="0" w:noHBand="0" w:noVBand="1"/>
      </w:tblPr>
      <w:tblGrid>
        <w:gridCol w:w="9918"/>
      </w:tblGrid>
      <w:tr w:rsidR="002667CD" w14:paraId="23AC4A8B" w14:textId="77777777" w:rsidTr="00D16552">
        <w:trPr>
          <w:trHeight w:val="616"/>
        </w:trPr>
        <w:tc>
          <w:tcPr>
            <w:tcW w:w="9918" w:type="dxa"/>
          </w:tcPr>
          <w:p w14:paraId="1C773155" w14:textId="77777777" w:rsidR="002667CD" w:rsidRDefault="002667CD" w:rsidP="00C039FF">
            <w:pPr>
              <w:pStyle w:val="ListBullet"/>
              <w:numPr>
                <w:ilvl w:val="0"/>
                <w:numId w:val="0"/>
              </w:numPr>
              <w:spacing w:after="0"/>
              <w:rPr>
                <w:rFonts w:ascii="Sylfaen" w:hAnsi="Sylfaen" w:cs="Sylfaen"/>
                <w:sz w:val="22"/>
                <w:szCs w:val="22"/>
              </w:rPr>
            </w:pPr>
          </w:p>
        </w:tc>
      </w:tr>
      <w:tr w:rsidR="002667CD" w14:paraId="5FAAB514" w14:textId="77777777" w:rsidTr="00D16552">
        <w:trPr>
          <w:trHeight w:val="696"/>
        </w:trPr>
        <w:tc>
          <w:tcPr>
            <w:tcW w:w="9918" w:type="dxa"/>
          </w:tcPr>
          <w:p w14:paraId="23B486F9" w14:textId="77777777" w:rsidR="002667CD" w:rsidRDefault="002667CD" w:rsidP="00C039FF">
            <w:pPr>
              <w:pStyle w:val="ListBullet"/>
              <w:numPr>
                <w:ilvl w:val="0"/>
                <w:numId w:val="0"/>
              </w:numPr>
              <w:spacing w:after="0"/>
              <w:rPr>
                <w:rFonts w:ascii="Sylfaen" w:hAnsi="Sylfaen" w:cs="Sylfaen"/>
                <w:sz w:val="22"/>
                <w:szCs w:val="22"/>
              </w:rPr>
            </w:pPr>
          </w:p>
        </w:tc>
      </w:tr>
      <w:tr w:rsidR="002667CD" w14:paraId="7C1613EE" w14:textId="77777777" w:rsidTr="00D16552">
        <w:trPr>
          <w:trHeight w:val="702"/>
        </w:trPr>
        <w:tc>
          <w:tcPr>
            <w:tcW w:w="9918" w:type="dxa"/>
          </w:tcPr>
          <w:p w14:paraId="32F1AA11" w14:textId="77777777" w:rsidR="002667CD" w:rsidRDefault="002667CD" w:rsidP="00C039FF">
            <w:pPr>
              <w:pStyle w:val="ListBullet"/>
              <w:numPr>
                <w:ilvl w:val="0"/>
                <w:numId w:val="0"/>
              </w:numPr>
              <w:spacing w:after="0"/>
              <w:rPr>
                <w:rFonts w:ascii="Sylfaen" w:hAnsi="Sylfaen" w:cs="Sylfaen"/>
                <w:sz w:val="22"/>
                <w:szCs w:val="22"/>
              </w:rPr>
            </w:pPr>
          </w:p>
        </w:tc>
      </w:tr>
      <w:tr w:rsidR="002667CD" w14:paraId="1C0A1178" w14:textId="77777777" w:rsidTr="00D16552">
        <w:trPr>
          <w:trHeight w:val="702"/>
        </w:trPr>
        <w:tc>
          <w:tcPr>
            <w:tcW w:w="9918" w:type="dxa"/>
          </w:tcPr>
          <w:p w14:paraId="760795C8" w14:textId="77777777" w:rsidR="002667CD" w:rsidRDefault="002667CD" w:rsidP="00C039FF">
            <w:pPr>
              <w:pStyle w:val="ListBullet"/>
              <w:numPr>
                <w:ilvl w:val="0"/>
                <w:numId w:val="0"/>
              </w:numPr>
              <w:spacing w:after="0"/>
              <w:rPr>
                <w:rFonts w:ascii="Sylfaen" w:hAnsi="Sylfaen" w:cs="Sylfaen"/>
                <w:sz w:val="22"/>
                <w:szCs w:val="22"/>
              </w:rPr>
            </w:pPr>
          </w:p>
        </w:tc>
      </w:tr>
      <w:tr w:rsidR="002667CD" w14:paraId="2732D2BA" w14:textId="77777777" w:rsidTr="00D16552">
        <w:trPr>
          <w:trHeight w:val="706"/>
        </w:trPr>
        <w:tc>
          <w:tcPr>
            <w:tcW w:w="9918" w:type="dxa"/>
          </w:tcPr>
          <w:p w14:paraId="494CED27" w14:textId="77777777" w:rsidR="002667CD" w:rsidRDefault="002667CD" w:rsidP="00C039FF">
            <w:pPr>
              <w:pStyle w:val="ListBullet"/>
              <w:numPr>
                <w:ilvl w:val="0"/>
                <w:numId w:val="0"/>
              </w:numPr>
              <w:spacing w:after="0"/>
              <w:rPr>
                <w:rFonts w:ascii="Sylfaen" w:hAnsi="Sylfaen" w:cs="Sylfaen"/>
                <w:sz w:val="22"/>
                <w:szCs w:val="22"/>
              </w:rPr>
            </w:pPr>
          </w:p>
        </w:tc>
      </w:tr>
      <w:tr w:rsidR="002667CD" w14:paraId="7B69062E" w14:textId="77777777" w:rsidTr="00D16552">
        <w:trPr>
          <w:trHeight w:val="702"/>
        </w:trPr>
        <w:tc>
          <w:tcPr>
            <w:tcW w:w="9918" w:type="dxa"/>
          </w:tcPr>
          <w:p w14:paraId="63CAF013" w14:textId="77777777" w:rsidR="002667CD" w:rsidRDefault="002667CD" w:rsidP="00C039FF">
            <w:pPr>
              <w:pStyle w:val="ListBullet"/>
              <w:numPr>
                <w:ilvl w:val="0"/>
                <w:numId w:val="0"/>
              </w:numPr>
              <w:spacing w:after="0"/>
              <w:rPr>
                <w:rFonts w:ascii="Sylfaen" w:hAnsi="Sylfaen" w:cs="Sylfaen"/>
                <w:sz w:val="22"/>
                <w:szCs w:val="22"/>
              </w:rPr>
            </w:pPr>
          </w:p>
        </w:tc>
      </w:tr>
      <w:tr w:rsidR="002667CD" w14:paraId="4C708069" w14:textId="77777777" w:rsidTr="00F84F30">
        <w:trPr>
          <w:trHeight w:val="690"/>
        </w:trPr>
        <w:tc>
          <w:tcPr>
            <w:tcW w:w="9918" w:type="dxa"/>
          </w:tcPr>
          <w:p w14:paraId="071F0787" w14:textId="77777777" w:rsidR="002667CD" w:rsidRDefault="002667CD" w:rsidP="00C039FF">
            <w:pPr>
              <w:pStyle w:val="ListBullet"/>
              <w:numPr>
                <w:ilvl w:val="0"/>
                <w:numId w:val="0"/>
              </w:numPr>
              <w:spacing w:after="0"/>
              <w:rPr>
                <w:rFonts w:ascii="Sylfaen" w:hAnsi="Sylfaen" w:cs="Sylfaen"/>
                <w:sz w:val="22"/>
                <w:szCs w:val="22"/>
              </w:rPr>
            </w:pPr>
          </w:p>
        </w:tc>
      </w:tr>
      <w:tr w:rsidR="002667CD" w14:paraId="4864353E" w14:textId="77777777" w:rsidTr="00D16552">
        <w:trPr>
          <w:trHeight w:val="685"/>
        </w:trPr>
        <w:tc>
          <w:tcPr>
            <w:tcW w:w="9918" w:type="dxa"/>
          </w:tcPr>
          <w:p w14:paraId="12FB2918" w14:textId="77777777" w:rsidR="002667CD" w:rsidRDefault="002667CD" w:rsidP="00C039FF">
            <w:pPr>
              <w:pStyle w:val="ListBullet"/>
              <w:numPr>
                <w:ilvl w:val="0"/>
                <w:numId w:val="0"/>
              </w:numPr>
              <w:spacing w:after="0"/>
              <w:rPr>
                <w:rFonts w:ascii="Sylfaen" w:hAnsi="Sylfaen" w:cs="Sylfaen"/>
                <w:sz w:val="22"/>
                <w:szCs w:val="22"/>
              </w:rPr>
            </w:pPr>
          </w:p>
        </w:tc>
      </w:tr>
    </w:tbl>
    <w:p w14:paraId="475B55DA" w14:textId="77777777" w:rsidR="002667CD" w:rsidRPr="00AB08E6" w:rsidRDefault="002667CD" w:rsidP="002667CD">
      <w:pPr>
        <w:pStyle w:val="ListBullet"/>
        <w:numPr>
          <w:ilvl w:val="0"/>
          <w:numId w:val="0"/>
        </w:numPr>
        <w:spacing w:after="0"/>
        <w:rPr>
          <w:rFonts w:ascii="Sylfaen" w:hAnsi="Sylfaen" w:cs="Sylfaen"/>
          <w:sz w:val="22"/>
          <w:szCs w:val="22"/>
        </w:rPr>
        <w:sectPr w:rsidR="002667CD" w:rsidRPr="00AB08E6" w:rsidSect="00CC704F">
          <w:pgSz w:w="11900" w:h="16820" w:code="9"/>
          <w:pgMar w:top="1418" w:right="998" w:bottom="1843" w:left="851" w:header="720" w:footer="720" w:gutter="567"/>
          <w:paperSrc w:first="7" w:other="7"/>
          <w:pgNumType w:start="28"/>
          <w:cols w:space="720"/>
          <w:titlePg/>
          <w:docGrid w:linePitch="299"/>
        </w:sectPr>
      </w:pPr>
    </w:p>
    <w:p w14:paraId="485F00C8" w14:textId="32DD6346" w:rsidR="002752DF" w:rsidRPr="00AB08E6" w:rsidRDefault="009A1B27" w:rsidP="000C613D">
      <w:pPr>
        <w:pStyle w:val="Annexetitle"/>
      </w:pPr>
      <w:r w:rsidRPr="00AB08E6">
        <w:lastRenderedPageBreak/>
        <w:t xml:space="preserve">B. </w:t>
      </w:r>
      <w:r w:rsidR="00620E9E" w:rsidRPr="00620E9E">
        <w:t xml:space="preserve">Reporting </w:t>
      </w:r>
      <w:r w:rsidR="00620E9E" w:rsidRPr="00AB08E6">
        <w:t>Timetable</w:t>
      </w:r>
    </w:p>
    <w:tbl>
      <w:tblPr>
        <w:tblStyle w:val="TableGrid"/>
        <w:tblW w:w="9782" w:type="dxa"/>
        <w:tblInd w:w="-289" w:type="dxa"/>
        <w:tblLayout w:type="fixed"/>
        <w:tblLook w:val="04A0" w:firstRow="1" w:lastRow="0" w:firstColumn="1" w:lastColumn="0" w:noHBand="0" w:noVBand="1"/>
      </w:tblPr>
      <w:tblGrid>
        <w:gridCol w:w="1418"/>
        <w:gridCol w:w="4962"/>
        <w:gridCol w:w="3402"/>
      </w:tblGrid>
      <w:tr w:rsidR="002A628D" w:rsidRPr="00314387" w14:paraId="36C466C8" w14:textId="77777777" w:rsidTr="002A628D">
        <w:trPr>
          <w:tblHeader/>
        </w:trPr>
        <w:tc>
          <w:tcPr>
            <w:tcW w:w="1418" w:type="dxa"/>
            <w:shd w:val="clear" w:color="auto" w:fill="DEEAF6" w:themeFill="accent5" w:themeFillTint="33"/>
          </w:tcPr>
          <w:p w14:paraId="05CAC675" w14:textId="2CFBE219" w:rsidR="002A628D" w:rsidRPr="00F14F59" w:rsidRDefault="002A628D" w:rsidP="00DA6AEA">
            <w:pPr>
              <w:jc w:val="center"/>
              <w:rPr>
                <w:rFonts w:cstheme="minorHAnsi"/>
                <w:b/>
                <w:sz w:val="18"/>
                <w:szCs w:val="16"/>
              </w:rPr>
            </w:pPr>
            <w:r w:rsidRPr="00F14F59">
              <w:rPr>
                <w:rFonts w:cstheme="minorHAnsi"/>
                <w:b/>
                <w:sz w:val="18"/>
                <w:szCs w:val="16"/>
              </w:rPr>
              <w:t>Deliverables</w:t>
            </w:r>
          </w:p>
        </w:tc>
        <w:tc>
          <w:tcPr>
            <w:tcW w:w="4962" w:type="dxa"/>
            <w:shd w:val="clear" w:color="auto" w:fill="DEEAF6" w:themeFill="accent5" w:themeFillTint="33"/>
            <w:vAlign w:val="center"/>
          </w:tcPr>
          <w:p w14:paraId="76E03CC6" w14:textId="64B17396" w:rsidR="002A628D" w:rsidRPr="00F14F59" w:rsidRDefault="002A628D" w:rsidP="00DA6AEA">
            <w:pPr>
              <w:jc w:val="center"/>
              <w:rPr>
                <w:rFonts w:cstheme="minorHAnsi"/>
                <w:b/>
                <w:sz w:val="18"/>
                <w:szCs w:val="16"/>
              </w:rPr>
            </w:pPr>
            <w:r>
              <w:rPr>
                <w:rFonts w:cstheme="minorHAnsi"/>
                <w:b/>
                <w:sz w:val="18"/>
                <w:szCs w:val="16"/>
              </w:rPr>
              <w:t>Name</w:t>
            </w:r>
          </w:p>
        </w:tc>
        <w:tc>
          <w:tcPr>
            <w:tcW w:w="3402" w:type="dxa"/>
            <w:shd w:val="clear" w:color="auto" w:fill="DEEAF6" w:themeFill="accent5" w:themeFillTint="33"/>
            <w:vAlign w:val="center"/>
          </w:tcPr>
          <w:p w14:paraId="7167D0DB" w14:textId="5E141BE5" w:rsidR="002A628D" w:rsidRPr="00F14F59" w:rsidRDefault="009768F7" w:rsidP="00DA6AEA">
            <w:pPr>
              <w:jc w:val="center"/>
              <w:rPr>
                <w:rFonts w:cstheme="minorHAnsi"/>
                <w:b/>
                <w:sz w:val="18"/>
                <w:szCs w:val="16"/>
              </w:rPr>
            </w:pPr>
            <w:r>
              <w:rPr>
                <w:rFonts w:cstheme="minorHAnsi"/>
                <w:b/>
                <w:sz w:val="18"/>
                <w:szCs w:val="16"/>
              </w:rPr>
              <w:t>Submission Deadline</w:t>
            </w:r>
          </w:p>
        </w:tc>
      </w:tr>
      <w:tr w:rsidR="00756871" w:rsidRPr="00314387" w14:paraId="45F54286" w14:textId="77777777" w:rsidTr="00305511">
        <w:trPr>
          <w:trHeight w:val="1144"/>
        </w:trPr>
        <w:tc>
          <w:tcPr>
            <w:tcW w:w="1418" w:type="dxa"/>
          </w:tcPr>
          <w:p w14:paraId="6A706994" w14:textId="17DA2CED" w:rsidR="00756871" w:rsidRPr="00F14F59" w:rsidRDefault="00756871" w:rsidP="00756871">
            <w:pPr>
              <w:rPr>
                <w:rFonts w:cstheme="minorHAnsi"/>
                <w:b/>
                <w:i/>
                <w:sz w:val="18"/>
                <w:szCs w:val="16"/>
              </w:rPr>
            </w:pPr>
            <w:r>
              <w:rPr>
                <w:rFonts w:cstheme="minorHAnsi"/>
                <w:b/>
                <w:i/>
                <w:sz w:val="18"/>
                <w:szCs w:val="16"/>
              </w:rPr>
              <w:t>R1</w:t>
            </w:r>
          </w:p>
        </w:tc>
        <w:tc>
          <w:tcPr>
            <w:tcW w:w="4962" w:type="dxa"/>
          </w:tcPr>
          <w:p w14:paraId="48FCFCE5" w14:textId="78BE2064" w:rsidR="00756871" w:rsidRPr="00305511" w:rsidRDefault="00756871" w:rsidP="00756871">
            <w:pPr>
              <w:jc w:val="left"/>
              <w:rPr>
                <w:rFonts w:cstheme="minorHAnsi"/>
                <w:b/>
                <w:i/>
                <w:sz w:val="18"/>
                <w:szCs w:val="16"/>
              </w:rPr>
            </w:pPr>
            <w:r w:rsidRPr="006F39C1">
              <w:rPr>
                <w:rFonts w:cs="Arial"/>
                <w:b/>
                <w:i/>
                <w:sz w:val="18"/>
                <w:szCs w:val="18"/>
              </w:rPr>
              <w:t>Report on developed technicians’ data base and protected user account with specific requirements</w:t>
            </w:r>
          </w:p>
        </w:tc>
        <w:tc>
          <w:tcPr>
            <w:tcW w:w="3402" w:type="dxa"/>
          </w:tcPr>
          <w:p w14:paraId="174B7C89" w14:textId="76A6B6EF" w:rsidR="00756871" w:rsidRPr="009768F7" w:rsidRDefault="00000000" w:rsidP="009768F7">
            <w:pPr>
              <w:rPr>
                <w:rFonts w:cstheme="minorHAnsi"/>
                <w:sz w:val="18"/>
                <w:szCs w:val="16"/>
              </w:rPr>
            </w:pPr>
            <w:sdt>
              <w:sdtPr>
                <w:rPr>
                  <w:rStyle w:val="PlaceholderText"/>
                  <w:b/>
                  <w:i/>
                  <w:iCs/>
                  <w:color w:val="auto"/>
                  <w:sz w:val="18"/>
                  <w:szCs w:val="16"/>
                  <w:highlight w:val="lightGray"/>
                </w:rPr>
                <w:alias w:val="Date"/>
                <w:tag w:val="Date"/>
                <w:id w:val="-1721974158"/>
                <w:placeholder>
                  <w:docPart w:val="2905E75102274A94AB0BEFA3CF5B610A"/>
                </w:placeholder>
                <w:date>
                  <w:dateFormat w:val="dd.MM.yy"/>
                  <w:lid w:val="ka-GE"/>
                  <w:storeMappedDataAs w:val="dateTime"/>
                  <w:calendar w:val="gregorian"/>
                </w:date>
              </w:sdtPr>
              <w:sdtContent>
                <w:r w:rsidR="00756871" w:rsidRPr="009768F7">
                  <w:rPr>
                    <w:rStyle w:val="PlaceholderText"/>
                    <w:b/>
                    <w:i/>
                    <w:iCs/>
                    <w:color w:val="auto"/>
                    <w:sz w:val="18"/>
                    <w:szCs w:val="16"/>
                    <w:highlight w:val="lightGray"/>
                  </w:rPr>
                  <w:t xml:space="preserve">Click or tap to enter a date.  </w:t>
                </w:r>
              </w:sdtContent>
            </w:sdt>
          </w:p>
        </w:tc>
      </w:tr>
      <w:tr w:rsidR="009768F7" w:rsidRPr="00314387" w14:paraId="6B3C9979" w14:textId="77777777" w:rsidTr="00305511">
        <w:trPr>
          <w:trHeight w:val="936"/>
        </w:trPr>
        <w:tc>
          <w:tcPr>
            <w:tcW w:w="1418" w:type="dxa"/>
          </w:tcPr>
          <w:p w14:paraId="29D05AC3" w14:textId="39B130CE" w:rsidR="009768F7" w:rsidRDefault="009768F7" w:rsidP="009768F7">
            <w:pPr>
              <w:rPr>
                <w:rFonts w:cstheme="minorHAnsi"/>
                <w:b/>
                <w:i/>
                <w:sz w:val="18"/>
                <w:szCs w:val="16"/>
              </w:rPr>
            </w:pPr>
            <w:r>
              <w:rPr>
                <w:rFonts w:cstheme="minorHAnsi"/>
                <w:b/>
                <w:i/>
                <w:sz w:val="18"/>
                <w:szCs w:val="16"/>
              </w:rPr>
              <w:t>R2</w:t>
            </w:r>
          </w:p>
        </w:tc>
        <w:tc>
          <w:tcPr>
            <w:tcW w:w="4962" w:type="dxa"/>
          </w:tcPr>
          <w:p w14:paraId="3936A7E8" w14:textId="30ED97F6" w:rsidR="009768F7" w:rsidRPr="00F14F59" w:rsidRDefault="009768F7" w:rsidP="009768F7">
            <w:pPr>
              <w:jc w:val="left"/>
              <w:rPr>
                <w:rFonts w:cstheme="minorHAnsi"/>
                <w:b/>
                <w:i/>
                <w:sz w:val="18"/>
                <w:szCs w:val="16"/>
              </w:rPr>
            </w:pPr>
            <w:r w:rsidRPr="006F39C1">
              <w:rPr>
                <w:rFonts w:cs="Arial"/>
                <w:b/>
                <w:i/>
                <w:sz w:val="18"/>
                <w:szCs w:val="18"/>
              </w:rPr>
              <w:t>Report on developed computer-based exam module with before, during and after the exam functions, and certificate and licence card generation and printing</w:t>
            </w:r>
          </w:p>
        </w:tc>
        <w:tc>
          <w:tcPr>
            <w:tcW w:w="3402" w:type="dxa"/>
          </w:tcPr>
          <w:p w14:paraId="00D44A8C" w14:textId="749F9D7D" w:rsidR="009768F7" w:rsidRPr="009768F7" w:rsidRDefault="00000000" w:rsidP="009768F7">
            <w:pPr>
              <w:rPr>
                <w:rFonts w:cstheme="minorHAnsi"/>
                <w:b/>
                <w:i/>
                <w:sz w:val="18"/>
                <w:szCs w:val="16"/>
              </w:rPr>
            </w:pPr>
            <w:sdt>
              <w:sdtPr>
                <w:rPr>
                  <w:rStyle w:val="PlaceholderText"/>
                  <w:b/>
                  <w:i/>
                  <w:iCs/>
                  <w:color w:val="auto"/>
                  <w:sz w:val="18"/>
                  <w:szCs w:val="16"/>
                  <w:highlight w:val="lightGray"/>
                </w:rPr>
                <w:alias w:val="Date"/>
                <w:tag w:val="Date"/>
                <w:id w:val="-1015303747"/>
                <w:placeholder>
                  <w:docPart w:val="B31B26C86F454208BA0738DBA67DDDFF"/>
                </w:placeholder>
                <w:date>
                  <w:dateFormat w:val="dd.MM.yy"/>
                  <w:lid w:val="ka-GE"/>
                  <w:storeMappedDataAs w:val="dateTime"/>
                  <w:calendar w:val="gregorian"/>
                </w:date>
              </w:sdtPr>
              <w:sdtContent>
                <w:r w:rsidR="009768F7" w:rsidRPr="009768F7">
                  <w:rPr>
                    <w:rStyle w:val="PlaceholderText"/>
                    <w:b/>
                    <w:i/>
                    <w:iCs/>
                    <w:color w:val="auto"/>
                    <w:sz w:val="18"/>
                    <w:szCs w:val="16"/>
                    <w:highlight w:val="lightGray"/>
                  </w:rPr>
                  <w:t xml:space="preserve">Click or tap to enter a date.  </w:t>
                </w:r>
              </w:sdtContent>
            </w:sdt>
          </w:p>
        </w:tc>
      </w:tr>
      <w:tr w:rsidR="009768F7" w:rsidRPr="00314387" w14:paraId="75C4E510" w14:textId="77777777" w:rsidTr="00305511">
        <w:trPr>
          <w:trHeight w:val="1248"/>
        </w:trPr>
        <w:tc>
          <w:tcPr>
            <w:tcW w:w="1418" w:type="dxa"/>
          </w:tcPr>
          <w:p w14:paraId="16A28371" w14:textId="0BA85A3C" w:rsidR="009768F7" w:rsidRPr="00F14F59" w:rsidRDefault="009768F7" w:rsidP="009768F7">
            <w:pPr>
              <w:rPr>
                <w:rFonts w:cstheme="minorHAnsi"/>
                <w:b/>
                <w:i/>
                <w:sz w:val="18"/>
                <w:szCs w:val="16"/>
              </w:rPr>
            </w:pPr>
            <w:r>
              <w:rPr>
                <w:rFonts w:cstheme="minorHAnsi"/>
                <w:b/>
                <w:i/>
                <w:sz w:val="18"/>
                <w:szCs w:val="16"/>
              </w:rPr>
              <w:t>R3</w:t>
            </w:r>
          </w:p>
        </w:tc>
        <w:tc>
          <w:tcPr>
            <w:tcW w:w="4962" w:type="dxa"/>
          </w:tcPr>
          <w:p w14:paraId="5940B398" w14:textId="25EB871E" w:rsidR="009768F7" w:rsidRPr="00305511" w:rsidRDefault="009768F7" w:rsidP="009768F7">
            <w:pPr>
              <w:jc w:val="left"/>
              <w:rPr>
                <w:rFonts w:cstheme="minorHAnsi"/>
                <w:b/>
                <w:i/>
                <w:sz w:val="18"/>
                <w:szCs w:val="16"/>
              </w:rPr>
            </w:pPr>
            <w:r w:rsidRPr="006F39C1">
              <w:rPr>
                <w:rFonts w:cs="Arial"/>
                <w:b/>
                <w:i/>
                <w:sz w:val="18"/>
                <w:szCs w:val="18"/>
              </w:rPr>
              <w:t>Report on developed general workflow of the Software regarding registration, internal system, windows authorization, validation, examination and certificate generation.</w:t>
            </w:r>
          </w:p>
        </w:tc>
        <w:tc>
          <w:tcPr>
            <w:tcW w:w="3402" w:type="dxa"/>
          </w:tcPr>
          <w:p w14:paraId="27C2C323" w14:textId="48FD43E5" w:rsidR="009768F7" w:rsidRPr="009768F7" w:rsidRDefault="00000000" w:rsidP="009768F7">
            <w:pPr>
              <w:rPr>
                <w:rFonts w:cstheme="minorHAnsi"/>
                <w:sz w:val="18"/>
                <w:szCs w:val="16"/>
              </w:rPr>
            </w:pPr>
            <w:sdt>
              <w:sdtPr>
                <w:rPr>
                  <w:rStyle w:val="PlaceholderText"/>
                  <w:b/>
                  <w:i/>
                  <w:iCs/>
                  <w:color w:val="auto"/>
                  <w:sz w:val="18"/>
                  <w:szCs w:val="16"/>
                  <w:highlight w:val="lightGray"/>
                </w:rPr>
                <w:alias w:val="Date"/>
                <w:tag w:val="Date"/>
                <w:id w:val="2126105700"/>
                <w:placeholder>
                  <w:docPart w:val="D6F9C303925C4F93916B0060FC515481"/>
                </w:placeholder>
                <w:date>
                  <w:dateFormat w:val="dd.MM.yy"/>
                  <w:lid w:val="ka-GE"/>
                  <w:storeMappedDataAs w:val="dateTime"/>
                  <w:calendar w:val="gregorian"/>
                </w:date>
              </w:sdtPr>
              <w:sdtContent>
                <w:r w:rsidR="009768F7" w:rsidRPr="009768F7">
                  <w:rPr>
                    <w:rStyle w:val="PlaceholderText"/>
                    <w:b/>
                    <w:i/>
                    <w:iCs/>
                    <w:color w:val="auto"/>
                    <w:sz w:val="18"/>
                    <w:szCs w:val="16"/>
                    <w:highlight w:val="lightGray"/>
                  </w:rPr>
                  <w:t xml:space="preserve">Click or tap to enter a date.  </w:t>
                </w:r>
              </w:sdtContent>
            </w:sdt>
          </w:p>
        </w:tc>
      </w:tr>
      <w:tr w:rsidR="00756871" w:rsidRPr="00314387" w14:paraId="18BA4DA7" w14:textId="77777777" w:rsidTr="008B22AD">
        <w:trPr>
          <w:trHeight w:val="850"/>
        </w:trPr>
        <w:tc>
          <w:tcPr>
            <w:tcW w:w="6380" w:type="dxa"/>
            <w:gridSpan w:val="2"/>
          </w:tcPr>
          <w:p w14:paraId="60927284" w14:textId="6F31097D" w:rsidR="00756871" w:rsidRPr="00F14F59" w:rsidRDefault="00756871" w:rsidP="00756871">
            <w:pPr>
              <w:rPr>
                <w:rFonts w:cstheme="minorHAnsi"/>
                <w:b/>
                <w:sz w:val="18"/>
                <w:szCs w:val="16"/>
              </w:rPr>
            </w:pPr>
            <w:r w:rsidRPr="00F14F59">
              <w:rPr>
                <w:rFonts w:cstheme="minorHAnsi"/>
                <w:b/>
                <w:sz w:val="18"/>
                <w:szCs w:val="16"/>
              </w:rPr>
              <w:t>Duration of the Whole Assignment</w:t>
            </w:r>
          </w:p>
        </w:tc>
        <w:tc>
          <w:tcPr>
            <w:tcW w:w="3402" w:type="dxa"/>
          </w:tcPr>
          <w:p w14:paraId="6D402BC9" w14:textId="77777777" w:rsidR="00756871" w:rsidRPr="009768F7" w:rsidRDefault="00756871" w:rsidP="00756871">
            <w:pPr>
              <w:rPr>
                <w:rFonts w:cstheme="minorHAnsi"/>
                <w:b/>
                <w:i/>
                <w:sz w:val="18"/>
                <w:szCs w:val="16"/>
              </w:rPr>
            </w:pPr>
            <w:r w:rsidRPr="009768F7">
              <w:rPr>
                <w:rFonts w:cstheme="minorHAnsi"/>
                <w:b/>
                <w:i/>
                <w:sz w:val="18"/>
                <w:szCs w:val="16"/>
              </w:rPr>
              <w:t xml:space="preserve">from: </w:t>
            </w:r>
            <w:sdt>
              <w:sdtPr>
                <w:rPr>
                  <w:rFonts w:cstheme="minorHAnsi"/>
                  <w:b/>
                  <w:i/>
                  <w:sz w:val="18"/>
                  <w:szCs w:val="16"/>
                  <w:highlight w:val="lightGray"/>
                </w:rPr>
                <w:id w:val="-739255959"/>
                <w:placeholder>
                  <w:docPart w:val="6E43F15446AA41BBBB7FE674501516EF"/>
                </w:placeholder>
                <w:showingPlcHdr/>
                <w:date>
                  <w:dateFormat w:val="yyyy-MM-dd"/>
                  <w:lid w:val="en-US"/>
                  <w:storeMappedDataAs w:val="dateTime"/>
                  <w:calendar w:val="gregorian"/>
                </w:date>
              </w:sdtPr>
              <w:sdtContent>
                <w:r w:rsidRPr="009768F7">
                  <w:rPr>
                    <w:rStyle w:val="PlaceholderText"/>
                    <w:rFonts w:cstheme="minorHAnsi"/>
                    <w:b/>
                    <w:i/>
                    <w:color w:val="auto"/>
                    <w:sz w:val="18"/>
                    <w:szCs w:val="16"/>
                    <w:highlight w:val="lightGray"/>
                  </w:rPr>
                  <w:t>Click or tap to enter a date.</w:t>
                </w:r>
              </w:sdtContent>
            </w:sdt>
            <w:r w:rsidRPr="009768F7">
              <w:rPr>
                <w:rFonts w:cstheme="minorHAnsi"/>
                <w:b/>
                <w:i/>
                <w:sz w:val="18"/>
                <w:szCs w:val="16"/>
              </w:rPr>
              <w:t xml:space="preserve">  </w:t>
            </w:r>
          </w:p>
          <w:p w14:paraId="51DCA532" w14:textId="49FE2C3C" w:rsidR="00756871" w:rsidRPr="009768F7" w:rsidRDefault="00756871" w:rsidP="00756871">
            <w:pPr>
              <w:rPr>
                <w:rFonts w:cstheme="minorHAnsi"/>
                <w:b/>
                <w:i/>
                <w:sz w:val="18"/>
                <w:szCs w:val="16"/>
              </w:rPr>
            </w:pPr>
            <w:r w:rsidRPr="009768F7">
              <w:rPr>
                <w:rFonts w:cstheme="minorHAnsi"/>
                <w:b/>
                <w:i/>
                <w:sz w:val="18"/>
                <w:szCs w:val="16"/>
              </w:rPr>
              <w:t>to: 2023.08.31</w:t>
            </w:r>
          </w:p>
        </w:tc>
      </w:tr>
    </w:tbl>
    <w:p w14:paraId="32E637AE" w14:textId="5937B9E9" w:rsidR="000C613D" w:rsidRDefault="000C613D" w:rsidP="000C613D">
      <w:pPr>
        <w:rPr>
          <w:lang w:val="en-US" w:eastAsia="en-US"/>
        </w:rPr>
      </w:pPr>
    </w:p>
    <w:p w14:paraId="6D9C99F6" w14:textId="68E74A01" w:rsidR="00F14F59" w:rsidRDefault="00F14F59" w:rsidP="000C613D">
      <w:pPr>
        <w:pStyle w:val="Annexetitle"/>
      </w:pPr>
    </w:p>
    <w:p w14:paraId="0C0EEA73" w14:textId="3344E856" w:rsidR="00CF3FA4" w:rsidRDefault="00CF3FA4" w:rsidP="00CF3FA4">
      <w:pPr>
        <w:rPr>
          <w:lang w:val="en-US" w:eastAsia="en-US"/>
        </w:rPr>
      </w:pPr>
    </w:p>
    <w:p w14:paraId="75920BAC" w14:textId="7ED6BCEB" w:rsidR="00CF3FA4" w:rsidRDefault="00CF3FA4" w:rsidP="00CF3FA4">
      <w:pPr>
        <w:rPr>
          <w:lang w:val="en-US" w:eastAsia="en-US"/>
        </w:rPr>
      </w:pPr>
    </w:p>
    <w:p w14:paraId="0F1A71E5" w14:textId="04900EAD" w:rsidR="00CF3FA4" w:rsidRDefault="00CF3FA4" w:rsidP="00CF3FA4">
      <w:pPr>
        <w:rPr>
          <w:lang w:val="en-US" w:eastAsia="en-US"/>
        </w:rPr>
      </w:pPr>
    </w:p>
    <w:p w14:paraId="258FA3F8" w14:textId="12921F83" w:rsidR="00CF3FA4" w:rsidRDefault="00CF3FA4" w:rsidP="00CF3FA4">
      <w:pPr>
        <w:rPr>
          <w:lang w:val="en-US" w:eastAsia="en-US"/>
        </w:rPr>
      </w:pPr>
    </w:p>
    <w:p w14:paraId="0ACFA3D5" w14:textId="5ACCE18B" w:rsidR="00CF3FA4" w:rsidRDefault="00CF3FA4" w:rsidP="00CF3FA4">
      <w:pPr>
        <w:rPr>
          <w:lang w:val="en-US" w:eastAsia="en-US"/>
        </w:rPr>
      </w:pPr>
    </w:p>
    <w:p w14:paraId="00F5700F" w14:textId="62D8ABC4" w:rsidR="00CF3FA4" w:rsidRDefault="00CF3FA4" w:rsidP="00CF3FA4">
      <w:pPr>
        <w:rPr>
          <w:lang w:val="en-US" w:eastAsia="en-US"/>
        </w:rPr>
      </w:pPr>
    </w:p>
    <w:p w14:paraId="2D426083" w14:textId="667D4C84" w:rsidR="00CF3FA4" w:rsidRDefault="00CF3FA4" w:rsidP="00CF3FA4">
      <w:pPr>
        <w:rPr>
          <w:lang w:val="en-US" w:eastAsia="en-US"/>
        </w:rPr>
      </w:pPr>
    </w:p>
    <w:p w14:paraId="6FED565E" w14:textId="7F173BFF" w:rsidR="00CF3FA4" w:rsidRDefault="00CF3FA4" w:rsidP="00CF3FA4">
      <w:pPr>
        <w:rPr>
          <w:lang w:val="en-US" w:eastAsia="en-US"/>
        </w:rPr>
      </w:pPr>
    </w:p>
    <w:p w14:paraId="39659C8C" w14:textId="0A338AE4" w:rsidR="00CF3FA4" w:rsidRDefault="00CF3FA4" w:rsidP="00CF3FA4">
      <w:pPr>
        <w:rPr>
          <w:lang w:val="en-US" w:eastAsia="en-US"/>
        </w:rPr>
      </w:pPr>
    </w:p>
    <w:p w14:paraId="7664131C" w14:textId="783E018B" w:rsidR="00CF3FA4" w:rsidRDefault="00CF3FA4" w:rsidP="00CF3FA4">
      <w:pPr>
        <w:rPr>
          <w:lang w:val="en-US" w:eastAsia="en-US"/>
        </w:rPr>
      </w:pPr>
    </w:p>
    <w:p w14:paraId="7DCE32BE" w14:textId="6A7DAFF6" w:rsidR="00CF3FA4" w:rsidRDefault="00CF3FA4" w:rsidP="00CF3FA4">
      <w:pPr>
        <w:rPr>
          <w:lang w:val="en-US" w:eastAsia="en-US"/>
        </w:rPr>
      </w:pPr>
    </w:p>
    <w:p w14:paraId="72D463D4" w14:textId="5906B8B2" w:rsidR="00CF3FA4" w:rsidRDefault="00CF3FA4" w:rsidP="00CF3FA4">
      <w:pPr>
        <w:rPr>
          <w:lang w:val="en-US" w:eastAsia="en-US"/>
        </w:rPr>
      </w:pPr>
    </w:p>
    <w:p w14:paraId="71E86817" w14:textId="7BEE3BFA" w:rsidR="00CF3FA4" w:rsidRDefault="00CF3FA4" w:rsidP="00CF3FA4">
      <w:pPr>
        <w:rPr>
          <w:lang w:val="en-US" w:eastAsia="en-US"/>
        </w:rPr>
      </w:pPr>
    </w:p>
    <w:p w14:paraId="7D7FEF4F" w14:textId="300CB5E4" w:rsidR="00CF3FA4" w:rsidRDefault="00CF3FA4" w:rsidP="00CF3FA4">
      <w:pPr>
        <w:rPr>
          <w:lang w:val="en-US" w:eastAsia="en-US"/>
        </w:rPr>
      </w:pPr>
    </w:p>
    <w:p w14:paraId="72AABFF8" w14:textId="77777777" w:rsidR="00CF3FA4" w:rsidRPr="00CF3FA4" w:rsidRDefault="00CF3FA4" w:rsidP="00CF3FA4">
      <w:pPr>
        <w:rPr>
          <w:lang w:val="en-US" w:eastAsia="en-US"/>
        </w:rPr>
      </w:pPr>
    </w:p>
    <w:p w14:paraId="28B42E81" w14:textId="7BFEFDC7" w:rsidR="000C613D" w:rsidRPr="00620E9E" w:rsidRDefault="00855E98" w:rsidP="000C613D">
      <w:pPr>
        <w:pStyle w:val="Annexetitle"/>
      </w:pPr>
      <w:r w:rsidRPr="00AB08E6">
        <w:lastRenderedPageBreak/>
        <w:t xml:space="preserve">C. </w:t>
      </w:r>
      <w:r w:rsidR="000C613D" w:rsidRPr="000C613D">
        <w:t>assignment</w:t>
      </w:r>
      <w:r w:rsidR="000C613D">
        <w:t xml:space="preserve"> </w:t>
      </w:r>
      <w:r w:rsidR="000C613D" w:rsidRPr="000C613D">
        <w:t>implementation</w:t>
      </w:r>
      <w:r w:rsidR="000C613D">
        <w:t xml:space="preserve"> </w:t>
      </w:r>
      <w:r w:rsidR="000C613D" w:rsidRPr="000C613D">
        <w:t>approach</w:t>
      </w:r>
    </w:p>
    <w:p w14:paraId="2368CC47" w14:textId="77777777" w:rsidR="000C613D" w:rsidRPr="003861EF" w:rsidRDefault="000C613D" w:rsidP="000C613D">
      <w:pPr>
        <w:spacing w:before="120" w:after="120"/>
        <w:rPr>
          <w:rFonts w:cstheme="minorHAnsi"/>
          <w:i/>
        </w:rPr>
      </w:pPr>
      <w:r w:rsidRPr="003861EF">
        <w:rPr>
          <w:rFonts w:cstheme="minorHAnsi"/>
          <w:i/>
        </w:rPr>
        <w:t xml:space="preserve">Please provide a description of the approach for the implementation of the assignment in accordance to the tabular format presented below: </w:t>
      </w:r>
    </w:p>
    <w:tbl>
      <w:tblPr>
        <w:tblStyle w:val="TableGrid"/>
        <w:tblW w:w="9498" w:type="dxa"/>
        <w:tblInd w:w="-289" w:type="dxa"/>
        <w:tblLayout w:type="fixed"/>
        <w:tblLook w:val="04A0" w:firstRow="1" w:lastRow="0" w:firstColumn="1" w:lastColumn="0" w:noHBand="0" w:noVBand="1"/>
      </w:tblPr>
      <w:tblGrid>
        <w:gridCol w:w="4962"/>
        <w:gridCol w:w="4536"/>
      </w:tblGrid>
      <w:tr w:rsidR="000C613D" w:rsidRPr="007E7771" w14:paraId="218AAC26" w14:textId="77777777" w:rsidTr="000C613D">
        <w:trPr>
          <w:tblHeader/>
        </w:trPr>
        <w:tc>
          <w:tcPr>
            <w:tcW w:w="4962" w:type="dxa"/>
            <w:shd w:val="clear" w:color="auto" w:fill="DEEAF6" w:themeFill="accent5" w:themeFillTint="33"/>
            <w:vAlign w:val="center"/>
          </w:tcPr>
          <w:p w14:paraId="0671893A" w14:textId="77777777" w:rsidR="000C613D" w:rsidRPr="003861EF" w:rsidRDefault="000C613D" w:rsidP="00DA6AEA">
            <w:pPr>
              <w:jc w:val="center"/>
              <w:rPr>
                <w:rFonts w:cstheme="minorHAnsi"/>
                <w:b/>
              </w:rPr>
            </w:pPr>
            <w:r w:rsidRPr="003861EF">
              <w:rPr>
                <w:rFonts w:cstheme="minorHAnsi"/>
                <w:b/>
              </w:rPr>
              <w:t>Deliverables</w:t>
            </w:r>
          </w:p>
        </w:tc>
        <w:tc>
          <w:tcPr>
            <w:tcW w:w="4536" w:type="dxa"/>
            <w:shd w:val="clear" w:color="auto" w:fill="DEEAF6" w:themeFill="accent5" w:themeFillTint="33"/>
            <w:vAlign w:val="center"/>
          </w:tcPr>
          <w:p w14:paraId="1CA92F5C" w14:textId="77777777" w:rsidR="000C613D" w:rsidRPr="003861EF" w:rsidRDefault="000C613D" w:rsidP="00DA6AEA">
            <w:pPr>
              <w:jc w:val="center"/>
              <w:rPr>
                <w:rFonts w:cstheme="minorHAnsi"/>
                <w:b/>
              </w:rPr>
            </w:pPr>
            <w:r w:rsidRPr="003861EF">
              <w:rPr>
                <w:rFonts w:cstheme="minorHAnsi"/>
                <w:b/>
              </w:rPr>
              <w:t>Approach</w:t>
            </w:r>
          </w:p>
        </w:tc>
      </w:tr>
      <w:tr w:rsidR="000C613D" w:rsidRPr="007E7771" w14:paraId="7C41D788" w14:textId="77777777" w:rsidTr="003861EF">
        <w:trPr>
          <w:trHeight w:val="347"/>
        </w:trPr>
        <w:tc>
          <w:tcPr>
            <w:tcW w:w="9498" w:type="dxa"/>
            <w:gridSpan w:val="2"/>
            <w:vAlign w:val="center"/>
          </w:tcPr>
          <w:p w14:paraId="3828473E" w14:textId="0BD1B308" w:rsidR="000C613D" w:rsidRPr="007E7771" w:rsidRDefault="0000521D" w:rsidP="00663DB2">
            <w:pPr>
              <w:spacing w:before="120"/>
              <w:jc w:val="left"/>
              <w:rPr>
                <w:rFonts w:cstheme="minorHAnsi"/>
                <w:b/>
                <w:i/>
                <w:sz w:val="18"/>
                <w:szCs w:val="18"/>
                <w:highlight w:val="yellow"/>
              </w:rPr>
            </w:pPr>
            <w:r w:rsidRPr="0000521D">
              <w:rPr>
                <w:rFonts w:cstheme="minorHAnsi"/>
                <w:b/>
                <w:i/>
                <w:sz w:val="18"/>
                <w:szCs w:val="18"/>
              </w:rPr>
              <w:t>Report on developed technicians’ data base and protected user account with specific requirements</w:t>
            </w:r>
          </w:p>
        </w:tc>
      </w:tr>
      <w:tr w:rsidR="000C613D" w:rsidRPr="007E7771" w14:paraId="2B8FAA67" w14:textId="77777777" w:rsidTr="0032103A">
        <w:trPr>
          <w:trHeight w:val="2265"/>
        </w:trPr>
        <w:tc>
          <w:tcPr>
            <w:tcW w:w="4962" w:type="dxa"/>
          </w:tcPr>
          <w:p w14:paraId="04F67D96" w14:textId="74B0FBAE" w:rsidR="000C613D" w:rsidRPr="007E7771" w:rsidRDefault="000C613D" w:rsidP="00663DB2">
            <w:pPr>
              <w:spacing w:before="120"/>
              <w:rPr>
                <w:rFonts w:cstheme="minorHAnsi"/>
                <w:sz w:val="18"/>
                <w:szCs w:val="18"/>
                <w:highlight w:val="yellow"/>
              </w:rPr>
            </w:pPr>
            <w:r w:rsidRPr="003861EF">
              <w:rPr>
                <w:rFonts w:cstheme="minorHAnsi"/>
                <w:b/>
                <w:bCs/>
                <w:sz w:val="18"/>
                <w:szCs w:val="18"/>
              </w:rPr>
              <w:t xml:space="preserve">Tasks: </w:t>
            </w:r>
            <w:r w:rsidR="0000521D" w:rsidRPr="003861EF">
              <w:rPr>
                <w:rFonts w:cstheme="minorHAnsi"/>
                <w:sz w:val="18"/>
                <w:szCs w:val="18"/>
              </w:rPr>
              <w:t>Develop technicians’ data base and protected user account with</w:t>
            </w:r>
            <w:r w:rsidR="0000521D" w:rsidRPr="0000521D">
              <w:rPr>
                <w:rFonts w:cstheme="minorHAnsi"/>
                <w:sz w:val="18"/>
                <w:szCs w:val="18"/>
              </w:rPr>
              <w:t xml:space="preserve"> specific requirements</w:t>
            </w:r>
            <w:r w:rsidR="0000521D">
              <w:rPr>
                <w:rFonts w:cstheme="minorHAnsi"/>
                <w:sz w:val="18"/>
                <w:szCs w:val="18"/>
              </w:rPr>
              <w:t>.</w:t>
            </w:r>
          </w:p>
          <w:p w14:paraId="7F3C9CA9" w14:textId="77777777" w:rsidR="000C613D" w:rsidRPr="00B824C2" w:rsidRDefault="000C613D" w:rsidP="00663DB2">
            <w:pPr>
              <w:spacing w:before="120"/>
              <w:rPr>
                <w:rFonts w:cstheme="minorHAnsi"/>
                <w:sz w:val="18"/>
                <w:szCs w:val="18"/>
              </w:rPr>
            </w:pPr>
            <w:r w:rsidRPr="00B824C2">
              <w:rPr>
                <w:rFonts w:cstheme="minorHAnsi"/>
                <w:sz w:val="18"/>
                <w:szCs w:val="18"/>
              </w:rPr>
              <w:t>This task includes:</w:t>
            </w:r>
          </w:p>
          <w:p w14:paraId="79AA00F0" w14:textId="73CC4881" w:rsidR="000C613D" w:rsidRPr="00B824C2" w:rsidRDefault="00B824C2" w:rsidP="0032103A">
            <w:pPr>
              <w:pStyle w:val="ListParagraph"/>
              <w:numPr>
                <w:ilvl w:val="0"/>
                <w:numId w:val="16"/>
              </w:numPr>
              <w:spacing w:before="120"/>
              <w:ind w:left="172" w:hanging="122"/>
              <w:jc w:val="both"/>
              <w:rPr>
                <w:rFonts w:ascii="Arial" w:hAnsi="Arial" w:cs="Arial"/>
                <w:sz w:val="18"/>
                <w:szCs w:val="18"/>
              </w:rPr>
            </w:pPr>
            <w:r w:rsidRPr="0032103A">
              <w:rPr>
                <w:rFonts w:ascii="Arial" w:hAnsi="Arial" w:cs="Arial"/>
                <w:b/>
                <w:bCs/>
                <w:sz w:val="16"/>
                <w:szCs w:val="16"/>
              </w:rPr>
              <w:t>Ensuring that the Software package has the technicians data base with:</w:t>
            </w:r>
            <w:r w:rsidRPr="0032103A">
              <w:rPr>
                <w:rFonts w:ascii="Arial" w:hAnsi="Arial" w:cs="Arial"/>
                <w:sz w:val="16"/>
                <w:szCs w:val="16"/>
              </w:rPr>
              <w:t xml:space="preserve"> the technician’s name, surname, date of birth, ID card identity number, mobile number, email address, company name (if applicable), region/municipality, certificate number, certificate validity period dates, certificate renewal status; protected user account for technicians;</w:t>
            </w:r>
          </w:p>
        </w:tc>
        <w:tc>
          <w:tcPr>
            <w:tcW w:w="4536" w:type="dxa"/>
          </w:tcPr>
          <w:p w14:paraId="7265197C" w14:textId="2B650F74" w:rsidR="000C613D" w:rsidRPr="007E7771" w:rsidRDefault="000C613D" w:rsidP="00DA6AEA">
            <w:pPr>
              <w:rPr>
                <w:rFonts w:cstheme="minorHAnsi"/>
                <w:sz w:val="18"/>
                <w:szCs w:val="18"/>
                <w:highlight w:val="yellow"/>
              </w:rPr>
            </w:pPr>
          </w:p>
        </w:tc>
      </w:tr>
      <w:tr w:rsidR="000D6A8B" w:rsidRPr="007E7771" w14:paraId="755A61CC" w14:textId="77777777" w:rsidTr="003861EF">
        <w:trPr>
          <w:trHeight w:val="231"/>
        </w:trPr>
        <w:tc>
          <w:tcPr>
            <w:tcW w:w="9498" w:type="dxa"/>
            <w:gridSpan w:val="2"/>
          </w:tcPr>
          <w:p w14:paraId="64D25D83" w14:textId="2A1EAB61" w:rsidR="000D6A8B" w:rsidRPr="007E7771" w:rsidRDefault="0000521D" w:rsidP="003861EF">
            <w:pPr>
              <w:spacing w:before="120"/>
              <w:jc w:val="left"/>
              <w:rPr>
                <w:rFonts w:cstheme="minorHAnsi"/>
                <w:sz w:val="18"/>
                <w:szCs w:val="18"/>
                <w:highlight w:val="yellow"/>
              </w:rPr>
            </w:pPr>
            <w:r w:rsidRPr="0000521D">
              <w:rPr>
                <w:rFonts w:cstheme="minorHAnsi"/>
                <w:b/>
                <w:i/>
                <w:sz w:val="18"/>
                <w:szCs w:val="18"/>
              </w:rPr>
              <w:t>Report on developed computer-based exam module with before, during and after the exam functions, and certificate and licence card generation and printing</w:t>
            </w:r>
          </w:p>
        </w:tc>
      </w:tr>
      <w:tr w:rsidR="000D6A8B" w:rsidRPr="007E7771" w14:paraId="08E4E2D0" w14:textId="77777777" w:rsidTr="0032103A">
        <w:trPr>
          <w:trHeight w:val="1608"/>
        </w:trPr>
        <w:tc>
          <w:tcPr>
            <w:tcW w:w="4962" w:type="dxa"/>
          </w:tcPr>
          <w:p w14:paraId="375B8D11" w14:textId="39F96FA2" w:rsidR="000D6A8B" w:rsidRPr="007E7771" w:rsidRDefault="000D6A8B" w:rsidP="000D6A8B">
            <w:pPr>
              <w:rPr>
                <w:rFonts w:cstheme="minorHAnsi"/>
                <w:sz w:val="18"/>
                <w:szCs w:val="18"/>
                <w:highlight w:val="yellow"/>
              </w:rPr>
            </w:pPr>
            <w:r w:rsidRPr="003861EF">
              <w:rPr>
                <w:rFonts w:cstheme="minorHAnsi"/>
                <w:b/>
                <w:bCs/>
                <w:sz w:val="18"/>
                <w:szCs w:val="18"/>
              </w:rPr>
              <w:t xml:space="preserve">Tasks: </w:t>
            </w:r>
            <w:r w:rsidRPr="003861EF">
              <w:rPr>
                <w:rFonts w:cstheme="minorHAnsi"/>
                <w:sz w:val="18"/>
                <w:szCs w:val="18"/>
              </w:rPr>
              <w:t xml:space="preserve">Develop </w:t>
            </w:r>
            <w:r w:rsidR="0000521D" w:rsidRPr="003861EF">
              <w:rPr>
                <w:rFonts w:cstheme="minorHAnsi"/>
                <w:sz w:val="18"/>
                <w:szCs w:val="18"/>
              </w:rPr>
              <w:t>computer-based exam module with before, during and after the</w:t>
            </w:r>
            <w:r w:rsidR="0000521D" w:rsidRPr="0000521D">
              <w:rPr>
                <w:rFonts w:cstheme="minorHAnsi"/>
                <w:sz w:val="18"/>
                <w:szCs w:val="18"/>
              </w:rPr>
              <w:t xml:space="preserve"> exam functions, and certificate and licence card generation and printing.</w:t>
            </w:r>
          </w:p>
          <w:p w14:paraId="6BACD564" w14:textId="642E4E81" w:rsidR="0032103A" w:rsidRPr="0032103A" w:rsidRDefault="000D6A8B" w:rsidP="00663DB2">
            <w:pPr>
              <w:spacing w:before="120"/>
              <w:rPr>
                <w:rFonts w:cstheme="minorHAnsi"/>
                <w:bCs/>
                <w:sz w:val="18"/>
                <w:szCs w:val="18"/>
              </w:rPr>
            </w:pPr>
            <w:r w:rsidRPr="0032103A">
              <w:rPr>
                <w:rFonts w:cstheme="minorHAnsi"/>
                <w:bCs/>
                <w:sz w:val="18"/>
                <w:szCs w:val="18"/>
              </w:rPr>
              <w:t>This task includes:</w:t>
            </w:r>
          </w:p>
          <w:p w14:paraId="09D9D558" w14:textId="4F022DD0" w:rsidR="0032103A" w:rsidRPr="0032103A" w:rsidRDefault="0032103A" w:rsidP="0032103A">
            <w:pPr>
              <w:pStyle w:val="ListParagraph"/>
              <w:numPr>
                <w:ilvl w:val="0"/>
                <w:numId w:val="16"/>
              </w:numPr>
              <w:spacing w:before="120"/>
              <w:ind w:left="172" w:hanging="188"/>
              <w:jc w:val="both"/>
              <w:rPr>
                <w:rFonts w:ascii="Arial" w:hAnsi="Arial" w:cs="Arial"/>
                <w:b/>
                <w:sz w:val="16"/>
                <w:szCs w:val="16"/>
              </w:rPr>
            </w:pPr>
            <w:r w:rsidRPr="0032103A">
              <w:rPr>
                <w:rFonts w:ascii="Arial" w:hAnsi="Arial" w:cs="Arial"/>
                <w:b/>
                <w:sz w:val="16"/>
                <w:szCs w:val="16"/>
              </w:rPr>
              <w:t xml:space="preserve">Ensuring that the Software package has the following functions (Before the exam): </w:t>
            </w:r>
            <w:r w:rsidRPr="0032103A">
              <w:rPr>
                <w:rFonts w:ascii="Arial" w:hAnsi="Arial" w:cs="Arial"/>
                <w:bCs/>
                <w:sz w:val="16"/>
                <w:szCs w:val="16"/>
              </w:rPr>
              <w:t>Allowing an applicant to upload exam fee payment check and photo 3X4 or indicate that the documents will be presented in-person via personal user account;</w:t>
            </w:r>
            <w:r w:rsidRPr="0032103A">
              <w:rPr>
                <w:rFonts w:ascii="Arial" w:hAnsi="Arial" w:cs="Arial"/>
                <w:b/>
                <w:sz w:val="16"/>
                <w:szCs w:val="16"/>
              </w:rPr>
              <w:t xml:space="preserve"> </w:t>
            </w:r>
            <w:r w:rsidRPr="0032103A">
              <w:rPr>
                <w:rFonts w:ascii="Arial" w:hAnsi="Arial" w:cs="Arial"/>
                <w:bCs/>
                <w:sz w:val="16"/>
                <w:szCs w:val="16"/>
              </w:rPr>
              <w:t>allowing an applicant to select tentative exam dates (three options) and receive the approval from the software manager via personal user account;</w:t>
            </w:r>
            <w:r w:rsidRPr="0032103A">
              <w:rPr>
                <w:rFonts w:ascii="Arial" w:hAnsi="Arial" w:cs="Arial"/>
                <w:b/>
                <w:sz w:val="16"/>
                <w:szCs w:val="16"/>
              </w:rPr>
              <w:t xml:space="preserve"> </w:t>
            </w:r>
            <w:r w:rsidRPr="0032103A">
              <w:rPr>
                <w:rFonts w:ascii="Arial" w:hAnsi="Arial" w:cs="Arial"/>
                <w:bCs/>
                <w:sz w:val="16"/>
                <w:szCs w:val="16"/>
              </w:rPr>
              <w:t>Before the exam, displaying the exam rules on the computer screen (the number of questions, how many mistakes are allowed, the right to jump the questions, and then go back, the right answer will be assigned a green colour</w:t>
            </w:r>
            <w:r>
              <w:rPr>
                <w:rFonts w:ascii="Arial" w:hAnsi="Arial" w:cs="Arial"/>
                <w:bCs/>
                <w:sz w:val="16"/>
                <w:szCs w:val="16"/>
              </w:rPr>
              <w:t xml:space="preserve"> </w:t>
            </w:r>
            <w:r w:rsidRPr="0032103A">
              <w:rPr>
                <w:rFonts w:ascii="Arial" w:hAnsi="Arial" w:cs="Arial"/>
                <w:bCs/>
                <w:sz w:val="16"/>
                <w:szCs w:val="16"/>
              </w:rPr>
              <w:t>and wrong one red colour, etc.).</w:t>
            </w:r>
          </w:p>
          <w:p w14:paraId="2E728A1E" w14:textId="78CD0236" w:rsidR="0032103A" w:rsidRPr="0032103A" w:rsidRDefault="0032103A" w:rsidP="0032103A">
            <w:pPr>
              <w:pStyle w:val="ListParagraph"/>
              <w:numPr>
                <w:ilvl w:val="0"/>
                <w:numId w:val="16"/>
              </w:numPr>
              <w:spacing w:before="120"/>
              <w:ind w:left="172" w:hanging="188"/>
              <w:jc w:val="both"/>
              <w:rPr>
                <w:rFonts w:ascii="Arial" w:hAnsi="Arial" w:cs="Arial"/>
                <w:bCs/>
                <w:sz w:val="16"/>
                <w:szCs w:val="16"/>
              </w:rPr>
            </w:pPr>
            <w:r w:rsidRPr="0032103A">
              <w:rPr>
                <w:rFonts w:ascii="Arial" w:hAnsi="Arial" w:cs="Arial"/>
                <w:b/>
                <w:sz w:val="16"/>
                <w:szCs w:val="16"/>
              </w:rPr>
              <w:t>Ensuring that the Software package has the following functions (During the exam):</w:t>
            </w:r>
            <w:r w:rsidRPr="0032103A">
              <w:rPr>
                <w:rFonts w:ascii="Arial" w:hAnsi="Arial" w:cs="Arial"/>
                <w:bCs/>
                <w:sz w:val="16"/>
                <w:szCs w:val="16"/>
              </w:rPr>
              <w:t xml:space="preserve"> displaying the minute countdown for the certification exam on the computer screen; in case of technical failure (e.g., power outage, internet cut, etc.) allowing the exam taker to continue the exam from the point where the test was terminated; allowing the exam taker to jump the questions, and then switch back; the right answers will be assigned a green colour and the wrong answers red colour; allowing the exam taker to make three mistakes out of thirty questions and after the fourth wrong answer, terminating the test and displaying the information window of the test failure on the computer screen; after all questions are answered by the exam taker, ending the test and displaying the test results, including the status of each question,</w:t>
            </w:r>
            <w:r>
              <w:rPr>
                <w:rFonts w:ascii="Arial" w:hAnsi="Arial" w:cs="Arial"/>
                <w:bCs/>
                <w:sz w:val="16"/>
                <w:szCs w:val="16"/>
              </w:rPr>
              <w:t xml:space="preserve"> </w:t>
            </w:r>
            <w:r w:rsidRPr="0032103A">
              <w:rPr>
                <w:rFonts w:ascii="Arial" w:hAnsi="Arial" w:cs="Arial"/>
                <w:bCs/>
                <w:sz w:val="16"/>
                <w:szCs w:val="16"/>
              </w:rPr>
              <w:t>on the computer screen automatically;</w:t>
            </w:r>
          </w:p>
          <w:p w14:paraId="3E9944A3" w14:textId="635AA486" w:rsidR="000D6A8B" w:rsidRPr="0032103A" w:rsidRDefault="0032103A" w:rsidP="0032103A">
            <w:pPr>
              <w:pStyle w:val="ListParagraph"/>
              <w:numPr>
                <w:ilvl w:val="0"/>
                <w:numId w:val="16"/>
              </w:numPr>
              <w:spacing w:before="120"/>
              <w:ind w:left="172" w:hanging="188"/>
              <w:jc w:val="both"/>
              <w:rPr>
                <w:rFonts w:ascii="Arial" w:hAnsi="Arial" w:cs="Arial"/>
                <w:bCs/>
                <w:sz w:val="16"/>
                <w:szCs w:val="16"/>
              </w:rPr>
            </w:pPr>
            <w:r w:rsidRPr="0032103A">
              <w:rPr>
                <w:rFonts w:ascii="Arial" w:hAnsi="Arial" w:cs="Arial"/>
                <w:b/>
                <w:sz w:val="16"/>
                <w:szCs w:val="16"/>
              </w:rPr>
              <w:t>Ensuring that the Software package has the following functions (After the exam):</w:t>
            </w:r>
            <w:r w:rsidRPr="0032103A">
              <w:rPr>
                <w:rFonts w:ascii="Arial" w:hAnsi="Arial" w:cs="Arial"/>
                <w:bCs/>
                <w:sz w:val="16"/>
                <w:szCs w:val="16"/>
              </w:rPr>
              <w:t xml:space="preserve"> for each applicant that passed the exam, automatically generating a filled-out digital licence card and certificate. Each certificate will have registration number generated by system. Numbering will be grouped by Test Suffix; making the digital certificate available for downloading and printing from personal user account; the Centre’s technician person will print the licence card during 10 days; synchronising technician data base information automatically with EIEC web-</w:t>
            </w:r>
            <w:r w:rsidRPr="0032103A">
              <w:rPr>
                <w:rFonts w:ascii="Arial" w:hAnsi="Arial" w:cs="Arial"/>
                <w:bCs/>
                <w:sz w:val="16"/>
                <w:szCs w:val="16"/>
              </w:rPr>
              <w:lastRenderedPageBreak/>
              <w:t>page; monitoring licence validity period and informing the appropriate technician and software manager on the license expiry date prior to one month, two weeks and three days before the expiration date through the email and SMS text (in case of MEPA decision); indicating the technicians expiring (during the last month of licence operating) and expired licence status with predefined colour mark in the data base.</w:t>
            </w:r>
          </w:p>
        </w:tc>
        <w:tc>
          <w:tcPr>
            <w:tcW w:w="4536" w:type="dxa"/>
          </w:tcPr>
          <w:p w14:paraId="18EAF5D0" w14:textId="77777777" w:rsidR="000D6A8B" w:rsidRPr="007E7771" w:rsidRDefault="000D6A8B" w:rsidP="00DA6AEA">
            <w:pPr>
              <w:rPr>
                <w:rFonts w:cstheme="minorHAnsi"/>
                <w:sz w:val="18"/>
                <w:szCs w:val="18"/>
                <w:highlight w:val="yellow"/>
              </w:rPr>
            </w:pPr>
          </w:p>
        </w:tc>
      </w:tr>
      <w:tr w:rsidR="000C613D" w:rsidRPr="007E7771" w14:paraId="76AC0BE3" w14:textId="77777777" w:rsidTr="000D6A8B">
        <w:trPr>
          <w:trHeight w:val="648"/>
        </w:trPr>
        <w:tc>
          <w:tcPr>
            <w:tcW w:w="9498" w:type="dxa"/>
            <w:gridSpan w:val="2"/>
            <w:vAlign w:val="center"/>
          </w:tcPr>
          <w:p w14:paraId="349C9926" w14:textId="4032F1A8" w:rsidR="000C613D" w:rsidRPr="007E7771" w:rsidRDefault="00BD0098" w:rsidP="00663DB2">
            <w:pPr>
              <w:spacing w:before="120"/>
              <w:jc w:val="left"/>
              <w:rPr>
                <w:rFonts w:cstheme="minorHAnsi"/>
                <w:b/>
                <w:i/>
                <w:sz w:val="18"/>
                <w:szCs w:val="18"/>
                <w:highlight w:val="yellow"/>
              </w:rPr>
            </w:pPr>
            <w:r w:rsidRPr="00BD0098">
              <w:rPr>
                <w:rFonts w:cstheme="minorHAnsi"/>
                <w:b/>
                <w:i/>
                <w:sz w:val="18"/>
                <w:szCs w:val="18"/>
              </w:rPr>
              <w:t xml:space="preserve">Report on </w:t>
            </w:r>
            <w:r>
              <w:rPr>
                <w:rFonts w:cstheme="minorHAnsi"/>
                <w:b/>
                <w:i/>
                <w:sz w:val="18"/>
                <w:szCs w:val="18"/>
              </w:rPr>
              <w:t>developed</w:t>
            </w:r>
            <w:r w:rsidRPr="00BD0098">
              <w:rPr>
                <w:rFonts w:cstheme="minorHAnsi"/>
                <w:b/>
                <w:i/>
                <w:sz w:val="18"/>
                <w:szCs w:val="18"/>
              </w:rPr>
              <w:t xml:space="preserve"> general workflow of the Software regarding registration, internal system, windows authorization, validation, examination and certificate generation.</w:t>
            </w:r>
          </w:p>
        </w:tc>
      </w:tr>
      <w:tr w:rsidR="000C613D" w:rsidRPr="007E7771" w14:paraId="0411ED27" w14:textId="77777777" w:rsidTr="00696BCD">
        <w:trPr>
          <w:trHeight w:val="1952"/>
        </w:trPr>
        <w:tc>
          <w:tcPr>
            <w:tcW w:w="4962" w:type="dxa"/>
          </w:tcPr>
          <w:p w14:paraId="4150EF70" w14:textId="49B6F025" w:rsidR="000C613D" w:rsidRPr="009426DB" w:rsidRDefault="000C613D" w:rsidP="00663DB2">
            <w:pPr>
              <w:spacing w:before="120"/>
              <w:rPr>
                <w:rFonts w:cstheme="minorHAnsi"/>
                <w:bCs/>
                <w:sz w:val="18"/>
                <w:szCs w:val="18"/>
              </w:rPr>
            </w:pPr>
            <w:r w:rsidRPr="009426DB">
              <w:rPr>
                <w:rFonts w:cstheme="minorHAnsi"/>
                <w:b/>
                <w:bCs/>
                <w:sz w:val="18"/>
                <w:szCs w:val="18"/>
              </w:rPr>
              <w:t>Tasks:</w:t>
            </w:r>
            <w:r w:rsidR="00BD0098" w:rsidRPr="009426DB">
              <w:rPr>
                <w:rFonts w:cstheme="minorHAnsi"/>
                <w:bCs/>
                <w:sz w:val="18"/>
                <w:szCs w:val="18"/>
              </w:rPr>
              <w:t xml:space="preserve"> Develop general workflow of the Software regarding registration, internal system, windows authorization, validation, examination and certificate generation. </w:t>
            </w:r>
            <w:r w:rsidR="00BD0098" w:rsidRPr="009426DB">
              <w:rPr>
                <w:rFonts w:cstheme="minorHAnsi"/>
                <w:bCs/>
                <w:i/>
                <w:iCs/>
                <w:sz w:val="16"/>
                <w:szCs w:val="16"/>
              </w:rPr>
              <w:t xml:space="preserve">For detailed information see Steps 5, 5.1, 5.2, 5.3 of the Planned activities in the Specific Objective of the Assignment </w:t>
            </w:r>
            <w:r w:rsidR="00BD0098" w:rsidRPr="009426DB">
              <w:rPr>
                <w:rFonts w:cstheme="minorHAnsi"/>
                <w:i/>
                <w:iCs/>
                <w:sz w:val="16"/>
                <w:szCs w:val="16"/>
              </w:rPr>
              <w:t>of the ToR.</w:t>
            </w:r>
            <w:r w:rsidR="00BD0098" w:rsidRPr="009426DB">
              <w:rPr>
                <w:rFonts w:cstheme="minorHAnsi"/>
                <w:bCs/>
                <w:i/>
                <w:iCs/>
                <w:sz w:val="16"/>
                <w:szCs w:val="16"/>
              </w:rPr>
              <w:t>.</w:t>
            </w:r>
          </w:p>
          <w:p w14:paraId="317681FA" w14:textId="77777777" w:rsidR="00BC024E" w:rsidRPr="009426DB" w:rsidRDefault="00BC024E" w:rsidP="00663DB2">
            <w:pPr>
              <w:spacing w:before="120"/>
              <w:rPr>
                <w:rFonts w:cstheme="minorHAnsi"/>
                <w:bCs/>
                <w:sz w:val="18"/>
                <w:szCs w:val="18"/>
              </w:rPr>
            </w:pPr>
            <w:bookmarkStart w:id="0" w:name="_Hlk135403880"/>
            <w:r w:rsidRPr="009426DB">
              <w:rPr>
                <w:rFonts w:cstheme="minorHAnsi"/>
                <w:bCs/>
                <w:sz w:val="18"/>
                <w:szCs w:val="18"/>
              </w:rPr>
              <w:t>This task includes:</w:t>
            </w:r>
          </w:p>
          <w:bookmarkEnd w:id="0"/>
          <w:p w14:paraId="3379DE87" w14:textId="054367B2" w:rsidR="000C613D" w:rsidRPr="009426DB" w:rsidRDefault="0080527A" w:rsidP="009426DB">
            <w:pPr>
              <w:pStyle w:val="ListParagraph"/>
              <w:numPr>
                <w:ilvl w:val="0"/>
                <w:numId w:val="16"/>
              </w:numPr>
              <w:spacing w:before="120"/>
              <w:ind w:left="172" w:hanging="188"/>
              <w:jc w:val="both"/>
              <w:rPr>
                <w:rFonts w:asciiTheme="minorHAnsi" w:hAnsiTheme="minorHAnsi" w:cstheme="minorHAnsi"/>
                <w:sz w:val="18"/>
                <w:szCs w:val="18"/>
                <w:lang w:val="en-GB"/>
              </w:rPr>
            </w:pPr>
            <w:r w:rsidRPr="009426DB">
              <w:rPr>
                <w:rFonts w:ascii="Arial" w:hAnsi="Arial" w:cs="Arial"/>
                <w:bCs/>
                <w:sz w:val="16"/>
                <w:szCs w:val="16"/>
              </w:rPr>
              <w:t>Ensuring that the Software development process regarding registration, internal system, windows authorization, validation, examination and certificate generation and printing matches the general workflow presented in ToR.</w:t>
            </w:r>
          </w:p>
        </w:tc>
        <w:tc>
          <w:tcPr>
            <w:tcW w:w="4536" w:type="dxa"/>
          </w:tcPr>
          <w:p w14:paraId="680E34F1" w14:textId="1BE765A6" w:rsidR="000C613D" w:rsidRPr="007E7771" w:rsidRDefault="000C613D" w:rsidP="00DA6AEA">
            <w:pPr>
              <w:rPr>
                <w:rFonts w:cstheme="minorHAnsi"/>
                <w:sz w:val="18"/>
                <w:szCs w:val="18"/>
                <w:highlight w:val="yellow"/>
              </w:rPr>
            </w:pPr>
          </w:p>
        </w:tc>
      </w:tr>
    </w:tbl>
    <w:p w14:paraId="7760A883" w14:textId="77777777" w:rsidR="000C613D" w:rsidRPr="0032103A" w:rsidRDefault="000C613D" w:rsidP="000C613D">
      <w:pPr>
        <w:rPr>
          <w:rFonts w:cstheme="minorHAnsi"/>
        </w:rPr>
      </w:pPr>
      <w:r w:rsidRPr="0032103A">
        <w:rPr>
          <w:rFonts w:cstheme="minorHAnsi"/>
        </w:rPr>
        <w:t xml:space="preserve">Draft deliverables of the assignment are a subject of agreement with PMU, CCD, and stakeholders </w:t>
      </w:r>
      <w:r w:rsidRPr="0032103A">
        <w:rPr>
          <w:rFonts w:cstheme="minorHAnsi"/>
          <w:i/>
        </w:rPr>
        <w:t>(if necessary).</w:t>
      </w:r>
    </w:p>
    <w:p w14:paraId="522DAAFD" w14:textId="77777777" w:rsidR="000C613D" w:rsidRPr="007C2BC9" w:rsidRDefault="000C613D" w:rsidP="000C613D">
      <w:pPr>
        <w:rPr>
          <w:rFonts w:cstheme="minorHAnsi"/>
        </w:rPr>
      </w:pPr>
      <w:r w:rsidRPr="0032103A">
        <w:rPr>
          <w:rFonts w:cstheme="minorHAnsi"/>
        </w:rPr>
        <w:t>The assignment will be implemented in close collaboration with National mitigation expert, PMU and CCD, including kick off meeting for introductory discussion and regular meetings on consideration of deliverables including JF meetings.</w:t>
      </w:r>
      <w:r w:rsidRPr="007C2BC9">
        <w:rPr>
          <w:rFonts w:cstheme="minorHAnsi"/>
        </w:rPr>
        <w:t xml:space="preserve"> </w:t>
      </w:r>
    </w:p>
    <w:p w14:paraId="06868F99" w14:textId="77777777" w:rsidR="00CF3FA4" w:rsidRDefault="00CF3FA4" w:rsidP="007D7D22">
      <w:pPr>
        <w:pStyle w:val="Annexetitle"/>
      </w:pPr>
    </w:p>
    <w:p w14:paraId="195D805C" w14:textId="7A213654" w:rsidR="00663F00" w:rsidRDefault="00663F00" w:rsidP="00A2173B">
      <w:pPr>
        <w:pStyle w:val="StyleSubtitleBefore30ptAfter12pt"/>
        <w:spacing w:before="0" w:after="0"/>
        <w:jc w:val="both"/>
        <w:rPr>
          <w:rFonts w:ascii="Sylfaen" w:hAnsi="Sylfaen" w:cs="Sylfaen"/>
          <w:lang w:val="en-GB"/>
        </w:rPr>
      </w:pPr>
    </w:p>
    <w:p w14:paraId="672E35FD" w14:textId="72DA2650" w:rsidR="00CC704F" w:rsidRDefault="00CC704F" w:rsidP="00A2173B">
      <w:pPr>
        <w:pStyle w:val="StyleSubtitleBefore30ptAfter12pt"/>
        <w:spacing w:before="0" w:after="0"/>
        <w:jc w:val="both"/>
        <w:rPr>
          <w:rFonts w:ascii="Sylfaen" w:hAnsi="Sylfaen" w:cs="Sylfaen"/>
          <w:lang w:val="en-GB"/>
        </w:rPr>
      </w:pPr>
    </w:p>
    <w:p w14:paraId="35FCD17C" w14:textId="3EFD56CB" w:rsidR="00CC704F" w:rsidRDefault="00CC704F" w:rsidP="00A2173B">
      <w:pPr>
        <w:pStyle w:val="StyleSubtitleBefore30ptAfter12pt"/>
        <w:spacing w:before="0" w:after="0"/>
        <w:jc w:val="both"/>
        <w:rPr>
          <w:rFonts w:ascii="Sylfaen" w:hAnsi="Sylfaen" w:cs="Sylfaen"/>
          <w:lang w:val="en-GB"/>
        </w:rPr>
      </w:pPr>
    </w:p>
    <w:p w14:paraId="17F76DEF" w14:textId="0A41288B" w:rsidR="00CC704F" w:rsidRDefault="00CC704F" w:rsidP="00A2173B">
      <w:pPr>
        <w:pStyle w:val="StyleSubtitleBefore30ptAfter12pt"/>
        <w:spacing w:before="0" w:after="0"/>
        <w:jc w:val="both"/>
        <w:rPr>
          <w:rFonts w:ascii="Sylfaen" w:hAnsi="Sylfaen" w:cs="Sylfaen"/>
          <w:lang w:val="en-GB"/>
        </w:rPr>
      </w:pPr>
    </w:p>
    <w:p w14:paraId="00BD1140" w14:textId="704B72ED" w:rsidR="00CC704F" w:rsidRDefault="00CC704F" w:rsidP="00A2173B">
      <w:pPr>
        <w:pStyle w:val="StyleSubtitleBefore30ptAfter12pt"/>
        <w:spacing w:before="0" w:after="0"/>
        <w:jc w:val="both"/>
        <w:rPr>
          <w:rFonts w:ascii="Sylfaen" w:hAnsi="Sylfaen" w:cs="Sylfaen"/>
          <w:lang w:val="en-GB"/>
        </w:rPr>
      </w:pPr>
    </w:p>
    <w:p w14:paraId="1984F486" w14:textId="1CA57274" w:rsidR="00CC704F" w:rsidRDefault="00CC704F" w:rsidP="00A2173B">
      <w:pPr>
        <w:pStyle w:val="StyleSubtitleBefore30ptAfter12pt"/>
        <w:spacing w:before="0" w:after="0"/>
        <w:jc w:val="both"/>
        <w:rPr>
          <w:rFonts w:ascii="Sylfaen" w:hAnsi="Sylfaen" w:cs="Sylfaen"/>
          <w:lang w:val="en-GB"/>
        </w:rPr>
      </w:pPr>
    </w:p>
    <w:p w14:paraId="12248158" w14:textId="1D82BF19" w:rsidR="00CC704F" w:rsidRDefault="00CC704F" w:rsidP="00A2173B">
      <w:pPr>
        <w:pStyle w:val="StyleSubtitleBefore30ptAfter12pt"/>
        <w:spacing w:before="0" w:after="0"/>
        <w:jc w:val="both"/>
        <w:rPr>
          <w:rFonts w:ascii="Sylfaen" w:hAnsi="Sylfaen" w:cs="Sylfaen"/>
          <w:lang w:val="en-GB"/>
        </w:rPr>
      </w:pPr>
    </w:p>
    <w:p w14:paraId="3BE9E96A" w14:textId="17AC5E5A" w:rsidR="00CC704F" w:rsidRDefault="00CC704F" w:rsidP="00A2173B">
      <w:pPr>
        <w:pStyle w:val="StyleSubtitleBefore30ptAfter12pt"/>
        <w:spacing w:before="0" w:after="0"/>
        <w:jc w:val="both"/>
        <w:rPr>
          <w:rFonts w:ascii="Sylfaen" w:hAnsi="Sylfaen" w:cs="Sylfaen"/>
          <w:lang w:val="en-GB"/>
        </w:rPr>
      </w:pPr>
    </w:p>
    <w:p w14:paraId="4AAC6A2D" w14:textId="77777777" w:rsidR="00CC704F" w:rsidRDefault="00CC704F" w:rsidP="00A2173B">
      <w:pPr>
        <w:pStyle w:val="StyleSubtitleBefore30ptAfter12pt"/>
        <w:spacing w:before="0" w:after="0"/>
        <w:jc w:val="both"/>
        <w:rPr>
          <w:rFonts w:ascii="Sylfaen" w:hAnsi="Sylfaen" w:cs="Sylfaen"/>
          <w:lang w:val="en-GB"/>
        </w:rPr>
      </w:pPr>
    </w:p>
    <w:p w14:paraId="33120FB5" w14:textId="77777777" w:rsidR="00E0321C" w:rsidRDefault="00E0321C" w:rsidP="00663F00">
      <w:pPr>
        <w:pStyle w:val="StyleSubtitleBefore30ptAfter12pt"/>
        <w:spacing w:before="0" w:after="0"/>
        <w:rPr>
          <w:rFonts w:ascii="Sylfaen" w:hAnsi="Sylfaen" w:cs="Sylfaen"/>
          <w:lang w:val="en-GB"/>
        </w:rPr>
      </w:pPr>
    </w:p>
    <w:p w14:paraId="56F154C4" w14:textId="77777777" w:rsidR="00E0321C" w:rsidRDefault="00E0321C" w:rsidP="00663F00">
      <w:pPr>
        <w:pStyle w:val="StyleSubtitleBefore30ptAfter12pt"/>
        <w:spacing w:before="0" w:after="0"/>
        <w:rPr>
          <w:rFonts w:ascii="Sylfaen" w:hAnsi="Sylfaen" w:cs="Sylfaen"/>
          <w:lang w:val="en-GB"/>
        </w:rPr>
      </w:pPr>
    </w:p>
    <w:p w14:paraId="034DBE05" w14:textId="77777777" w:rsidR="00E0321C" w:rsidRDefault="00E0321C" w:rsidP="00663F00">
      <w:pPr>
        <w:pStyle w:val="StyleSubtitleBefore30ptAfter12pt"/>
        <w:spacing w:before="0" w:after="0"/>
        <w:rPr>
          <w:rFonts w:ascii="Sylfaen" w:hAnsi="Sylfaen" w:cs="Sylfaen"/>
          <w:lang w:val="en-GB"/>
        </w:rPr>
      </w:pPr>
    </w:p>
    <w:p w14:paraId="587F7EFC" w14:textId="77777777" w:rsidR="00E0321C" w:rsidRDefault="00E0321C" w:rsidP="00663F00">
      <w:pPr>
        <w:pStyle w:val="StyleSubtitleBefore30ptAfter12pt"/>
        <w:spacing w:before="0" w:after="0"/>
        <w:rPr>
          <w:rFonts w:ascii="Sylfaen" w:hAnsi="Sylfaen" w:cs="Sylfaen"/>
          <w:lang w:val="en-GB"/>
        </w:rPr>
      </w:pPr>
    </w:p>
    <w:p w14:paraId="2E377A18" w14:textId="77777777" w:rsidR="00E0321C" w:rsidRDefault="00E0321C" w:rsidP="00663F00">
      <w:pPr>
        <w:pStyle w:val="StyleSubtitleBefore30ptAfter12pt"/>
        <w:spacing w:before="0" w:after="0"/>
        <w:rPr>
          <w:rFonts w:ascii="Sylfaen" w:hAnsi="Sylfaen" w:cs="Sylfaen"/>
          <w:lang w:val="en-GB"/>
        </w:rPr>
      </w:pPr>
    </w:p>
    <w:p w14:paraId="2153AE75" w14:textId="77777777" w:rsidR="00E0321C" w:rsidRDefault="00E0321C" w:rsidP="00663F00">
      <w:pPr>
        <w:pStyle w:val="StyleSubtitleBefore30ptAfter12pt"/>
        <w:spacing w:before="0" w:after="0"/>
        <w:rPr>
          <w:rFonts w:ascii="Sylfaen" w:hAnsi="Sylfaen" w:cs="Sylfaen"/>
          <w:lang w:val="en-GB"/>
        </w:rPr>
      </w:pPr>
    </w:p>
    <w:p w14:paraId="225879C6" w14:textId="77777777" w:rsidR="00E0321C" w:rsidRDefault="00E0321C" w:rsidP="00663F00">
      <w:pPr>
        <w:pStyle w:val="StyleSubtitleBefore30ptAfter12pt"/>
        <w:spacing w:before="0" w:after="0"/>
        <w:rPr>
          <w:rFonts w:ascii="Sylfaen" w:hAnsi="Sylfaen" w:cs="Sylfaen"/>
          <w:lang w:val="en-GB"/>
        </w:rPr>
      </w:pPr>
    </w:p>
    <w:p w14:paraId="37446E68" w14:textId="53E2B6F4" w:rsidR="00E0321C" w:rsidRDefault="00E0321C" w:rsidP="00663F00">
      <w:pPr>
        <w:pStyle w:val="StyleSubtitleBefore30ptAfter12pt"/>
        <w:spacing w:before="0" w:after="0"/>
        <w:rPr>
          <w:rFonts w:ascii="Sylfaen" w:hAnsi="Sylfaen" w:cs="Sylfaen"/>
          <w:lang w:val="en-GB"/>
        </w:rPr>
      </w:pPr>
    </w:p>
    <w:p w14:paraId="3B9193B8" w14:textId="5ADCD4F5" w:rsidR="001F5579" w:rsidRDefault="001F5579" w:rsidP="00663F00">
      <w:pPr>
        <w:pStyle w:val="StyleSubtitleBefore30ptAfter12pt"/>
        <w:spacing w:before="0" w:after="0"/>
        <w:rPr>
          <w:rFonts w:ascii="Sylfaen" w:hAnsi="Sylfaen" w:cs="Sylfaen"/>
          <w:lang w:val="en-GB"/>
        </w:rPr>
      </w:pPr>
    </w:p>
    <w:p w14:paraId="64E2900C" w14:textId="62BCFC6A" w:rsidR="001F5579" w:rsidRDefault="001F5579" w:rsidP="00663F00">
      <w:pPr>
        <w:pStyle w:val="StyleSubtitleBefore30ptAfter12pt"/>
        <w:spacing w:before="0" w:after="0"/>
        <w:rPr>
          <w:rFonts w:ascii="Sylfaen" w:hAnsi="Sylfaen" w:cs="Sylfaen"/>
          <w:lang w:val="en-GB"/>
        </w:rPr>
      </w:pPr>
    </w:p>
    <w:p w14:paraId="072C6978" w14:textId="4DD6D6D7" w:rsidR="001F5579" w:rsidRDefault="001F5579" w:rsidP="00663F00">
      <w:pPr>
        <w:pStyle w:val="StyleSubtitleBefore30ptAfter12pt"/>
        <w:spacing w:before="0" w:after="0"/>
        <w:rPr>
          <w:rFonts w:ascii="Sylfaen" w:hAnsi="Sylfaen" w:cs="Sylfaen"/>
          <w:lang w:val="en-GB"/>
        </w:rPr>
      </w:pPr>
    </w:p>
    <w:p w14:paraId="45FCE36D" w14:textId="11ADA6F7" w:rsidR="001F5579" w:rsidRDefault="001F5579" w:rsidP="00663F00">
      <w:pPr>
        <w:pStyle w:val="StyleSubtitleBefore30ptAfter12pt"/>
        <w:spacing w:before="0" w:after="0"/>
        <w:rPr>
          <w:rFonts w:ascii="Sylfaen" w:hAnsi="Sylfaen" w:cs="Sylfaen"/>
          <w:lang w:val="en-GB"/>
        </w:rPr>
      </w:pPr>
    </w:p>
    <w:p w14:paraId="4DEB0774" w14:textId="4C89D00C" w:rsidR="001F5579" w:rsidRDefault="001F5579" w:rsidP="00663F00">
      <w:pPr>
        <w:pStyle w:val="StyleSubtitleBefore30ptAfter12pt"/>
        <w:spacing w:before="0" w:after="0"/>
        <w:rPr>
          <w:rFonts w:ascii="Sylfaen" w:hAnsi="Sylfaen" w:cs="Sylfaen"/>
          <w:lang w:val="en-GB"/>
        </w:rPr>
      </w:pPr>
    </w:p>
    <w:p w14:paraId="5DFF2D35" w14:textId="217623B8" w:rsidR="001F5579" w:rsidRDefault="001F5579" w:rsidP="00663F00">
      <w:pPr>
        <w:pStyle w:val="StyleSubtitleBefore30ptAfter12pt"/>
        <w:spacing w:before="0" w:after="0"/>
        <w:rPr>
          <w:rFonts w:ascii="Sylfaen" w:hAnsi="Sylfaen" w:cs="Sylfaen"/>
          <w:lang w:val="en-GB"/>
        </w:rPr>
      </w:pPr>
    </w:p>
    <w:p w14:paraId="4C451F09" w14:textId="12C48A44" w:rsidR="001F5579" w:rsidRDefault="001F5579" w:rsidP="00663F00">
      <w:pPr>
        <w:pStyle w:val="StyleSubtitleBefore30ptAfter12pt"/>
        <w:spacing w:before="0" w:after="0"/>
        <w:rPr>
          <w:rFonts w:ascii="Sylfaen" w:hAnsi="Sylfaen" w:cs="Sylfaen"/>
          <w:lang w:val="en-GB"/>
        </w:rPr>
      </w:pPr>
    </w:p>
    <w:p w14:paraId="18F91F0F" w14:textId="28293973" w:rsidR="001F5579" w:rsidRDefault="001F5579" w:rsidP="00663F00">
      <w:pPr>
        <w:pStyle w:val="StyleSubtitleBefore30ptAfter12pt"/>
        <w:spacing w:before="0" w:after="0"/>
        <w:rPr>
          <w:rFonts w:ascii="Sylfaen" w:hAnsi="Sylfaen" w:cs="Sylfaen"/>
          <w:lang w:val="en-GB"/>
        </w:rPr>
      </w:pPr>
    </w:p>
    <w:p w14:paraId="508DB0B1" w14:textId="66C04DD1" w:rsidR="001F5579" w:rsidRDefault="001F5579" w:rsidP="00663F00">
      <w:pPr>
        <w:pStyle w:val="StyleSubtitleBefore30ptAfter12pt"/>
        <w:spacing w:before="0" w:after="0"/>
        <w:rPr>
          <w:rFonts w:ascii="Sylfaen" w:hAnsi="Sylfaen" w:cs="Sylfaen"/>
          <w:lang w:val="en-GB"/>
        </w:rPr>
      </w:pPr>
    </w:p>
    <w:p w14:paraId="7A762AC1" w14:textId="22533A88" w:rsidR="001F5579" w:rsidRDefault="001F5579" w:rsidP="00663F00">
      <w:pPr>
        <w:pStyle w:val="StyleSubtitleBefore30ptAfter12pt"/>
        <w:spacing w:before="0" w:after="0"/>
        <w:rPr>
          <w:rFonts w:ascii="Sylfaen" w:hAnsi="Sylfaen" w:cs="Sylfaen"/>
          <w:lang w:val="en-GB"/>
        </w:rPr>
      </w:pPr>
    </w:p>
    <w:p w14:paraId="6DF9362A" w14:textId="0C9FE365" w:rsidR="001F5579" w:rsidRDefault="001F5579" w:rsidP="00663F00">
      <w:pPr>
        <w:pStyle w:val="StyleSubtitleBefore30ptAfter12pt"/>
        <w:spacing w:before="0" w:after="0"/>
        <w:rPr>
          <w:rFonts w:ascii="Sylfaen" w:hAnsi="Sylfaen" w:cs="Sylfaen"/>
          <w:lang w:val="en-GB"/>
        </w:rPr>
      </w:pPr>
    </w:p>
    <w:p w14:paraId="6CE35029" w14:textId="77777777" w:rsidR="001F5579" w:rsidRPr="00AB08E6" w:rsidRDefault="001F5579" w:rsidP="00663F00">
      <w:pPr>
        <w:pStyle w:val="StyleSubtitleBefore30ptAfter12pt"/>
        <w:spacing w:before="0" w:after="0"/>
        <w:rPr>
          <w:rFonts w:ascii="Sylfaen" w:hAnsi="Sylfaen" w:cs="Sylfaen"/>
          <w:lang w:val="en-GB"/>
        </w:rPr>
      </w:pPr>
    </w:p>
    <w:p w14:paraId="574C5E93" w14:textId="77777777" w:rsidR="00663F00" w:rsidRPr="00566F68" w:rsidRDefault="00663F00" w:rsidP="00663F00">
      <w:pPr>
        <w:pStyle w:val="StyleSubtitleBefore30ptAfter12pt"/>
        <w:spacing w:before="0" w:after="0"/>
        <w:rPr>
          <w:rFonts w:ascii="Sylfaen" w:hAnsi="Sylfaen" w:cs="Sylfaen"/>
          <w:color w:val="0070C0"/>
          <w:sz w:val="40"/>
          <w:szCs w:val="40"/>
          <w:lang w:val="en-US"/>
        </w:rPr>
      </w:pPr>
      <w:r w:rsidRPr="00566F68">
        <w:rPr>
          <w:rFonts w:ascii="Sylfaen" w:hAnsi="Sylfaen" w:cs="Sylfaen"/>
          <w:color w:val="0070C0"/>
          <w:sz w:val="40"/>
          <w:szCs w:val="40"/>
          <w:lang w:val="en-US"/>
        </w:rPr>
        <w:t xml:space="preserve">FINANCIAL PART  </w:t>
      </w:r>
    </w:p>
    <w:p w14:paraId="27D52298" w14:textId="4D4B3C55" w:rsidR="00663F00" w:rsidRPr="00AB08E6" w:rsidRDefault="00DB01C7" w:rsidP="00663F00">
      <w:pPr>
        <w:rPr>
          <w:rFonts w:ascii="Sylfaen" w:hAnsi="Sylfaen" w:cs="Sylfaen"/>
        </w:rPr>
      </w:pPr>
      <w:r w:rsidRPr="00AB08E6">
        <w:rPr>
          <w:rFonts w:ascii="Sylfaen" w:hAnsi="Sylfaen"/>
          <w:noProof/>
        </w:rPr>
        <mc:AlternateContent>
          <mc:Choice Requires="wps">
            <w:drawing>
              <wp:anchor distT="0" distB="0" distL="114300" distR="114300" simplePos="0" relativeHeight="251658240" behindDoc="0" locked="0" layoutInCell="0" allowOverlap="1" wp14:anchorId="2A5EDDF7" wp14:editId="3581BD63">
                <wp:simplePos x="0" y="0"/>
                <wp:positionH relativeFrom="column">
                  <wp:posOffset>140970</wp:posOffset>
                </wp:positionH>
                <wp:positionV relativeFrom="paragraph">
                  <wp:posOffset>237490</wp:posOffset>
                </wp:positionV>
                <wp:extent cx="5943600" cy="635"/>
                <wp:effectExtent l="0" t="19050" r="0" b="18415"/>
                <wp:wrapNone/>
                <wp:docPr id="65217463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wps:spPr>
                      <wps:bodyPr/>
                    </wps:wsp>
                  </a:graphicData>
                </a:graphic>
                <wp14:sizeRelH relativeFrom="page">
                  <wp14:pctWidth>0</wp14:pctWidth>
                </wp14:sizeRelH>
                <wp14:sizeRelV relativeFrom="page">
                  <wp14:pctHeight>0</wp14:pctHeight>
                </wp14:sizeRelV>
              </wp:anchor>
            </w:drawing>
          </mc:Choice>
          <mc:Fallback>
            <w:pict>
              <v:line w14:anchorId="79014E9B"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8.7pt" to="479.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qDavF94AAAAIAQAADwAAAGRycy9kb3ducmV2&#10;LnhtbEyPwU7DMBBE70j8g7VI3KjdQCGEOFVVFQ4cKlF66NGNlyRqvI5iJ03/nu0Jjjszmn2TLyfX&#10;ihH70HjSMJ8pEEiltw1VGvbf7w8piBANWdN6Qg0XDLAsbm9yk1l/pi8cd7ESXEIhMxrqGLtMylDW&#10;6EyY+Q6JvR/fOxP57Ctpe3PmctfKRKln6UxD/KE2Ha5rLE+7wWmothe5WR/SjXLj0IyfK1XOP05a&#10;399NqzcQEaf4F4YrPqNDwUxHP5ANotWQJAknNTy+PIFg/3WRsnC8CguQRS7/Dyh+AQAA//8DAFBL&#10;AQItABQABgAIAAAAIQC2gziS/gAAAOEBAAATAAAAAAAAAAAAAAAAAAAAAABbQ29udGVudF9UeXBl&#10;c10ueG1sUEsBAi0AFAAGAAgAAAAhADj9If/WAAAAlAEAAAsAAAAAAAAAAAAAAAAALwEAAF9yZWxz&#10;Ly5yZWxzUEsBAi0AFAAGAAgAAAAhAKGubdjxAQAA0gMAAA4AAAAAAAAAAAAAAAAALgIAAGRycy9l&#10;Mm9Eb2MueG1sUEsBAi0AFAAGAAgAAAAhAKg2rxfeAAAACAEAAA8AAAAAAAAAAAAAAAAASwQAAGRy&#10;cy9kb3ducmV2LnhtbFBLBQYAAAAABAAEAPMAAABWBQAAAAA=&#10;" o:allowincell="f" strokecolor="#d4d4d4" strokeweight="1.75pt">
                <v:shadow on="t" offset="0,-1pt"/>
              </v:line>
            </w:pict>
          </mc:Fallback>
        </mc:AlternateContent>
      </w:r>
    </w:p>
    <w:p w14:paraId="369CD7FE" w14:textId="77777777" w:rsidR="00663F00" w:rsidRPr="00566F68" w:rsidRDefault="00663F00" w:rsidP="00663F00">
      <w:pPr>
        <w:pStyle w:val="StyleSubtitleBefore30ptAfter12pt"/>
        <w:spacing w:before="0" w:after="0"/>
        <w:ind w:left="284"/>
        <w:jc w:val="both"/>
        <w:rPr>
          <w:rFonts w:ascii="Sylfaen" w:hAnsi="Sylfaen" w:cs="Sylfaen"/>
          <w:i/>
          <w:iCs/>
          <w:sz w:val="24"/>
          <w:szCs w:val="24"/>
          <w:lang w:val="en-US"/>
        </w:rPr>
      </w:pPr>
    </w:p>
    <w:p w14:paraId="3A16FCA5" w14:textId="77777777" w:rsidR="00663F00" w:rsidRPr="00566F68" w:rsidRDefault="00663F00" w:rsidP="00663F00">
      <w:pPr>
        <w:pStyle w:val="StyleSubtitleBefore30ptAfter12pt"/>
        <w:spacing w:before="0" w:after="0"/>
        <w:ind w:left="284"/>
        <w:jc w:val="both"/>
        <w:rPr>
          <w:rFonts w:ascii="Sylfaen" w:hAnsi="Sylfaen" w:cs="Sylfaen"/>
          <w:i/>
          <w:iCs/>
          <w:sz w:val="24"/>
          <w:szCs w:val="24"/>
          <w:lang w:val="en-US"/>
        </w:rPr>
      </w:pPr>
      <w:r w:rsidRPr="00566F68">
        <w:rPr>
          <w:rFonts w:ascii="Sylfaen" w:hAnsi="Sylfaen" w:cs="Sylfaen"/>
          <w:i/>
          <w:iCs/>
          <w:sz w:val="24"/>
          <w:szCs w:val="24"/>
          <w:lang w:val="en-US"/>
        </w:rPr>
        <w:t xml:space="preserve">Financial </w:t>
      </w:r>
      <w:r w:rsidRPr="00E74B4C">
        <w:rPr>
          <w:rFonts w:ascii="Sylfaen" w:hAnsi="Sylfaen" w:cs="Sylfaen"/>
          <w:i/>
          <w:iCs/>
          <w:sz w:val="24"/>
          <w:szCs w:val="24"/>
          <w:lang w:val="en-GB"/>
        </w:rPr>
        <w:t>Offer</w:t>
      </w:r>
    </w:p>
    <w:p w14:paraId="1EE729D3" w14:textId="77777777" w:rsidR="00663F00" w:rsidRPr="00566F68" w:rsidRDefault="00663F00" w:rsidP="00663F00">
      <w:pPr>
        <w:pStyle w:val="StyleSubtitleBefore30ptAfter12pt"/>
        <w:spacing w:before="0" w:after="0"/>
        <w:ind w:left="284"/>
        <w:jc w:val="both"/>
        <w:rPr>
          <w:rFonts w:ascii="Sylfaen" w:hAnsi="Sylfaen" w:cs="Sylfaen"/>
          <w:sz w:val="24"/>
          <w:szCs w:val="24"/>
          <w:lang w:val="en-US"/>
        </w:rPr>
      </w:pPr>
      <w:r w:rsidRPr="00566F68">
        <w:rPr>
          <w:rFonts w:ascii="Sylfaen" w:hAnsi="Sylfaen" w:cs="Sylfaen"/>
          <w:sz w:val="24"/>
          <w:szCs w:val="24"/>
          <w:lang w:val="en-US"/>
        </w:rPr>
        <w:t>REFERENCE</w:t>
      </w:r>
    </w:p>
    <w:p w14:paraId="6BEA6071" w14:textId="77777777" w:rsidR="008B45F1" w:rsidRPr="00EA491C" w:rsidRDefault="008B45F1" w:rsidP="00EA491C">
      <w:pPr>
        <w:pStyle w:val="StyleSubtitleBefore30ptAfter12pt"/>
        <w:spacing w:before="0" w:after="0"/>
        <w:ind w:left="284"/>
        <w:jc w:val="both"/>
        <w:rPr>
          <w:rFonts w:ascii="Sylfaen" w:hAnsi="Sylfaen" w:cs="Sylfaen"/>
          <w:sz w:val="24"/>
          <w:szCs w:val="24"/>
          <w:lang w:val="en-US"/>
        </w:rPr>
      </w:pPr>
      <w:r w:rsidRPr="00EA491C">
        <w:rPr>
          <w:rFonts w:ascii="Sylfaen" w:hAnsi="Sylfaen" w:cs="Sylfaen"/>
          <w:sz w:val="24"/>
          <w:szCs w:val="24"/>
          <w:lang w:val="en-US"/>
        </w:rPr>
        <w:t>024RECC/G/UNEP-2023-SRV-57-BL110402</w:t>
      </w:r>
    </w:p>
    <w:p w14:paraId="6930C228" w14:textId="77777777" w:rsidR="008B45F1" w:rsidRDefault="008B45F1" w:rsidP="00E85835">
      <w:pPr>
        <w:jc w:val="left"/>
        <w:rPr>
          <w:rFonts w:ascii="Sylfaen" w:hAnsi="Sylfaen" w:cs="Sylfaen"/>
          <w:b/>
          <w:bCs/>
          <w:sz w:val="24"/>
          <w:szCs w:val="24"/>
          <w:lang w:val="ka-GE"/>
        </w:rPr>
      </w:pPr>
    </w:p>
    <w:p w14:paraId="1409BB38" w14:textId="77777777" w:rsidR="008B45F1" w:rsidRDefault="008B45F1" w:rsidP="00E85835">
      <w:pPr>
        <w:jc w:val="left"/>
        <w:rPr>
          <w:rFonts w:ascii="Sylfaen" w:hAnsi="Sylfaen" w:cs="Sylfaen"/>
          <w:b/>
          <w:bCs/>
          <w:sz w:val="24"/>
          <w:szCs w:val="24"/>
          <w:lang w:val="ka-GE"/>
        </w:rPr>
      </w:pPr>
    </w:p>
    <w:p w14:paraId="02853CE1" w14:textId="77777777" w:rsidR="008B45F1" w:rsidRDefault="008B45F1" w:rsidP="00E85835">
      <w:pPr>
        <w:jc w:val="left"/>
        <w:rPr>
          <w:rFonts w:ascii="Sylfaen" w:hAnsi="Sylfaen" w:cs="Sylfaen"/>
          <w:b/>
          <w:bCs/>
          <w:sz w:val="24"/>
          <w:szCs w:val="24"/>
          <w:lang w:val="ka-GE"/>
        </w:rPr>
      </w:pPr>
    </w:p>
    <w:p w14:paraId="7B2385FF" w14:textId="77777777" w:rsidR="008B45F1" w:rsidRDefault="008B45F1" w:rsidP="00E85835">
      <w:pPr>
        <w:jc w:val="left"/>
        <w:rPr>
          <w:rFonts w:ascii="Sylfaen" w:hAnsi="Sylfaen" w:cs="Sylfaen"/>
          <w:b/>
          <w:bCs/>
          <w:sz w:val="24"/>
          <w:szCs w:val="24"/>
          <w:lang w:val="ka-GE"/>
        </w:rPr>
      </w:pPr>
    </w:p>
    <w:p w14:paraId="38450746" w14:textId="0878C6B2" w:rsidR="008B45F1" w:rsidRDefault="008B45F1" w:rsidP="00E85835">
      <w:pPr>
        <w:jc w:val="left"/>
        <w:rPr>
          <w:rFonts w:ascii="Sylfaen" w:hAnsi="Sylfaen" w:cs="Sylfaen"/>
          <w:b/>
          <w:bCs/>
          <w:sz w:val="24"/>
          <w:szCs w:val="24"/>
          <w:lang w:val="ka-GE"/>
        </w:rPr>
      </w:pPr>
    </w:p>
    <w:p w14:paraId="1C6B44A0" w14:textId="5A347D2C" w:rsidR="0065743F" w:rsidRDefault="0065743F" w:rsidP="00E85835">
      <w:pPr>
        <w:jc w:val="left"/>
        <w:rPr>
          <w:rFonts w:ascii="Sylfaen" w:hAnsi="Sylfaen" w:cs="Sylfaen"/>
          <w:b/>
          <w:bCs/>
          <w:sz w:val="24"/>
          <w:szCs w:val="24"/>
          <w:lang w:val="ka-GE"/>
        </w:rPr>
      </w:pPr>
    </w:p>
    <w:p w14:paraId="2AB2F307" w14:textId="2E22188E" w:rsidR="0065743F" w:rsidRDefault="0065743F" w:rsidP="00E85835">
      <w:pPr>
        <w:jc w:val="left"/>
        <w:rPr>
          <w:rFonts w:ascii="Sylfaen" w:hAnsi="Sylfaen" w:cs="Sylfaen"/>
          <w:b/>
          <w:bCs/>
          <w:sz w:val="24"/>
          <w:szCs w:val="24"/>
          <w:lang w:val="ka-GE"/>
        </w:rPr>
      </w:pPr>
    </w:p>
    <w:p w14:paraId="6D14BE39" w14:textId="4FD28B37" w:rsidR="0065743F" w:rsidRDefault="0065743F" w:rsidP="00E85835">
      <w:pPr>
        <w:jc w:val="left"/>
        <w:rPr>
          <w:rFonts w:ascii="Sylfaen" w:hAnsi="Sylfaen" w:cs="Sylfaen"/>
          <w:b/>
          <w:bCs/>
          <w:sz w:val="24"/>
          <w:szCs w:val="24"/>
          <w:lang w:val="ka-GE"/>
        </w:rPr>
      </w:pPr>
    </w:p>
    <w:p w14:paraId="5B339638" w14:textId="6516C8FE" w:rsidR="0065743F" w:rsidRDefault="0065743F" w:rsidP="00E85835">
      <w:pPr>
        <w:jc w:val="left"/>
        <w:rPr>
          <w:rFonts w:ascii="Sylfaen" w:hAnsi="Sylfaen" w:cs="Sylfaen"/>
          <w:b/>
          <w:bCs/>
          <w:sz w:val="24"/>
          <w:szCs w:val="24"/>
          <w:lang w:val="ka-GE"/>
        </w:rPr>
      </w:pPr>
    </w:p>
    <w:p w14:paraId="3629B2A2" w14:textId="78B6BC14" w:rsidR="0065743F" w:rsidRDefault="0065743F" w:rsidP="00E85835">
      <w:pPr>
        <w:jc w:val="left"/>
        <w:rPr>
          <w:rFonts w:ascii="Sylfaen" w:hAnsi="Sylfaen" w:cs="Sylfaen"/>
          <w:b/>
          <w:bCs/>
          <w:sz w:val="24"/>
          <w:szCs w:val="24"/>
          <w:lang w:val="ka-GE"/>
        </w:rPr>
      </w:pPr>
    </w:p>
    <w:p w14:paraId="559BF8B1" w14:textId="5BA07538" w:rsidR="0065743F" w:rsidRDefault="0065743F" w:rsidP="00E85835">
      <w:pPr>
        <w:jc w:val="left"/>
        <w:rPr>
          <w:rFonts w:ascii="Sylfaen" w:hAnsi="Sylfaen" w:cs="Sylfaen"/>
          <w:b/>
          <w:bCs/>
          <w:sz w:val="24"/>
          <w:szCs w:val="24"/>
          <w:lang w:val="ka-GE"/>
        </w:rPr>
      </w:pPr>
    </w:p>
    <w:p w14:paraId="35BDCACC" w14:textId="77777777" w:rsidR="0065743F" w:rsidRDefault="0065743F" w:rsidP="00E85835">
      <w:pPr>
        <w:jc w:val="left"/>
        <w:rPr>
          <w:rFonts w:ascii="Sylfaen" w:hAnsi="Sylfaen" w:cs="Sylfaen"/>
          <w:b/>
          <w:bCs/>
          <w:sz w:val="24"/>
          <w:szCs w:val="24"/>
          <w:lang w:val="ka-GE"/>
        </w:rPr>
      </w:pPr>
    </w:p>
    <w:p w14:paraId="431C0DCE" w14:textId="77777777" w:rsidR="008B45F1" w:rsidRDefault="008B45F1" w:rsidP="00E85835">
      <w:pPr>
        <w:jc w:val="left"/>
        <w:rPr>
          <w:rFonts w:ascii="Sylfaen" w:hAnsi="Sylfaen" w:cs="Sylfaen"/>
          <w:b/>
          <w:bCs/>
          <w:sz w:val="24"/>
          <w:szCs w:val="24"/>
          <w:lang w:val="ka-GE"/>
        </w:rPr>
      </w:pPr>
    </w:p>
    <w:p w14:paraId="274B3795" w14:textId="4B34C951" w:rsidR="00E85835" w:rsidRPr="00AB08E6" w:rsidRDefault="00E85835" w:rsidP="00E85835">
      <w:pPr>
        <w:jc w:val="left"/>
        <w:rPr>
          <w:rFonts w:ascii="Sylfaen" w:hAnsi="Sylfaen" w:cs="Sylfaen"/>
          <w:b/>
          <w:bCs/>
          <w:color w:val="0070C0"/>
          <w:sz w:val="32"/>
          <w:szCs w:val="32"/>
        </w:rPr>
      </w:pPr>
      <w:r w:rsidRPr="00AB08E6">
        <w:rPr>
          <w:rFonts w:ascii="Sylfaen" w:hAnsi="Sylfaen" w:cs="Sylfaen"/>
          <w:b/>
          <w:bCs/>
          <w:color w:val="0070C0"/>
          <w:sz w:val="32"/>
          <w:szCs w:val="32"/>
          <w:lang w:val="en-US"/>
        </w:rPr>
        <w:t>BU</w:t>
      </w:r>
      <w:r w:rsidRPr="00AB08E6">
        <w:rPr>
          <w:rFonts w:ascii="Sylfaen" w:hAnsi="Sylfaen" w:cs="Sylfaen"/>
          <w:b/>
          <w:bCs/>
          <w:color w:val="0070C0"/>
          <w:sz w:val="32"/>
          <w:szCs w:val="32"/>
        </w:rPr>
        <w:t>DGET BREAKDOWN FOR GLOBAL PRICE BASED CONTRACTS</w:t>
      </w:r>
    </w:p>
    <w:p w14:paraId="0BA00BE6" w14:textId="048F3AFD" w:rsidR="00E85835" w:rsidRPr="00945592" w:rsidRDefault="00E85835" w:rsidP="00E85835">
      <w:pPr>
        <w:pStyle w:val="StyleSubtitleBefore30ptAfter12pt"/>
        <w:spacing w:before="0" w:after="0"/>
        <w:ind w:left="284"/>
        <w:jc w:val="right"/>
        <w:rPr>
          <w:rFonts w:ascii="Sylfaen" w:hAnsi="Sylfaen" w:cs="Sylfaen"/>
          <w:sz w:val="24"/>
          <w:szCs w:val="24"/>
          <w:highlight w:val="yellow"/>
          <w:lang w:val="ka-GE"/>
        </w:rPr>
      </w:pPr>
      <w:r w:rsidRPr="00566F68">
        <w:rPr>
          <w:rFonts w:ascii="Sylfaen" w:hAnsi="Sylfaen" w:cs="Sylfaen"/>
          <w:szCs w:val="24"/>
          <w:lang w:val="en-US"/>
        </w:rPr>
        <w:t xml:space="preserve">Reference </w:t>
      </w:r>
      <w:r w:rsidRPr="00747935">
        <w:rPr>
          <w:rFonts w:ascii="Sylfaen" w:hAnsi="Sylfaen" w:cs="Sylfaen"/>
          <w:szCs w:val="24"/>
          <w:lang w:val="en-GB"/>
        </w:rPr>
        <w:t>Number</w:t>
      </w:r>
      <w:r w:rsidRPr="00566F68">
        <w:rPr>
          <w:rFonts w:ascii="Sylfaen" w:hAnsi="Sylfaen" w:cs="Sylfaen"/>
          <w:szCs w:val="24"/>
          <w:lang w:val="en-US"/>
        </w:rPr>
        <w:t xml:space="preserve">: </w:t>
      </w:r>
      <w:r w:rsidR="008B45F1" w:rsidRPr="008B45F1">
        <w:rPr>
          <w:rFonts w:ascii="Sylfaen" w:hAnsi="Sylfaen" w:cs="Sylfaen"/>
          <w:szCs w:val="24"/>
          <w:lang w:val="en-US"/>
        </w:rPr>
        <w:t>024RECC/G/UNEP-2023-SRV-57-BL110402</w:t>
      </w:r>
    </w:p>
    <w:p w14:paraId="15F535F2" w14:textId="77777777" w:rsidR="00E85835" w:rsidRPr="00AB08E6" w:rsidRDefault="00E85835" w:rsidP="00E85835">
      <w:pPr>
        <w:jc w:val="right"/>
        <w:rPr>
          <w:rFonts w:ascii="Sylfaen" w:hAnsi="Sylfaen" w:cs="Sylfaen"/>
          <w:i/>
          <w:iCs/>
          <w:color w:val="000000"/>
        </w:rPr>
      </w:pPr>
      <w:r w:rsidRPr="00AB08E6">
        <w:rPr>
          <w:rFonts w:ascii="Sylfaen" w:hAnsi="Sylfaen" w:cs="Sylfaen"/>
          <w:color w:val="000000"/>
          <w:szCs w:val="24"/>
        </w:rPr>
        <w:t xml:space="preserve">                                         </w:t>
      </w:r>
      <w:r w:rsidRPr="00887C6F">
        <w:rPr>
          <w:rFonts w:ascii="Sylfaen" w:hAnsi="Sylfaen" w:cs="Sylfaen"/>
          <w:color w:val="000000"/>
          <w:szCs w:val="24"/>
          <w:highlight w:val="lightGray"/>
        </w:rPr>
        <w:t xml:space="preserve">Date: </w:t>
      </w:r>
      <w:r w:rsidRPr="00887C6F">
        <w:rPr>
          <w:rFonts w:ascii="Sylfaen" w:hAnsi="Sylfaen" w:cs="Sylfaen"/>
          <w:color w:val="000000"/>
          <w:highlight w:val="lightGray"/>
        </w:rPr>
        <w:t>dd/mm/yyyy</w:t>
      </w:r>
    </w:p>
    <w:p w14:paraId="7B235203" w14:textId="77777777" w:rsidR="00E85835" w:rsidRPr="00AB08E6" w:rsidRDefault="00E85835" w:rsidP="00E85835">
      <w:pPr>
        <w:rPr>
          <w:rFonts w:ascii="Sylfaen" w:hAnsi="Sylfaen" w:cs="Sylfaen"/>
        </w:rPr>
      </w:pPr>
      <w:r w:rsidRPr="00AB08E6">
        <w:rPr>
          <w:rFonts w:ascii="Sylfaen" w:hAnsi="Sylfaen" w:cs="Sylfaen"/>
        </w:rPr>
        <w:tab/>
      </w:r>
      <w:r w:rsidRPr="00AB08E6">
        <w:rPr>
          <w:rFonts w:ascii="Sylfaen" w:hAnsi="Sylfaen" w:cs="Sylfaen"/>
        </w:rPr>
        <w:tab/>
      </w:r>
      <w:r w:rsidRPr="00AB08E6">
        <w:rPr>
          <w:rFonts w:ascii="Sylfaen" w:hAnsi="Sylfaen" w:cs="Sylfaen"/>
        </w:rPr>
        <w:tab/>
      </w:r>
    </w:p>
    <w:tbl>
      <w:tblPr>
        <w:tblStyle w:val="TableGrid"/>
        <w:tblW w:w="10065" w:type="dxa"/>
        <w:tblInd w:w="-572" w:type="dxa"/>
        <w:tblLayout w:type="fixed"/>
        <w:tblLook w:val="04A0" w:firstRow="1" w:lastRow="0" w:firstColumn="1" w:lastColumn="0" w:noHBand="0" w:noVBand="1"/>
      </w:tblPr>
      <w:tblGrid>
        <w:gridCol w:w="1418"/>
        <w:gridCol w:w="6379"/>
        <w:gridCol w:w="2268"/>
      </w:tblGrid>
      <w:tr w:rsidR="00E85835" w:rsidRPr="00314387" w14:paraId="2EB46E09" w14:textId="77777777" w:rsidTr="0065743F">
        <w:trPr>
          <w:trHeight w:val="790"/>
          <w:tblHeader/>
        </w:trPr>
        <w:tc>
          <w:tcPr>
            <w:tcW w:w="1418" w:type="dxa"/>
            <w:shd w:val="clear" w:color="auto" w:fill="DEEAF6" w:themeFill="accent5" w:themeFillTint="33"/>
          </w:tcPr>
          <w:p w14:paraId="5E1EDC24" w14:textId="77777777" w:rsidR="00E85835" w:rsidRPr="00A947CE" w:rsidRDefault="00E85835" w:rsidP="00DA6AEA">
            <w:pPr>
              <w:jc w:val="center"/>
              <w:rPr>
                <w:rFonts w:cs="Arial"/>
                <w:b/>
                <w:sz w:val="18"/>
                <w:szCs w:val="18"/>
              </w:rPr>
            </w:pPr>
            <w:r w:rsidRPr="00A947CE">
              <w:rPr>
                <w:rFonts w:cs="Arial"/>
                <w:b/>
                <w:sz w:val="18"/>
                <w:szCs w:val="18"/>
              </w:rPr>
              <w:t>Deliverables</w:t>
            </w:r>
          </w:p>
        </w:tc>
        <w:tc>
          <w:tcPr>
            <w:tcW w:w="6379" w:type="dxa"/>
            <w:shd w:val="clear" w:color="auto" w:fill="DEEAF6" w:themeFill="accent5" w:themeFillTint="33"/>
          </w:tcPr>
          <w:p w14:paraId="60F03CF9" w14:textId="77777777" w:rsidR="00E85835" w:rsidRPr="00A947CE" w:rsidRDefault="00E85835" w:rsidP="00DA6AEA">
            <w:pPr>
              <w:jc w:val="center"/>
              <w:rPr>
                <w:rFonts w:cs="Arial"/>
                <w:b/>
                <w:sz w:val="18"/>
                <w:szCs w:val="18"/>
                <w:lang w:val="en-US"/>
              </w:rPr>
            </w:pPr>
            <w:r w:rsidRPr="00A947CE">
              <w:rPr>
                <w:rFonts w:cs="Arial"/>
                <w:b/>
                <w:sz w:val="18"/>
                <w:szCs w:val="18"/>
                <w:lang w:val="en-US"/>
              </w:rPr>
              <w:t>Name</w:t>
            </w:r>
          </w:p>
        </w:tc>
        <w:tc>
          <w:tcPr>
            <w:tcW w:w="2268" w:type="dxa"/>
            <w:shd w:val="clear" w:color="auto" w:fill="DEEAF6" w:themeFill="accent5" w:themeFillTint="33"/>
          </w:tcPr>
          <w:p w14:paraId="7B600BDF" w14:textId="77777777" w:rsidR="00E85835" w:rsidRPr="00A947CE" w:rsidRDefault="00E85835" w:rsidP="00DA6AEA">
            <w:pPr>
              <w:jc w:val="center"/>
              <w:rPr>
                <w:rFonts w:cs="Arial"/>
                <w:b/>
                <w:sz w:val="18"/>
                <w:szCs w:val="18"/>
              </w:rPr>
            </w:pPr>
            <w:r w:rsidRPr="00A947CE">
              <w:rPr>
                <w:rFonts w:cs="Arial"/>
                <w:b/>
                <w:sz w:val="18"/>
                <w:szCs w:val="18"/>
              </w:rPr>
              <w:t>The cost of the assignment in GEL (GROSS)</w:t>
            </w:r>
          </w:p>
        </w:tc>
      </w:tr>
      <w:tr w:rsidR="006F39C1" w:rsidRPr="00314387" w14:paraId="3B5EAEE6" w14:textId="77777777" w:rsidTr="006F39C1">
        <w:trPr>
          <w:trHeight w:val="532"/>
        </w:trPr>
        <w:tc>
          <w:tcPr>
            <w:tcW w:w="1418" w:type="dxa"/>
            <w:vAlign w:val="center"/>
          </w:tcPr>
          <w:p w14:paraId="5AEE2B35" w14:textId="77777777" w:rsidR="006F39C1" w:rsidRPr="00A947CE" w:rsidRDefault="006F39C1" w:rsidP="00DA6AEA">
            <w:pPr>
              <w:spacing w:before="120"/>
              <w:jc w:val="center"/>
              <w:rPr>
                <w:rFonts w:cs="Arial"/>
                <w:b/>
                <w:i/>
                <w:sz w:val="18"/>
                <w:szCs w:val="18"/>
              </w:rPr>
            </w:pPr>
            <w:r w:rsidRPr="00A947CE">
              <w:rPr>
                <w:rFonts w:cs="Arial"/>
                <w:b/>
                <w:i/>
                <w:sz w:val="18"/>
                <w:szCs w:val="18"/>
              </w:rPr>
              <w:t>R1</w:t>
            </w:r>
          </w:p>
        </w:tc>
        <w:tc>
          <w:tcPr>
            <w:tcW w:w="6379" w:type="dxa"/>
          </w:tcPr>
          <w:p w14:paraId="7DFC6538" w14:textId="492F9030" w:rsidR="006F39C1" w:rsidRPr="00820019" w:rsidRDefault="006F39C1" w:rsidP="00DA6AEA">
            <w:pPr>
              <w:spacing w:before="0"/>
              <w:rPr>
                <w:rFonts w:cs="Arial"/>
                <w:b/>
                <w:i/>
                <w:sz w:val="18"/>
                <w:szCs w:val="18"/>
              </w:rPr>
            </w:pPr>
            <w:r w:rsidRPr="006F39C1">
              <w:rPr>
                <w:rFonts w:cs="Arial"/>
                <w:b/>
                <w:i/>
                <w:sz w:val="18"/>
                <w:szCs w:val="18"/>
              </w:rPr>
              <w:t>Report on developed technicians’ data base and protected user account with specific requirements</w:t>
            </w:r>
          </w:p>
        </w:tc>
        <w:tc>
          <w:tcPr>
            <w:tcW w:w="2268" w:type="dxa"/>
          </w:tcPr>
          <w:p w14:paraId="56C414CC" w14:textId="23FD4F1E" w:rsidR="006F39C1" w:rsidRPr="00A947CE" w:rsidRDefault="006F39C1" w:rsidP="00DA6AEA">
            <w:pPr>
              <w:rPr>
                <w:rFonts w:cs="Arial"/>
                <w:sz w:val="18"/>
                <w:szCs w:val="18"/>
              </w:rPr>
            </w:pPr>
          </w:p>
        </w:tc>
      </w:tr>
      <w:tr w:rsidR="006F39C1" w:rsidRPr="00314387" w14:paraId="1FF6406C" w14:textId="77777777" w:rsidTr="005B6023">
        <w:trPr>
          <w:trHeight w:val="803"/>
        </w:trPr>
        <w:tc>
          <w:tcPr>
            <w:tcW w:w="1418" w:type="dxa"/>
            <w:vAlign w:val="center"/>
          </w:tcPr>
          <w:p w14:paraId="3AA5246B" w14:textId="77777777" w:rsidR="006F39C1" w:rsidRPr="00A947CE" w:rsidRDefault="006F39C1" w:rsidP="00DA6AEA">
            <w:pPr>
              <w:spacing w:before="120"/>
              <w:jc w:val="center"/>
              <w:rPr>
                <w:rFonts w:cs="Arial"/>
                <w:b/>
                <w:i/>
                <w:sz w:val="18"/>
                <w:szCs w:val="18"/>
              </w:rPr>
            </w:pPr>
            <w:r w:rsidRPr="00A947CE">
              <w:rPr>
                <w:rFonts w:cs="Arial"/>
                <w:b/>
                <w:i/>
                <w:sz w:val="18"/>
                <w:szCs w:val="18"/>
              </w:rPr>
              <w:t>R</w:t>
            </w:r>
            <w:r>
              <w:rPr>
                <w:rFonts w:cs="Arial"/>
                <w:b/>
                <w:i/>
                <w:sz w:val="18"/>
                <w:szCs w:val="18"/>
              </w:rPr>
              <w:t>2</w:t>
            </w:r>
          </w:p>
        </w:tc>
        <w:tc>
          <w:tcPr>
            <w:tcW w:w="6379" w:type="dxa"/>
          </w:tcPr>
          <w:p w14:paraId="6C72E314" w14:textId="24592990" w:rsidR="006F39C1" w:rsidRDefault="006F39C1" w:rsidP="00DA6AEA">
            <w:pPr>
              <w:spacing w:before="0"/>
              <w:rPr>
                <w:rFonts w:cs="Arial"/>
              </w:rPr>
            </w:pPr>
            <w:r w:rsidRPr="006F39C1">
              <w:rPr>
                <w:rFonts w:cs="Arial"/>
                <w:b/>
                <w:i/>
                <w:sz w:val="18"/>
                <w:szCs w:val="18"/>
              </w:rPr>
              <w:t>Report on developed computer-based exam module with before, during and after the exam functions, and certificate and licence card generation and printing</w:t>
            </w:r>
          </w:p>
        </w:tc>
        <w:tc>
          <w:tcPr>
            <w:tcW w:w="2268" w:type="dxa"/>
          </w:tcPr>
          <w:p w14:paraId="0E7E57AD" w14:textId="47D0FA34" w:rsidR="006F39C1" w:rsidRPr="00A947CE" w:rsidRDefault="006F39C1" w:rsidP="00DA6AEA">
            <w:pPr>
              <w:rPr>
                <w:rFonts w:cs="Arial"/>
                <w:b/>
                <w:bCs/>
                <w:i/>
                <w:sz w:val="18"/>
                <w:szCs w:val="18"/>
                <w:highlight w:val="darkGray"/>
              </w:rPr>
            </w:pPr>
          </w:p>
        </w:tc>
      </w:tr>
      <w:tr w:rsidR="006F39C1" w:rsidRPr="00314387" w14:paraId="72C87614" w14:textId="77777777" w:rsidTr="006F39C1">
        <w:trPr>
          <w:trHeight w:val="877"/>
        </w:trPr>
        <w:tc>
          <w:tcPr>
            <w:tcW w:w="1418" w:type="dxa"/>
            <w:vAlign w:val="center"/>
          </w:tcPr>
          <w:p w14:paraId="68759A8E" w14:textId="77777777" w:rsidR="006F39C1" w:rsidRPr="00A947CE" w:rsidRDefault="006F39C1" w:rsidP="00DA6AEA">
            <w:pPr>
              <w:spacing w:before="120"/>
              <w:jc w:val="center"/>
              <w:rPr>
                <w:rFonts w:cs="Arial"/>
                <w:b/>
                <w:i/>
                <w:sz w:val="18"/>
                <w:szCs w:val="18"/>
              </w:rPr>
            </w:pPr>
            <w:r w:rsidRPr="00A947CE">
              <w:rPr>
                <w:rFonts w:cs="Arial"/>
                <w:b/>
                <w:i/>
                <w:sz w:val="18"/>
                <w:szCs w:val="18"/>
              </w:rPr>
              <w:t>R</w:t>
            </w:r>
            <w:r>
              <w:rPr>
                <w:rFonts w:cs="Arial"/>
                <w:b/>
                <w:i/>
                <w:sz w:val="18"/>
                <w:szCs w:val="18"/>
              </w:rPr>
              <w:t>3</w:t>
            </w:r>
          </w:p>
        </w:tc>
        <w:tc>
          <w:tcPr>
            <w:tcW w:w="6379" w:type="dxa"/>
          </w:tcPr>
          <w:p w14:paraId="02B72DBB" w14:textId="36C9F123" w:rsidR="006F39C1" w:rsidRPr="000B33E2" w:rsidRDefault="006F39C1" w:rsidP="00DA6AEA">
            <w:pPr>
              <w:spacing w:before="120"/>
              <w:rPr>
                <w:rFonts w:cs="Arial"/>
                <w:b/>
                <w:i/>
                <w:sz w:val="18"/>
                <w:szCs w:val="18"/>
              </w:rPr>
            </w:pPr>
            <w:r w:rsidRPr="006F39C1">
              <w:rPr>
                <w:rFonts w:cs="Arial"/>
                <w:b/>
                <w:i/>
                <w:sz w:val="18"/>
                <w:szCs w:val="18"/>
              </w:rPr>
              <w:t>Report on developed general workflow of the Software regarding registration, internal system, windows authorization, validation, examination and certificate generation.</w:t>
            </w:r>
          </w:p>
        </w:tc>
        <w:tc>
          <w:tcPr>
            <w:tcW w:w="2268" w:type="dxa"/>
          </w:tcPr>
          <w:p w14:paraId="486200E0" w14:textId="371B8198" w:rsidR="006F39C1" w:rsidRPr="00FA2AD9" w:rsidRDefault="006F39C1" w:rsidP="00DA6AEA">
            <w:pPr>
              <w:rPr>
                <w:rFonts w:ascii="CG Times (W1)" w:hAnsi="CG Times (W1)" w:cs="Arial"/>
                <w:sz w:val="18"/>
                <w:szCs w:val="18"/>
              </w:rPr>
            </w:pPr>
          </w:p>
        </w:tc>
      </w:tr>
      <w:tr w:rsidR="00E85835" w:rsidRPr="00314387" w14:paraId="7A8764B2" w14:textId="77777777" w:rsidTr="0065743F">
        <w:trPr>
          <w:trHeight w:val="850"/>
        </w:trPr>
        <w:tc>
          <w:tcPr>
            <w:tcW w:w="7797" w:type="dxa"/>
            <w:gridSpan w:val="2"/>
          </w:tcPr>
          <w:p w14:paraId="3FD04418" w14:textId="77777777" w:rsidR="00E85835" w:rsidRPr="00A947CE" w:rsidRDefault="00E85835" w:rsidP="00DA6AEA">
            <w:pPr>
              <w:spacing w:before="120"/>
              <w:rPr>
                <w:rFonts w:cs="Arial"/>
                <w:b/>
                <w:sz w:val="18"/>
                <w:szCs w:val="18"/>
              </w:rPr>
            </w:pPr>
            <w:r w:rsidRPr="00A947CE">
              <w:rPr>
                <w:rFonts w:cs="Arial"/>
                <w:b/>
                <w:sz w:val="18"/>
                <w:szCs w:val="18"/>
              </w:rPr>
              <w:t xml:space="preserve">Total cost of the Assignment </w:t>
            </w:r>
          </w:p>
        </w:tc>
        <w:tc>
          <w:tcPr>
            <w:tcW w:w="2268" w:type="dxa"/>
          </w:tcPr>
          <w:p w14:paraId="33D12BBB" w14:textId="6D20F253" w:rsidR="00E85835" w:rsidRPr="0001208A" w:rsidRDefault="00E85835" w:rsidP="00DA6AEA">
            <w:pPr>
              <w:spacing w:before="120"/>
              <w:rPr>
                <w:rFonts w:cs="Arial"/>
                <w:b/>
                <w:bCs/>
                <w:iCs/>
                <w:sz w:val="18"/>
                <w:szCs w:val="18"/>
              </w:rPr>
            </w:pPr>
            <w:r w:rsidRPr="0001208A">
              <w:rPr>
                <w:rFonts w:cs="Arial"/>
                <w:b/>
                <w:bCs/>
                <w:iCs/>
                <w:sz w:val="18"/>
                <w:szCs w:val="18"/>
              </w:rPr>
              <w:t xml:space="preserve">GEL (GROSS) </w:t>
            </w:r>
          </w:p>
        </w:tc>
      </w:tr>
    </w:tbl>
    <w:p w14:paraId="12D69642" w14:textId="77777777" w:rsidR="00071729" w:rsidRPr="00AB08E6" w:rsidRDefault="00071729" w:rsidP="000B38C5">
      <w:pPr>
        <w:rPr>
          <w:rFonts w:ascii="Sylfaen" w:hAnsi="Sylfaen" w:cs="Sylfaen"/>
          <w:szCs w:val="24"/>
        </w:rPr>
        <w:sectPr w:rsidR="00071729" w:rsidRPr="00AB08E6" w:rsidSect="0065743F">
          <w:pgSz w:w="11913" w:h="16834" w:code="9"/>
          <w:pgMar w:top="1411" w:right="994" w:bottom="1843" w:left="850" w:header="720" w:footer="720" w:gutter="562"/>
          <w:pgNumType w:start="28"/>
          <w:cols w:space="720"/>
          <w:titlePg/>
          <w:docGrid w:linePitch="299"/>
        </w:sectPr>
      </w:pPr>
      <w:bookmarkStart w:id="1" w:name="RANGE!A1:E58"/>
      <w:bookmarkEnd w:id="1"/>
    </w:p>
    <w:p w14:paraId="18C88A24" w14:textId="34C37A18" w:rsidR="00DE4C44" w:rsidRPr="009F06D2" w:rsidRDefault="00DE4C44" w:rsidP="0076694A">
      <w:pPr>
        <w:rPr>
          <w:rFonts w:ascii="Sylfaen" w:hAnsi="Sylfaen" w:cs="Sylfaen"/>
          <w:lang w:val="ka-GE"/>
        </w:rPr>
      </w:pPr>
      <w:r w:rsidRPr="009F06D2">
        <w:rPr>
          <w:rFonts w:ascii="Sylfaen" w:hAnsi="Sylfaen" w:cs="Sylfaen"/>
          <w:lang w:val="ka-GE"/>
        </w:rPr>
        <w:lastRenderedPageBreak/>
        <w:t>პრეტენდენტის მიერ დაფიქსირებულ სატენდერო წინადადების საბოლოო ფასსა და შესყიდვის სავარაუდო ღირებულებას შორის 20%-ით, ან მეტი ოდენობით სხვაობის შემთხვევაში, პრეტენდენტი ვალდებულია საკუთარი ხარჯებით უზრუნველყოს ფასწარმოქმნის ადეკვატურობის, კერძოდ შემოთავაზებულ ფასად ტენდერით გათვალისწინებული სამუშაოების შესრულების შესაძლებლობის დადასტურება.</w:t>
      </w:r>
    </w:p>
    <w:p w14:paraId="6068420C" w14:textId="77777777" w:rsidR="00615D5C" w:rsidRPr="009F06D2" w:rsidRDefault="00615D5C" w:rsidP="00180067">
      <w:pPr>
        <w:ind w:left="-5" w:hanging="10"/>
        <w:rPr>
          <w:rFonts w:ascii="Sylfaen" w:hAnsi="Sylfaen" w:cs="Sylfaen"/>
        </w:rPr>
      </w:pPr>
      <w:r w:rsidRPr="009F06D2">
        <w:rPr>
          <w:rFonts w:ascii="Sylfaen" w:hAnsi="Sylfaen" w:cs="Sylfaen"/>
        </w:rPr>
        <w:t>In the event of a difference of 20% or more between the final price of the bid set by the bidder and the estimated cost of the purchase, the bidder is obliged to ensure at its own expense the adequacy of pricing, in particular, the possibility of performing the works provided for in the bid at the proposed price.</w:t>
      </w:r>
    </w:p>
    <w:p w14:paraId="1ABA9E54" w14:textId="77777777" w:rsidR="00DE4C44" w:rsidRPr="009F06D2" w:rsidRDefault="00DE4C44" w:rsidP="00180067">
      <w:pPr>
        <w:ind w:left="-5" w:hanging="10"/>
        <w:rPr>
          <w:rFonts w:ascii="Sylfaen" w:hAnsi="Sylfaen" w:cs="Sylfaen"/>
          <w:lang w:val="ka-GE"/>
        </w:rPr>
      </w:pPr>
      <w:r w:rsidRPr="009F06D2">
        <w:rPr>
          <w:rFonts w:ascii="Sylfaen" w:hAnsi="Sylfaen" w:cs="Sylfaen"/>
          <w:lang w:val="ka-GE"/>
        </w:rPr>
        <w:t>ფასწარმოქმნის ადეკვატურობის დადასტურება უნდა განხორციელდეს სსიპ „ლევან სამხარაულის სახელობის სასამართლო ექსპერტიზის ეროვნული ბიურო“-ს, ან შესაბამის სფეროში სხვა აკრედიტებული პირის მიერ გაცემული დასკვნის საფუძველზე.</w:t>
      </w:r>
    </w:p>
    <w:p w14:paraId="1E3679F2" w14:textId="77777777" w:rsidR="00D62C9E" w:rsidRDefault="00615D5C" w:rsidP="00D62C9E">
      <w:pPr>
        <w:ind w:left="-5" w:hanging="10"/>
        <w:rPr>
          <w:rFonts w:ascii="Sylfaen" w:hAnsi="Sylfaen" w:cs="Sylfaen"/>
        </w:rPr>
      </w:pPr>
      <w:r w:rsidRPr="009F06D2">
        <w:rPr>
          <w:rFonts w:ascii="Sylfaen" w:hAnsi="Sylfaen" w:cs="Sylfaen"/>
        </w:rPr>
        <w:t xml:space="preserve">Adequacy of pricing should be confirmed on the basis of the conclusion issued by the "Levan </w:t>
      </w:r>
      <w:r w:rsidRPr="00945592">
        <w:rPr>
          <w:rFonts w:ascii="Sylfaen" w:hAnsi="Sylfaen" w:cs="Sylfaen"/>
        </w:rPr>
        <w:t>Samkharauli National Bureau of Forensic Expertise" or another accredited person in the relevant field.</w:t>
      </w:r>
    </w:p>
    <w:p w14:paraId="786D0134" w14:textId="77777777" w:rsidR="00D62C9E" w:rsidRDefault="00D62C9E" w:rsidP="00D62C9E">
      <w:pPr>
        <w:ind w:left="-5" w:hanging="10"/>
        <w:rPr>
          <w:rFonts w:ascii="Sylfaen" w:hAnsi="Sylfaen" w:cs="Sylfaen"/>
        </w:rPr>
      </w:pPr>
    </w:p>
    <w:p w14:paraId="3EA46BB1" w14:textId="4C41476A" w:rsidR="00D62C9E" w:rsidRDefault="00D62C9E" w:rsidP="00D62C9E">
      <w:pPr>
        <w:ind w:left="-5" w:hanging="10"/>
        <w:rPr>
          <w:rFonts w:ascii="Sylfaen" w:hAnsi="Sylfaen" w:cs="Sylfaen"/>
        </w:rPr>
      </w:pPr>
      <w:r w:rsidRPr="00AB08E6">
        <w:rPr>
          <w:rFonts w:ascii="Sylfaen" w:hAnsi="Sylfaen" w:cs="Sylfaen"/>
          <w:color w:val="000000"/>
          <w:szCs w:val="22"/>
        </w:rPr>
        <w:t>Sincerely,</w:t>
      </w:r>
    </w:p>
    <w:p w14:paraId="7F5D9D4C" w14:textId="77777777" w:rsidR="00D62C9E" w:rsidRPr="00D62C9E" w:rsidRDefault="00D62C9E" w:rsidP="00D62C9E">
      <w:pPr>
        <w:ind w:left="-5" w:hanging="10"/>
        <w:rPr>
          <w:rFonts w:ascii="Sylfaen" w:hAnsi="Sylfaen" w:cs="Sylfaen"/>
        </w:rPr>
      </w:pP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D62C9E" w:rsidRPr="00AB08E6" w14:paraId="4D4A0C94" w14:textId="77777777" w:rsidTr="00D42F44">
        <w:trPr>
          <w:cantSplit/>
          <w:trHeight w:val="1623"/>
        </w:trPr>
        <w:tc>
          <w:tcPr>
            <w:tcW w:w="1842" w:type="dxa"/>
          </w:tcPr>
          <w:p w14:paraId="44C43ED7" w14:textId="77777777" w:rsidR="00D62C9E" w:rsidRPr="00AB08E6" w:rsidRDefault="00D62C9E" w:rsidP="00DA6AEA">
            <w:pPr>
              <w:spacing w:before="120" w:after="120"/>
              <w:rPr>
                <w:rFonts w:ascii="Sylfaen" w:hAnsi="Sylfaen" w:cs="Sylfaen"/>
                <w:b/>
                <w:color w:val="000000"/>
                <w:szCs w:val="22"/>
              </w:rPr>
            </w:pPr>
            <w:r w:rsidRPr="00AB08E6">
              <w:rPr>
                <w:rFonts w:ascii="Sylfaen" w:hAnsi="Sylfaen" w:cs="Sylfaen"/>
                <w:b/>
                <w:color w:val="000000"/>
                <w:szCs w:val="22"/>
              </w:rPr>
              <w:t>Name</w:t>
            </w:r>
          </w:p>
        </w:tc>
        <w:tc>
          <w:tcPr>
            <w:tcW w:w="4387" w:type="dxa"/>
          </w:tcPr>
          <w:p w14:paraId="2E69AF33" w14:textId="77777777" w:rsidR="00D42F44" w:rsidRDefault="00D42F44" w:rsidP="00DA6AEA">
            <w:pPr>
              <w:spacing w:before="120" w:after="120"/>
              <w:rPr>
                <w:rFonts w:ascii="Sylfaen" w:hAnsi="Sylfaen" w:cs="Sylfaen"/>
                <w:szCs w:val="22"/>
              </w:rPr>
            </w:pPr>
          </w:p>
          <w:p w14:paraId="37AB9A45" w14:textId="0785ADD0" w:rsidR="00D62C9E" w:rsidRPr="00AB08E6" w:rsidRDefault="00D62C9E" w:rsidP="00DA6AEA">
            <w:pPr>
              <w:spacing w:before="120" w:after="120"/>
              <w:rPr>
                <w:rFonts w:ascii="Sylfaen" w:hAnsi="Sylfaen" w:cs="Sylfaen"/>
                <w:b/>
                <w:color w:val="000000"/>
                <w:szCs w:val="22"/>
              </w:rPr>
            </w:pPr>
            <w:r w:rsidRPr="00AB08E6">
              <w:rPr>
                <w:rFonts w:ascii="Sylfaen" w:hAnsi="Sylfaen" w:cs="Sylfaen"/>
                <w:szCs w:val="22"/>
              </w:rPr>
              <w:t>……… …………………………</w:t>
            </w:r>
          </w:p>
        </w:tc>
      </w:tr>
      <w:tr w:rsidR="00D62C9E" w:rsidRPr="00AB08E6" w14:paraId="0D5A16A9" w14:textId="77777777" w:rsidTr="00DA6AEA">
        <w:trPr>
          <w:cantSplit/>
        </w:trPr>
        <w:tc>
          <w:tcPr>
            <w:tcW w:w="1842" w:type="dxa"/>
          </w:tcPr>
          <w:p w14:paraId="2CD1567E" w14:textId="77777777" w:rsidR="00D62C9E" w:rsidRPr="00AB08E6" w:rsidRDefault="00D62C9E" w:rsidP="00DA6AEA">
            <w:pPr>
              <w:spacing w:before="120" w:after="120"/>
              <w:rPr>
                <w:rFonts w:ascii="Sylfaen" w:hAnsi="Sylfaen" w:cs="Sylfaen"/>
                <w:b/>
                <w:color w:val="000000"/>
                <w:szCs w:val="22"/>
              </w:rPr>
            </w:pPr>
            <w:r w:rsidRPr="00AB08E6">
              <w:rPr>
                <w:rFonts w:ascii="Sylfaen" w:hAnsi="Sylfaen" w:cs="Sylfaen"/>
                <w:b/>
                <w:color w:val="000000"/>
                <w:szCs w:val="22"/>
              </w:rPr>
              <w:t>Signature</w:t>
            </w:r>
          </w:p>
          <w:p w14:paraId="75EFF99C" w14:textId="77777777" w:rsidR="00D62C9E" w:rsidRPr="00AB08E6" w:rsidRDefault="00D62C9E" w:rsidP="00DA6AEA">
            <w:pPr>
              <w:spacing w:before="120" w:after="120"/>
              <w:rPr>
                <w:rFonts w:ascii="Sylfaen" w:hAnsi="Sylfaen" w:cs="Sylfaen"/>
                <w:b/>
                <w:color w:val="000000"/>
                <w:szCs w:val="22"/>
              </w:rPr>
            </w:pPr>
          </w:p>
        </w:tc>
        <w:tc>
          <w:tcPr>
            <w:tcW w:w="4387" w:type="dxa"/>
          </w:tcPr>
          <w:p w14:paraId="1247CDB6" w14:textId="77777777" w:rsidR="00D62C9E" w:rsidRPr="00AB08E6" w:rsidRDefault="00D62C9E" w:rsidP="00DA6AEA">
            <w:pPr>
              <w:spacing w:before="120" w:after="120"/>
              <w:rPr>
                <w:rFonts w:ascii="Sylfaen" w:hAnsi="Sylfaen" w:cs="Sylfaen"/>
                <w:b/>
                <w:color w:val="000000"/>
                <w:szCs w:val="22"/>
              </w:rPr>
            </w:pPr>
          </w:p>
          <w:p w14:paraId="67AB724B" w14:textId="77777777" w:rsidR="00D62C9E" w:rsidRPr="00AB08E6" w:rsidRDefault="00D62C9E" w:rsidP="00DA6AEA">
            <w:pPr>
              <w:spacing w:before="120" w:after="120"/>
              <w:rPr>
                <w:rFonts w:ascii="Sylfaen" w:hAnsi="Sylfaen" w:cs="Sylfaen"/>
                <w:b/>
                <w:color w:val="000000"/>
                <w:szCs w:val="22"/>
              </w:rPr>
            </w:pPr>
          </w:p>
          <w:p w14:paraId="374C8369" w14:textId="77777777" w:rsidR="00D62C9E" w:rsidRPr="00AB08E6" w:rsidRDefault="00D62C9E" w:rsidP="00DA6AEA">
            <w:pPr>
              <w:spacing w:before="120" w:after="120"/>
              <w:rPr>
                <w:rFonts w:ascii="Sylfaen" w:hAnsi="Sylfaen" w:cs="Sylfaen"/>
                <w:b/>
                <w:color w:val="000000"/>
                <w:szCs w:val="22"/>
              </w:rPr>
            </w:pPr>
          </w:p>
        </w:tc>
      </w:tr>
    </w:tbl>
    <w:p w14:paraId="4B50951C" w14:textId="77777777" w:rsidR="00180067" w:rsidRPr="000C70FD" w:rsidRDefault="00180067" w:rsidP="00180067">
      <w:pPr>
        <w:rPr>
          <w:rFonts w:ascii="Sylfaen" w:hAnsi="Sylfaen" w:cs="Sylfaen"/>
          <w:highlight w:val="yellow"/>
        </w:rPr>
      </w:pPr>
      <w:r w:rsidRPr="000C70FD">
        <w:rPr>
          <w:rFonts w:ascii="Sylfaen" w:hAnsi="Sylfaen" w:cs="Sylfaen"/>
          <w:highlight w:val="yellow"/>
        </w:rPr>
        <w:t xml:space="preserve"> </w:t>
      </w:r>
    </w:p>
    <w:p w14:paraId="6D752F8E" w14:textId="5A2B70A5" w:rsidR="00180067" w:rsidRPr="0077351D" w:rsidRDefault="00180067" w:rsidP="00180067">
      <w:pPr>
        <w:ind w:left="-5" w:hanging="10"/>
        <w:rPr>
          <w:rFonts w:ascii="Sylfaen" w:hAnsi="Sylfaen" w:cs="Sylfaen"/>
        </w:rPr>
      </w:pPr>
      <w:r w:rsidRPr="0077351D">
        <w:rPr>
          <w:rFonts w:ascii="Sylfaen" w:hAnsi="Sylfaen" w:cs="Sylfaen"/>
        </w:rPr>
        <w:t>Place and date: …………………………………………………………….…</w:t>
      </w:r>
    </w:p>
    <w:p w14:paraId="43AE595D" w14:textId="77777777" w:rsidR="00D26DB6" w:rsidRPr="0077351D" w:rsidRDefault="00180067" w:rsidP="00D26DB6">
      <w:pPr>
        <w:rPr>
          <w:rFonts w:ascii="Sylfaen" w:hAnsi="Sylfaen" w:cs="Sylfaen"/>
          <w:b/>
        </w:rPr>
      </w:pPr>
      <w:r w:rsidRPr="0077351D">
        <w:rPr>
          <w:rFonts w:ascii="Sylfaen" w:hAnsi="Sylfaen" w:cs="Sylfaen"/>
          <w:b/>
        </w:rPr>
        <w:t xml:space="preserve"> </w:t>
      </w:r>
    </w:p>
    <w:p w14:paraId="12A72B84" w14:textId="664963FA" w:rsidR="00180067" w:rsidRPr="00AB08E6" w:rsidRDefault="00180067" w:rsidP="00D26DB6">
      <w:pPr>
        <w:rPr>
          <w:rFonts w:ascii="Sylfaen" w:hAnsi="Sylfaen" w:cs="Sylfaen"/>
        </w:rPr>
      </w:pPr>
      <w:r w:rsidRPr="0077351D">
        <w:rPr>
          <w:rFonts w:ascii="Sylfaen" w:hAnsi="Sylfaen" w:cs="Sylfaen"/>
          <w:b/>
        </w:rPr>
        <w:t>Stamp of the firm/company</w:t>
      </w:r>
      <w:r w:rsidR="0077351D">
        <w:rPr>
          <w:rFonts w:ascii="Sylfaen" w:hAnsi="Sylfaen" w:cs="Sylfaen"/>
          <w:b/>
        </w:rPr>
        <w:t>/organization</w:t>
      </w:r>
      <w:r w:rsidRPr="00AB08E6">
        <w:rPr>
          <w:rFonts w:ascii="Sylfaen" w:hAnsi="Sylfaen" w:cs="Sylfaen"/>
          <w:b/>
        </w:rPr>
        <w:t xml:space="preserve"> </w:t>
      </w:r>
    </w:p>
    <w:p w14:paraId="323D1B8E" w14:textId="77777777" w:rsidR="009A4C45" w:rsidRPr="00AB08E6" w:rsidRDefault="00663F00" w:rsidP="00D662C9">
      <w:pPr>
        <w:pStyle w:val="StyleHeading1TimesNewRoman14ptItalic"/>
        <w:rPr>
          <w:rFonts w:ascii="Sylfaen" w:hAnsi="Sylfaen" w:cs="Sylfaen"/>
        </w:rPr>
      </w:pPr>
      <w:r w:rsidRPr="00AB08E6">
        <w:rPr>
          <w:rFonts w:ascii="Sylfaen" w:hAnsi="Sylfaen" w:cs="Sylfaen"/>
        </w:rPr>
        <w:br w:type="page"/>
      </w:r>
      <w:r w:rsidR="009A4C45" w:rsidRPr="00AB08E6">
        <w:rPr>
          <w:rFonts w:ascii="Sylfaen" w:hAnsi="Sylfaen" w:cs="Sylfaen"/>
        </w:rPr>
        <w:lastRenderedPageBreak/>
        <w:tab/>
        <w:t>ANNEXES TO TENDER APPLICATION FORM FOR SERVICE CONTRACT</w:t>
      </w:r>
    </w:p>
    <w:p w14:paraId="6D56DDB1" w14:textId="77777777" w:rsidR="009A4C45" w:rsidRPr="00AB08E6" w:rsidRDefault="009A4C45" w:rsidP="009A4C45">
      <w:pPr>
        <w:ind w:left="567" w:hanging="567"/>
        <w:rPr>
          <w:rFonts w:ascii="Sylfaen" w:hAnsi="Sylfaen" w:cs="Sylfaen"/>
          <w:b/>
          <w:bCs/>
          <w:sz w:val="28"/>
          <w:szCs w:val="28"/>
          <w:lang w:val="en-US"/>
        </w:rPr>
      </w:pPr>
      <w:r w:rsidRPr="00AB08E6">
        <w:rPr>
          <w:rFonts w:ascii="Sylfaen" w:hAnsi="Sylfaen" w:cs="Sylfaen"/>
          <w:b/>
          <w:bCs/>
          <w:sz w:val="28"/>
          <w:szCs w:val="28"/>
          <w:lang w:val="en-US"/>
        </w:rPr>
        <w:t xml:space="preserve">Annex 1. </w:t>
      </w:r>
    </w:p>
    <w:p w14:paraId="3883B79A" w14:textId="7549D627" w:rsidR="009A4C45" w:rsidRPr="008F4124" w:rsidRDefault="00985B8D" w:rsidP="009A4C4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szCs w:val="22"/>
          <w:lang w:val="en-US" w:eastAsia="en-US"/>
        </w:rPr>
      </w:pPr>
      <w:r w:rsidRPr="008F4124">
        <w:rPr>
          <w:rFonts w:ascii="Sylfaen" w:hAnsi="Sylfaen" w:cs="Sylfaen"/>
          <w:b/>
          <w:bCs/>
          <w:color w:val="000000"/>
          <w:szCs w:val="22"/>
          <w:lang w:val="en-US" w:eastAsia="en-US"/>
        </w:rPr>
        <w:t>Updated</w:t>
      </w:r>
      <w:r w:rsidRPr="008F4124">
        <w:rPr>
          <w:rFonts w:ascii="Sylfaen" w:hAnsi="Sylfaen" w:cs="Sylfaen"/>
          <w:color w:val="000000"/>
          <w:szCs w:val="22"/>
          <w:lang w:val="en-US" w:eastAsia="en-US"/>
        </w:rPr>
        <w:t xml:space="preserve"> </w:t>
      </w:r>
      <w:r w:rsidR="009A4C45" w:rsidRPr="008F4124">
        <w:rPr>
          <w:rFonts w:ascii="Sylfaen" w:hAnsi="Sylfaen" w:cs="Sylfaen"/>
          <w:color w:val="000000"/>
          <w:szCs w:val="22"/>
          <w:lang w:val="en-US" w:eastAsia="en-US"/>
        </w:rPr>
        <w:t>Business Registration Extract on entity (</w:t>
      </w:r>
      <w:r w:rsidR="009A4C45" w:rsidRPr="008F4124">
        <w:rPr>
          <w:rFonts w:ascii="Sylfaen" w:hAnsi="Sylfaen" w:cs="Sylfaen"/>
          <w:i/>
          <w:iCs/>
          <w:color w:val="000000"/>
          <w:szCs w:val="22"/>
          <w:lang w:val="en-US" w:eastAsia="en-US"/>
        </w:rPr>
        <w:t>or entities if consortium</w:t>
      </w:r>
      <w:r w:rsidR="009A4C45" w:rsidRPr="008F4124">
        <w:rPr>
          <w:rFonts w:ascii="Sylfaen" w:hAnsi="Sylfaen" w:cs="Sylfaen"/>
          <w:color w:val="000000"/>
          <w:szCs w:val="22"/>
          <w:lang w:val="en-US" w:eastAsia="en-US"/>
        </w:rPr>
        <w:t xml:space="preserve">) from the </w:t>
      </w:r>
      <w:r w:rsidR="009A4C45" w:rsidRPr="008F4124">
        <w:rPr>
          <w:rFonts w:ascii="Sylfaen" w:hAnsi="Sylfaen" w:cs="Sylfaen"/>
          <w:i/>
          <w:iCs/>
          <w:color w:val="000000"/>
          <w:szCs w:val="22"/>
          <w:lang w:val="en-US" w:eastAsia="en-US"/>
        </w:rPr>
        <w:t>Registry of Entrepreneurs and Non-entrepreneurial (Non-commercial) Legal Entities</w:t>
      </w:r>
      <w:r w:rsidR="009A4C45" w:rsidRPr="008F4124">
        <w:rPr>
          <w:rFonts w:ascii="Sylfaen" w:hAnsi="Sylfaen" w:cs="Sylfaen"/>
          <w:color w:val="000000"/>
          <w:szCs w:val="22"/>
          <w:lang w:val="en-US" w:eastAsia="en-US"/>
        </w:rPr>
        <w:t xml:space="preserve">  issued by the National Agency of Public Registry (NAPR) </w:t>
      </w:r>
    </w:p>
    <w:p w14:paraId="302762CB" w14:textId="77777777" w:rsidR="009A4C45" w:rsidRPr="00AB08E6" w:rsidRDefault="009A4C45" w:rsidP="009A4C4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b/>
          <w:bCs/>
          <w:i/>
          <w:iCs/>
          <w:color w:val="000000"/>
          <w:szCs w:val="22"/>
          <w:lang w:val="en-US" w:eastAsia="en-US"/>
        </w:rPr>
      </w:pPr>
      <w:r w:rsidRPr="00AB08E6">
        <w:rPr>
          <w:rFonts w:ascii="Sylfaen" w:hAnsi="Sylfaen" w:cs="Sylfaen"/>
          <w:b/>
          <w:bCs/>
          <w:i/>
          <w:iCs/>
          <w:color w:val="0000FF"/>
          <w:szCs w:val="22"/>
          <w:lang w:val="en-US" w:eastAsia="en-US"/>
        </w:rPr>
        <w:t>www.napr.gov.ge</w:t>
      </w:r>
    </w:p>
    <w:p w14:paraId="7205C309" w14:textId="70E5D7F2" w:rsidR="009A4C45" w:rsidRPr="00985B8D" w:rsidRDefault="00985B8D" w:rsidP="009A4C4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color w:val="000000"/>
          <w:szCs w:val="22"/>
          <w:lang w:val="ka-GE" w:eastAsia="en-US"/>
        </w:rPr>
      </w:pPr>
      <w:r w:rsidRPr="008F4124">
        <w:rPr>
          <w:rFonts w:ascii="Sylfaen" w:hAnsi="Sylfaen" w:cs="Sylfaen"/>
          <w:b/>
          <w:bCs/>
          <w:color w:val="000000"/>
          <w:szCs w:val="22"/>
          <w:lang w:val="ka-GE" w:eastAsia="en-US"/>
        </w:rPr>
        <w:t>განახლებული</w:t>
      </w:r>
      <w:r w:rsidRPr="00985B8D">
        <w:rPr>
          <w:rFonts w:ascii="Sylfaen" w:hAnsi="Sylfaen" w:cs="Sylfaen"/>
          <w:color w:val="000000"/>
          <w:szCs w:val="22"/>
          <w:lang w:val="ka-GE" w:eastAsia="en-US"/>
        </w:rPr>
        <w:t xml:space="preserve"> </w:t>
      </w:r>
      <w:r w:rsidR="009A4C45" w:rsidRPr="00985B8D">
        <w:rPr>
          <w:rFonts w:ascii="Sylfaen" w:hAnsi="Sylfaen" w:cs="Sylfaen"/>
          <w:color w:val="000000"/>
          <w:szCs w:val="22"/>
          <w:lang w:val="ka-GE" w:eastAsia="en-US"/>
        </w:rPr>
        <w:t>ამონაწერი მეწარმეთა და არასამეწარმეო (არაკომერციული) იურიდიული პირების რეესტრიდან</w:t>
      </w:r>
      <w:r w:rsidR="004B5A2A" w:rsidRPr="00985B8D">
        <w:rPr>
          <w:rFonts w:ascii="Sylfaen" w:hAnsi="Sylfaen" w:cs="Sylfaen"/>
          <w:color w:val="000000"/>
          <w:szCs w:val="22"/>
          <w:lang w:val="ka-GE" w:eastAsia="en-US"/>
        </w:rPr>
        <w:t>.</w:t>
      </w:r>
    </w:p>
    <w:p w14:paraId="0604E0F3" w14:textId="7F12CC15" w:rsidR="000478B5" w:rsidRPr="000478B5" w:rsidRDefault="004B5A2A" w:rsidP="000478B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b/>
          <w:bCs/>
          <w:i/>
          <w:iCs/>
          <w:color w:val="000000"/>
          <w:szCs w:val="22"/>
          <w:lang w:val="en-US" w:eastAsia="en-US"/>
        </w:rPr>
      </w:pPr>
      <w:r w:rsidRPr="00AB08E6">
        <w:rPr>
          <w:rFonts w:ascii="Sylfaen" w:hAnsi="Sylfaen" w:cs="Sylfaen"/>
          <w:b/>
          <w:bCs/>
          <w:i/>
          <w:iCs/>
          <w:color w:val="0000FF"/>
          <w:szCs w:val="22"/>
          <w:lang w:val="en-US" w:eastAsia="en-US"/>
        </w:rPr>
        <w:t>www.napr.gov.ge</w:t>
      </w:r>
    </w:p>
    <w:p w14:paraId="123CC671" w14:textId="42F0280F" w:rsidR="009A4C45" w:rsidRPr="00AB08E6" w:rsidRDefault="009A4C45" w:rsidP="00D662C9">
      <w:pPr>
        <w:ind w:left="567" w:hanging="567"/>
        <w:rPr>
          <w:rFonts w:ascii="Sylfaen" w:hAnsi="Sylfaen" w:cs="Sylfaen"/>
          <w:b/>
          <w:bCs/>
          <w:sz w:val="28"/>
          <w:szCs w:val="28"/>
          <w:lang w:val="en-US"/>
        </w:rPr>
      </w:pPr>
      <w:r w:rsidRPr="00AB08E6">
        <w:rPr>
          <w:rFonts w:ascii="Sylfaen" w:hAnsi="Sylfaen" w:cs="Sylfaen"/>
          <w:b/>
          <w:bCs/>
          <w:sz w:val="28"/>
          <w:szCs w:val="28"/>
          <w:lang w:val="en-US"/>
        </w:rPr>
        <w:t xml:space="preserve">Annex </w:t>
      </w:r>
      <w:r w:rsidR="00B87DBE">
        <w:rPr>
          <w:rFonts w:ascii="Sylfaen" w:hAnsi="Sylfaen" w:cs="Sylfaen"/>
          <w:b/>
          <w:bCs/>
          <w:sz w:val="28"/>
          <w:szCs w:val="28"/>
          <w:lang w:val="en-US"/>
        </w:rPr>
        <w:t>2</w:t>
      </w:r>
      <w:r w:rsidRPr="00AB08E6">
        <w:rPr>
          <w:rFonts w:ascii="Sylfaen" w:hAnsi="Sylfaen" w:cs="Sylfaen"/>
          <w:b/>
          <w:bCs/>
          <w:sz w:val="28"/>
          <w:szCs w:val="28"/>
          <w:lang w:val="en-US"/>
        </w:rPr>
        <w:t xml:space="preserve">. </w:t>
      </w:r>
    </w:p>
    <w:p w14:paraId="40958BA8" w14:textId="77777777" w:rsidR="009A4C45" w:rsidRPr="008F4124" w:rsidRDefault="009A4C45" w:rsidP="009A4C4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color w:val="000000"/>
          <w:szCs w:val="22"/>
          <w:lang w:val="en-US" w:eastAsia="en-US"/>
        </w:rPr>
      </w:pPr>
      <w:r w:rsidRPr="008F4124">
        <w:rPr>
          <w:rFonts w:ascii="Sylfaen" w:hAnsi="Sylfaen" w:cs="Sylfaen"/>
          <w:color w:val="000000"/>
          <w:szCs w:val="22"/>
          <w:lang w:val="en-US" w:eastAsia="en-US"/>
        </w:rPr>
        <w:t>The details of the bank account issued by a tenderer’s service bank operating in Georgia into</w:t>
      </w:r>
    </w:p>
    <w:p w14:paraId="441B851F" w14:textId="77777777" w:rsidR="009A4C45" w:rsidRPr="008F4124" w:rsidRDefault="009A4C45" w:rsidP="009A4C4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szCs w:val="22"/>
          <w:lang w:val="en-US" w:eastAsia="en-US"/>
        </w:rPr>
      </w:pPr>
      <w:r w:rsidRPr="008F4124">
        <w:rPr>
          <w:rFonts w:ascii="Sylfaen" w:hAnsi="Sylfaen" w:cs="Sylfaen"/>
          <w:color w:val="000000"/>
          <w:szCs w:val="22"/>
          <w:lang w:val="en-US" w:eastAsia="en-US"/>
        </w:rPr>
        <w:t>which payments should be made [</w:t>
      </w:r>
      <w:r w:rsidRPr="008F4124">
        <w:rPr>
          <w:rFonts w:ascii="Sylfaen" w:hAnsi="Sylfaen" w:cs="Sylfaen"/>
          <w:i/>
          <w:iCs/>
          <w:color w:val="000000"/>
          <w:szCs w:val="22"/>
          <w:lang w:val="en-US" w:eastAsia="en-US"/>
        </w:rPr>
        <w:t>Bank Details of Account in National Currency</w:t>
      </w:r>
      <w:r w:rsidRPr="008F4124">
        <w:rPr>
          <w:rFonts w:ascii="Sylfaen" w:hAnsi="Sylfaen" w:cs="Sylfaen"/>
          <w:color w:val="000000"/>
          <w:szCs w:val="22"/>
          <w:lang w:val="en-US" w:eastAsia="en-US"/>
        </w:rPr>
        <w:t xml:space="preserve">] </w:t>
      </w:r>
    </w:p>
    <w:p w14:paraId="6ECECEF9" w14:textId="77777777" w:rsidR="009A4C45" w:rsidRPr="00AB08E6" w:rsidRDefault="009A4C45" w:rsidP="009A4C4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b/>
          <w:bCs/>
          <w:color w:val="000000"/>
          <w:szCs w:val="22"/>
          <w:lang w:val="en-US" w:eastAsia="en-US"/>
        </w:rPr>
      </w:pPr>
    </w:p>
    <w:p w14:paraId="0EE7290F" w14:textId="77777777" w:rsidR="009A4C45" w:rsidRPr="00CA07F1" w:rsidRDefault="009A4C45" w:rsidP="009A4C4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color w:val="000000"/>
          <w:szCs w:val="22"/>
          <w:lang w:val="ka-GE" w:eastAsia="en-US"/>
        </w:rPr>
      </w:pPr>
      <w:r w:rsidRPr="00CA07F1">
        <w:rPr>
          <w:rFonts w:ascii="Sylfaen" w:hAnsi="Sylfaen" w:cs="Sylfaen"/>
          <w:color w:val="000000"/>
          <w:szCs w:val="22"/>
          <w:lang w:val="ka-GE" w:eastAsia="en-US"/>
        </w:rPr>
        <w:t>ტენდერში მონაწილე იურიდიული პირის ეროვნულ ვალუტაში ანგარიშის</w:t>
      </w:r>
    </w:p>
    <w:p w14:paraId="551EEF00" w14:textId="77777777" w:rsidR="00203EBB" w:rsidRPr="00CA07F1" w:rsidRDefault="009A4C45" w:rsidP="00C1158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sz w:val="20"/>
          <w:lang w:val="ka-GE"/>
        </w:rPr>
      </w:pPr>
      <w:r w:rsidRPr="00CA07F1">
        <w:rPr>
          <w:rFonts w:ascii="Sylfaen" w:hAnsi="Sylfaen" w:cs="Sylfaen"/>
          <w:color w:val="000000"/>
          <w:szCs w:val="22"/>
          <w:lang w:val="ka-GE" w:eastAsia="en-US"/>
        </w:rPr>
        <w:t xml:space="preserve">საბანკო რეკვიზიტები </w:t>
      </w:r>
      <w:r w:rsidR="00180067" w:rsidRPr="00CA07F1">
        <w:rPr>
          <w:rFonts w:ascii="Sylfaen" w:hAnsi="Sylfaen" w:cs="Sylfaen"/>
          <w:sz w:val="20"/>
          <w:lang w:val="ka-GE"/>
        </w:rPr>
        <w:t xml:space="preserve"> </w:t>
      </w:r>
    </w:p>
    <w:p w14:paraId="1EC3C8F1" w14:textId="632D50DC" w:rsidR="00203EBB" w:rsidRPr="00AB08E6" w:rsidRDefault="00203EBB" w:rsidP="00D662C9">
      <w:pPr>
        <w:ind w:left="567" w:hanging="567"/>
        <w:rPr>
          <w:rFonts w:ascii="Sylfaen" w:hAnsi="Sylfaen" w:cs="Sylfaen"/>
          <w:b/>
          <w:bCs/>
          <w:sz w:val="28"/>
          <w:szCs w:val="28"/>
          <w:lang w:val="en-US"/>
        </w:rPr>
      </w:pPr>
      <w:r w:rsidRPr="00AB08E6">
        <w:rPr>
          <w:rFonts w:ascii="Sylfaen" w:hAnsi="Sylfaen" w:cs="Sylfaen"/>
          <w:b/>
          <w:bCs/>
          <w:sz w:val="28"/>
          <w:szCs w:val="28"/>
          <w:lang w:val="en-US"/>
        </w:rPr>
        <w:t xml:space="preserve">Annex </w:t>
      </w:r>
      <w:r w:rsidR="00B87DBE">
        <w:rPr>
          <w:rFonts w:ascii="Sylfaen" w:hAnsi="Sylfaen" w:cs="Sylfaen"/>
          <w:b/>
          <w:bCs/>
          <w:sz w:val="28"/>
          <w:szCs w:val="28"/>
          <w:lang w:val="en-US"/>
        </w:rPr>
        <w:t>3</w:t>
      </w:r>
      <w:r w:rsidRPr="00AB08E6">
        <w:rPr>
          <w:rFonts w:ascii="Sylfaen" w:hAnsi="Sylfaen" w:cs="Sylfaen"/>
          <w:b/>
          <w:bCs/>
          <w:sz w:val="28"/>
          <w:szCs w:val="28"/>
          <w:lang w:val="en-US"/>
        </w:rPr>
        <w:t xml:space="preserve">. </w:t>
      </w:r>
    </w:p>
    <w:p w14:paraId="58007547" w14:textId="77777777" w:rsidR="007039BF" w:rsidRPr="00AB08E6" w:rsidRDefault="00203EBB" w:rsidP="00203EB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lang w:val="ka-GE"/>
        </w:rPr>
      </w:pPr>
      <w:r w:rsidRPr="00AB08E6">
        <w:rPr>
          <w:rFonts w:ascii="Sylfaen" w:hAnsi="Sylfaen" w:cs="Sylfaen"/>
          <w:lang w:val="en-US"/>
        </w:rPr>
        <w:t>Same or similar contracts successfully completed in the past 3 years and evidences of successful completion.</w:t>
      </w:r>
      <w:r w:rsidR="007039BF" w:rsidRPr="00AB08E6">
        <w:rPr>
          <w:rFonts w:ascii="Sylfaen" w:hAnsi="Sylfaen" w:cs="Sylfaen"/>
          <w:lang w:val="ka-GE"/>
        </w:rPr>
        <w:t xml:space="preserve"> </w:t>
      </w:r>
    </w:p>
    <w:p w14:paraId="24A019AF" w14:textId="77777777" w:rsidR="00203EBB" w:rsidRPr="00CA07F1" w:rsidRDefault="007039BF" w:rsidP="00203EB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color w:val="000000"/>
          <w:szCs w:val="22"/>
          <w:lang w:val="ka-GE" w:eastAsia="en-US"/>
        </w:rPr>
      </w:pPr>
      <w:r w:rsidRPr="00CA07F1">
        <w:rPr>
          <w:rFonts w:ascii="Sylfaen" w:hAnsi="Sylfaen" w:cs="Sylfaen"/>
          <w:color w:val="000000"/>
          <w:szCs w:val="22"/>
          <w:lang w:val="ka-GE" w:eastAsia="en-US"/>
        </w:rPr>
        <w:t>მომსახურების მომწოდებელმა სუბიექტმა უნდა წარმოადგინოს მსგავსი სახის სამუშაოების კონტრაქტი, როგორც კონტრაქტორის, მმართველი კონტრაქტორის ან ქვე-კონტრაქტორის სახით.</w:t>
      </w:r>
    </w:p>
    <w:p w14:paraId="4F13527D" w14:textId="2D126F8B" w:rsidR="00B87DBE" w:rsidRPr="00EE3E6B" w:rsidRDefault="00B87DBE" w:rsidP="00B87DBE">
      <w:pPr>
        <w:ind w:left="567" w:hanging="567"/>
        <w:rPr>
          <w:rFonts w:ascii="Sylfaen" w:hAnsi="Sylfaen" w:cs="Sylfaen"/>
          <w:b/>
          <w:bCs/>
          <w:sz w:val="28"/>
          <w:szCs w:val="28"/>
          <w:lang w:val="ka-GE"/>
        </w:rPr>
      </w:pPr>
      <w:r w:rsidRPr="00EE3E6B">
        <w:rPr>
          <w:rFonts w:ascii="Sylfaen" w:hAnsi="Sylfaen" w:cs="Sylfaen"/>
          <w:b/>
          <w:bCs/>
          <w:sz w:val="28"/>
          <w:szCs w:val="28"/>
          <w:lang w:val="ka-GE"/>
        </w:rPr>
        <w:t xml:space="preserve">Annex 4. </w:t>
      </w:r>
    </w:p>
    <w:p w14:paraId="2D060FD7" w14:textId="751644F2" w:rsidR="007039BF" w:rsidRPr="00EE3E6B" w:rsidRDefault="00F61712" w:rsidP="00B87DBE">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lang w:val="ka-GE"/>
        </w:rPr>
      </w:pPr>
      <w:r w:rsidRPr="00EE3E6B">
        <w:rPr>
          <w:rFonts w:ascii="Sylfaen" w:hAnsi="Sylfaen" w:cs="Sylfaen"/>
          <w:lang w:val="ka-GE"/>
        </w:rPr>
        <w:t>O</w:t>
      </w:r>
      <w:r w:rsidR="00B87DBE" w:rsidRPr="00EE3E6B">
        <w:rPr>
          <w:rFonts w:ascii="Sylfaen" w:hAnsi="Sylfaen" w:cs="Sylfaen"/>
          <w:lang w:val="ka-GE"/>
        </w:rPr>
        <w:t xml:space="preserve">fficial documents, notices, certificates, </w:t>
      </w:r>
      <w:r w:rsidRPr="00EE3E6B">
        <w:rPr>
          <w:rFonts w:ascii="Sylfaen" w:hAnsi="Sylfaen" w:cs="Sylfaen"/>
          <w:lang w:val="ka-GE"/>
        </w:rPr>
        <w:t xml:space="preserve">and/or </w:t>
      </w:r>
      <w:r w:rsidR="00B87DBE" w:rsidRPr="00EE3E6B">
        <w:rPr>
          <w:rFonts w:ascii="Sylfaen" w:hAnsi="Sylfaen" w:cs="Sylfaen"/>
          <w:lang w:val="ka-GE"/>
        </w:rPr>
        <w:t>contracts, etc. that prove 7 years of working experience</w:t>
      </w:r>
      <w:r w:rsidRPr="00EE3E6B">
        <w:rPr>
          <w:rFonts w:ascii="Sylfaen" w:hAnsi="Sylfaen" w:cs="Sylfaen"/>
          <w:lang w:val="ka-GE"/>
        </w:rPr>
        <w:t xml:space="preserve"> and a</w:t>
      </w:r>
      <w:r w:rsidR="00B87DBE" w:rsidRPr="00EE3E6B">
        <w:rPr>
          <w:rFonts w:ascii="Sylfaen" w:hAnsi="Sylfaen" w:cs="Sylfaen"/>
          <w:lang w:val="ka-GE"/>
        </w:rPr>
        <w:t>t least 4 years of working experience in software development on enterprise-level projects</w:t>
      </w:r>
      <w:r w:rsidRPr="00EE3E6B">
        <w:rPr>
          <w:rFonts w:ascii="Sylfaen" w:hAnsi="Sylfaen" w:cs="Sylfaen"/>
          <w:lang w:val="ka-GE"/>
        </w:rPr>
        <w:t>.</w:t>
      </w:r>
    </w:p>
    <w:p w14:paraId="725FF890" w14:textId="7A59693A" w:rsidR="006519F4" w:rsidRPr="006519F4" w:rsidRDefault="00B92E5B" w:rsidP="00B87DBE">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lang w:val="ka-GE"/>
        </w:rPr>
      </w:pPr>
      <w:r w:rsidRPr="00CA07F1">
        <w:rPr>
          <w:rFonts w:ascii="Sylfaen" w:hAnsi="Sylfaen" w:cs="Sylfaen"/>
          <w:color w:val="000000"/>
          <w:szCs w:val="22"/>
          <w:lang w:val="ka-GE" w:eastAsia="en-US"/>
        </w:rPr>
        <w:t xml:space="preserve">მომსახურების მომწოდებელმა სუბიექტმა უნდა წარმოადგინოს </w:t>
      </w:r>
      <w:r w:rsidR="006519F4" w:rsidRPr="006519F4">
        <w:rPr>
          <w:rFonts w:ascii="Sylfaen" w:hAnsi="Sylfaen" w:cs="Sylfaen"/>
          <w:lang w:val="ka-GE"/>
        </w:rPr>
        <w:t xml:space="preserve">ოფიციალური დოკუმენტები, ცნობები, სერთიფიკატები ან/და კონტრაქტები და ა.შ., რომლებიც ადასტურებენ 7-წლიან სამუშაო გამოცდილებასა და მინიმუმ 4-წლიან სამუშაო გამოცდილებას პროგრამული უზრუნველყოფის მიმართულებით </w:t>
      </w:r>
      <w:r w:rsidR="0075510D" w:rsidRPr="006519F4">
        <w:rPr>
          <w:rFonts w:ascii="Sylfaen" w:hAnsi="Sylfaen" w:cs="Sylfaen"/>
          <w:lang w:val="ka-GE"/>
        </w:rPr>
        <w:t>კომპანიების</w:t>
      </w:r>
      <w:r w:rsidR="006519F4" w:rsidRPr="006519F4">
        <w:rPr>
          <w:rFonts w:ascii="Sylfaen" w:hAnsi="Sylfaen" w:cs="Sylfaen"/>
          <w:lang w:val="ka-GE"/>
        </w:rPr>
        <w:t xml:space="preserve"> პროექტების დონეზე.</w:t>
      </w:r>
    </w:p>
    <w:sectPr w:rsidR="006519F4" w:rsidRPr="006519F4" w:rsidSect="002456B8">
      <w:pgSz w:w="11913" w:h="16834" w:code="9"/>
      <w:pgMar w:top="1418" w:right="998" w:bottom="1843" w:left="851" w:header="720" w:footer="720" w:gutter="567"/>
      <w:paperSrc w:first="7" w:other="7"/>
      <w:pgNumType w:start="2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91C12" w14:textId="77777777" w:rsidR="00482173" w:rsidRDefault="00482173">
      <w:r>
        <w:separator/>
      </w:r>
    </w:p>
  </w:endnote>
  <w:endnote w:type="continuationSeparator" w:id="0">
    <w:p w14:paraId="2935911E" w14:textId="77777777" w:rsidR="00482173" w:rsidRDefault="0048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G Times (W1)">
    <w:altName w:val="Times New Roman"/>
    <w:charset w:val="00"/>
    <w:family w:val="roman"/>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emperorPS">
    <w:altName w:val="Times New Roman"/>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D733E" w14:textId="77777777" w:rsidR="00482173" w:rsidRDefault="00482173">
      <w:r>
        <w:separator/>
      </w:r>
    </w:p>
  </w:footnote>
  <w:footnote w:type="continuationSeparator" w:id="0">
    <w:p w14:paraId="6867A210" w14:textId="77777777" w:rsidR="00482173" w:rsidRDefault="00482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360" w:firstLine="0"/>
      </w:pPr>
    </w:lvl>
  </w:abstractNum>
  <w:abstractNum w:abstractNumId="1" w15:restartNumberingAfterBreak="0">
    <w:nsid w:val="01637071"/>
    <w:multiLevelType w:val="hybridMultilevel"/>
    <w:tmpl w:val="12CED5C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0955268"/>
    <w:multiLevelType w:val="hybridMultilevel"/>
    <w:tmpl w:val="2B3057D8"/>
    <w:lvl w:ilvl="0" w:tplc="5EBE17BE">
      <w:start w:val="1"/>
      <w:numFmt w:val="bullet"/>
      <w:lvlText w:val="•"/>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6E67B0">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86ECEA">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80B72A">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2CFA2C">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F4FDF6">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DC8DCC">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866A7E">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FE9930">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2B0495"/>
    <w:multiLevelType w:val="hybridMultilevel"/>
    <w:tmpl w:val="E522DC6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 w15:restartNumberingAfterBreak="0">
    <w:nsid w:val="18116BA6"/>
    <w:multiLevelType w:val="hybridMultilevel"/>
    <w:tmpl w:val="ECD2B63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B5D0340"/>
    <w:multiLevelType w:val="hybridMultilevel"/>
    <w:tmpl w:val="DBAA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D3599"/>
    <w:multiLevelType w:val="multilevel"/>
    <w:tmpl w:val="0C765FA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4CB4111"/>
    <w:multiLevelType w:val="hybridMultilevel"/>
    <w:tmpl w:val="799A7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28B0455"/>
    <w:multiLevelType w:val="singleLevel"/>
    <w:tmpl w:val="DB24B060"/>
    <w:lvl w:ilvl="0">
      <w:start w:val="1"/>
      <w:numFmt w:val="decimal"/>
      <w:pStyle w:val="List1"/>
      <w:lvlText w:val="%1)"/>
      <w:legacy w:legacy="1" w:legacySpace="0" w:legacyIndent="567"/>
      <w:lvlJc w:val="left"/>
      <w:pPr>
        <w:ind w:left="567" w:hanging="567"/>
      </w:pPr>
    </w:lvl>
  </w:abstractNum>
  <w:abstractNum w:abstractNumId="10" w15:restartNumberingAfterBreak="0">
    <w:nsid w:val="45131AC1"/>
    <w:multiLevelType w:val="hybridMultilevel"/>
    <w:tmpl w:val="05C0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056E48"/>
    <w:multiLevelType w:val="multilevel"/>
    <w:tmpl w:val="21B47B4A"/>
    <w:lvl w:ilvl="0">
      <w:start w:val="1"/>
      <w:numFmt w:val="decimal"/>
      <w:lvlText w:val="%1"/>
      <w:lvlJc w:val="left"/>
      <w:pPr>
        <w:tabs>
          <w:tab w:val="num" w:pos="2268"/>
        </w:tabs>
        <w:ind w:left="2268" w:hanging="567"/>
      </w:pPr>
    </w:lvl>
    <w:lvl w:ilvl="1">
      <w:start w:val="1"/>
      <w:numFmt w:val="decimal"/>
      <w:pStyle w:val="Heading2"/>
      <w:lvlText w:val="%1.%2"/>
      <w:lvlJc w:val="left"/>
      <w:pPr>
        <w:tabs>
          <w:tab w:val="num" w:pos="2268"/>
        </w:tabs>
        <w:ind w:left="2268" w:hanging="567"/>
      </w:pPr>
      <w:rPr>
        <w:rFonts w:ascii="Arial" w:hAnsi="Arial" w:hint="default"/>
        <w:b/>
        <w:i w:val="0"/>
        <w:sz w:val="28"/>
      </w:rPr>
    </w:lvl>
    <w:lvl w:ilvl="2">
      <w:start w:val="1"/>
      <w:numFmt w:val="decimal"/>
      <w:pStyle w:val="Heading3"/>
      <w:lvlText w:val="%1.%2.%3"/>
      <w:lvlJc w:val="left"/>
      <w:pPr>
        <w:tabs>
          <w:tab w:val="num" w:pos="2421"/>
        </w:tabs>
        <w:ind w:left="2268" w:hanging="567"/>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621A493E"/>
    <w:multiLevelType w:val="hybridMultilevel"/>
    <w:tmpl w:val="6D70C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4B6FC3"/>
    <w:multiLevelType w:val="singleLevel"/>
    <w:tmpl w:val="36525C0A"/>
    <w:lvl w:ilvl="0">
      <w:start w:val="1"/>
      <w:numFmt w:val="none"/>
      <w:pStyle w:val="NumPar2"/>
      <w:lvlText w:val=""/>
      <w:legacy w:legacy="1" w:legacySpace="0" w:legacyIndent="360"/>
      <w:lvlJc w:val="left"/>
      <w:pPr>
        <w:ind w:left="2061" w:hanging="360"/>
      </w:pPr>
      <w:rPr>
        <w:rFonts w:ascii="Symbol" w:hAnsi="Symbol" w:hint="default"/>
      </w:rPr>
    </w:lvl>
  </w:abstractNum>
  <w:abstractNum w:abstractNumId="15" w15:restartNumberingAfterBreak="0">
    <w:nsid w:val="7DED4074"/>
    <w:multiLevelType w:val="hybridMultilevel"/>
    <w:tmpl w:val="F7AC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2245234">
    <w:abstractNumId w:val="14"/>
  </w:num>
  <w:num w:numId="2" w16cid:durableId="263803981">
    <w:abstractNumId w:val="12"/>
  </w:num>
  <w:num w:numId="3" w16cid:durableId="1460764253">
    <w:abstractNumId w:val="12"/>
  </w:num>
  <w:num w:numId="4" w16cid:durableId="399521919">
    <w:abstractNumId w:val="12"/>
  </w:num>
  <w:num w:numId="5" w16cid:durableId="722798850">
    <w:abstractNumId w:val="9"/>
  </w:num>
  <w:num w:numId="6" w16cid:durableId="1040743542">
    <w:abstractNumId w:val="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5139875">
    <w:abstractNumId w:val="8"/>
  </w:num>
  <w:num w:numId="8" w16cid:durableId="425805336">
    <w:abstractNumId w:val="0"/>
    <w:lvlOverride w:ilvl="0">
      <w:lvl w:ilvl="0">
        <w:numFmt w:val="bullet"/>
        <w:lvlText w:val=""/>
        <w:legacy w:legacy="1" w:legacySpace="0" w:legacyIndent="360"/>
        <w:lvlJc w:val="left"/>
        <w:pPr>
          <w:ind w:left="360" w:hanging="360"/>
        </w:pPr>
        <w:rPr>
          <w:rFonts w:ascii="Symbol" w:hAnsi="Symbol" w:hint="default"/>
        </w:rPr>
      </w:lvl>
    </w:lvlOverride>
  </w:num>
  <w:num w:numId="9" w16cid:durableId="1311132484">
    <w:abstractNumId w:val="11"/>
  </w:num>
  <w:num w:numId="10" w16cid:durableId="590284548">
    <w:abstractNumId w:val="2"/>
  </w:num>
  <w:num w:numId="11" w16cid:durableId="1695033645">
    <w:abstractNumId w:val="7"/>
  </w:num>
  <w:num w:numId="12" w16cid:durableId="1542791655">
    <w:abstractNumId w:val="15"/>
  </w:num>
  <w:num w:numId="13" w16cid:durableId="742525501">
    <w:abstractNumId w:val="4"/>
  </w:num>
  <w:num w:numId="14" w16cid:durableId="1757245231">
    <w:abstractNumId w:val="1"/>
  </w:num>
  <w:num w:numId="15" w16cid:durableId="1387952346">
    <w:abstractNumId w:val="5"/>
  </w:num>
  <w:num w:numId="16" w16cid:durableId="569341091">
    <w:abstractNumId w:val="13"/>
  </w:num>
  <w:num w:numId="17" w16cid:durableId="1336421835">
    <w:abstractNumId w:val="3"/>
  </w:num>
  <w:num w:numId="18" w16cid:durableId="61853609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activeWritingStyle w:appName="MSWord" w:lang="en-GB" w:vendorID="8" w:dllVersion="513" w:checkStyle="1"/>
  <w:activeWritingStyle w:appName="MSWord" w:lang="en-US" w:vendorID="8" w:dllVersion="513" w:checkStyle="1"/>
  <w:activeWritingStyle w:appName="MSWord" w:lang="fr-FR" w:vendorID="9" w:dllVersion="512"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0NTUyNjUwMTY2MTNT0lEKTi0uzszPAykwNK0FAIh/e9MtAAAA"/>
    <w:docVar w:name="LW_DocType" w:val="DIS2"/>
  </w:docVars>
  <w:rsids>
    <w:rsidRoot w:val="000A06FE"/>
    <w:rsid w:val="000023C0"/>
    <w:rsid w:val="0000416D"/>
    <w:rsid w:val="0000521D"/>
    <w:rsid w:val="00006A5A"/>
    <w:rsid w:val="00007438"/>
    <w:rsid w:val="00007605"/>
    <w:rsid w:val="0000789A"/>
    <w:rsid w:val="00010200"/>
    <w:rsid w:val="00011A73"/>
    <w:rsid w:val="00012DE1"/>
    <w:rsid w:val="00017F8B"/>
    <w:rsid w:val="000217AB"/>
    <w:rsid w:val="00024949"/>
    <w:rsid w:val="00025570"/>
    <w:rsid w:val="00026B80"/>
    <w:rsid w:val="0003167B"/>
    <w:rsid w:val="00034094"/>
    <w:rsid w:val="000364D5"/>
    <w:rsid w:val="000367F3"/>
    <w:rsid w:val="000478B5"/>
    <w:rsid w:val="000504C6"/>
    <w:rsid w:val="000505E5"/>
    <w:rsid w:val="000552DC"/>
    <w:rsid w:val="00063FE2"/>
    <w:rsid w:val="00066D87"/>
    <w:rsid w:val="00071729"/>
    <w:rsid w:val="00077DDA"/>
    <w:rsid w:val="0008311C"/>
    <w:rsid w:val="000839B8"/>
    <w:rsid w:val="00084D24"/>
    <w:rsid w:val="000950C8"/>
    <w:rsid w:val="000A06FE"/>
    <w:rsid w:val="000A7DA8"/>
    <w:rsid w:val="000B03DC"/>
    <w:rsid w:val="000B0848"/>
    <w:rsid w:val="000B2AA1"/>
    <w:rsid w:val="000B38C5"/>
    <w:rsid w:val="000B47FF"/>
    <w:rsid w:val="000B509E"/>
    <w:rsid w:val="000B525F"/>
    <w:rsid w:val="000B7000"/>
    <w:rsid w:val="000C195F"/>
    <w:rsid w:val="000C3C9C"/>
    <w:rsid w:val="000C53CB"/>
    <w:rsid w:val="000C613D"/>
    <w:rsid w:val="000C70FD"/>
    <w:rsid w:val="000C7740"/>
    <w:rsid w:val="000D2222"/>
    <w:rsid w:val="000D283E"/>
    <w:rsid w:val="000D6A8B"/>
    <w:rsid w:val="000D6C40"/>
    <w:rsid w:val="000D6CBD"/>
    <w:rsid w:val="000E7A06"/>
    <w:rsid w:val="000F71EF"/>
    <w:rsid w:val="00111B15"/>
    <w:rsid w:val="0011281D"/>
    <w:rsid w:val="00112C5B"/>
    <w:rsid w:val="00115AD2"/>
    <w:rsid w:val="00120438"/>
    <w:rsid w:val="00123720"/>
    <w:rsid w:val="00130CFC"/>
    <w:rsid w:val="001338D6"/>
    <w:rsid w:val="00134272"/>
    <w:rsid w:val="0014218C"/>
    <w:rsid w:val="0014248B"/>
    <w:rsid w:val="001438B9"/>
    <w:rsid w:val="0014497A"/>
    <w:rsid w:val="00150376"/>
    <w:rsid w:val="0015391A"/>
    <w:rsid w:val="00153FA1"/>
    <w:rsid w:val="0015484C"/>
    <w:rsid w:val="00155C82"/>
    <w:rsid w:val="0016297B"/>
    <w:rsid w:val="00163243"/>
    <w:rsid w:val="00165009"/>
    <w:rsid w:val="001750AD"/>
    <w:rsid w:val="0017759C"/>
    <w:rsid w:val="00177F41"/>
    <w:rsid w:val="00180067"/>
    <w:rsid w:val="001822AC"/>
    <w:rsid w:val="001858AF"/>
    <w:rsid w:val="00191C41"/>
    <w:rsid w:val="001930D9"/>
    <w:rsid w:val="00194787"/>
    <w:rsid w:val="001A3CDE"/>
    <w:rsid w:val="001A5CEA"/>
    <w:rsid w:val="001A692B"/>
    <w:rsid w:val="001B4A99"/>
    <w:rsid w:val="001B5BA4"/>
    <w:rsid w:val="001C1F47"/>
    <w:rsid w:val="001C4BB0"/>
    <w:rsid w:val="001C60E3"/>
    <w:rsid w:val="001C6F2F"/>
    <w:rsid w:val="001C7694"/>
    <w:rsid w:val="001D241A"/>
    <w:rsid w:val="001D2F98"/>
    <w:rsid w:val="001E396A"/>
    <w:rsid w:val="001F2D6B"/>
    <w:rsid w:val="001F38B6"/>
    <w:rsid w:val="001F3C48"/>
    <w:rsid w:val="001F5579"/>
    <w:rsid w:val="00201FA8"/>
    <w:rsid w:val="00203EBB"/>
    <w:rsid w:val="00206C13"/>
    <w:rsid w:val="002204D8"/>
    <w:rsid w:val="002216D0"/>
    <w:rsid w:val="00222F68"/>
    <w:rsid w:val="00230437"/>
    <w:rsid w:val="00230DEF"/>
    <w:rsid w:val="00235B6A"/>
    <w:rsid w:val="00236A24"/>
    <w:rsid w:val="00237C17"/>
    <w:rsid w:val="00242C73"/>
    <w:rsid w:val="002456B8"/>
    <w:rsid w:val="00245D27"/>
    <w:rsid w:val="002522EB"/>
    <w:rsid w:val="0025440F"/>
    <w:rsid w:val="002547B7"/>
    <w:rsid w:val="002569F4"/>
    <w:rsid w:val="002667CD"/>
    <w:rsid w:val="00270BA8"/>
    <w:rsid w:val="0027105E"/>
    <w:rsid w:val="00273859"/>
    <w:rsid w:val="002752DF"/>
    <w:rsid w:val="00276883"/>
    <w:rsid w:val="00277687"/>
    <w:rsid w:val="00291437"/>
    <w:rsid w:val="00293069"/>
    <w:rsid w:val="002A628D"/>
    <w:rsid w:val="002B1719"/>
    <w:rsid w:val="002B3A41"/>
    <w:rsid w:val="002B4B3E"/>
    <w:rsid w:val="002B6E47"/>
    <w:rsid w:val="002C14A4"/>
    <w:rsid w:val="002C3B9A"/>
    <w:rsid w:val="002C5D86"/>
    <w:rsid w:val="002D4555"/>
    <w:rsid w:val="002D4917"/>
    <w:rsid w:val="003002AF"/>
    <w:rsid w:val="0030097F"/>
    <w:rsid w:val="00301050"/>
    <w:rsid w:val="00303A3F"/>
    <w:rsid w:val="00304E3D"/>
    <w:rsid w:val="00305511"/>
    <w:rsid w:val="0030724A"/>
    <w:rsid w:val="00307A2C"/>
    <w:rsid w:val="003154F0"/>
    <w:rsid w:val="0032103A"/>
    <w:rsid w:val="003227DC"/>
    <w:rsid w:val="00325EB3"/>
    <w:rsid w:val="003308E6"/>
    <w:rsid w:val="00336BF6"/>
    <w:rsid w:val="00342DFC"/>
    <w:rsid w:val="003431EA"/>
    <w:rsid w:val="00347E70"/>
    <w:rsid w:val="003565F9"/>
    <w:rsid w:val="00364CB0"/>
    <w:rsid w:val="003655D5"/>
    <w:rsid w:val="00366460"/>
    <w:rsid w:val="003727CC"/>
    <w:rsid w:val="00373570"/>
    <w:rsid w:val="00382F48"/>
    <w:rsid w:val="003861EF"/>
    <w:rsid w:val="00386FF3"/>
    <w:rsid w:val="00392A6B"/>
    <w:rsid w:val="00397EBB"/>
    <w:rsid w:val="003A07F5"/>
    <w:rsid w:val="003A404C"/>
    <w:rsid w:val="003A439B"/>
    <w:rsid w:val="003B34AC"/>
    <w:rsid w:val="003B3E17"/>
    <w:rsid w:val="003C0BED"/>
    <w:rsid w:val="003D580E"/>
    <w:rsid w:val="003E3E49"/>
    <w:rsid w:val="003F4127"/>
    <w:rsid w:val="003F7754"/>
    <w:rsid w:val="003F7927"/>
    <w:rsid w:val="00402435"/>
    <w:rsid w:val="004037B7"/>
    <w:rsid w:val="00403F67"/>
    <w:rsid w:val="004068E3"/>
    <w:rsid w:val="004072C9"/>
    <w:rsid w:val="004140CC"/>
    <w:rsid w:val="004141FE"/>
    <w:rsid w:val="004144AF"/>
    <w:rsid w:val="0041770E"/>
    <w:rsid w:val="00420BDD"/>
    <w:rsid w:val="00420E40"/>
    <w:rsid w:val="004216D6"/>
    <w:rsid w:val="00421710"/>
    <w:rsid w:val="00425F9D"/>
    <w:rsid w:val="00427D64"/>
    <w:rsid w:val="00433777"/>
    <w:rsid w:val="00433938"/>
    <w:rsid w:val="004339F1"/>
    <w:rsid w:val="00434915"/>
    <w:rsid w:val="004404F3"/>
    <w:rsid w:val="00440D5B"/>
    <w:rsid w:val="0044169E"/>
    <w:rsid w:val="004434B3"/>
    <w:rsid w:val="00451F21"/>
    <w:rsid w:val="0045299F"/>
    <w:rsid w:val="00453A61"/>
    <w:rsid w:val="00476574"/>
    <w:rsid w:val="00482173"/>
    <w:rsid w:val="004849D4"/>
    <w:rsid w:val="00484C6B"/>
    <w:rsid w:val="004904F0"/>
    <w:rsid w:val="0049498D"/>
    <w:rsid w:val="00495ECA"/>
    <w:rsid w:val="004A1217"/>
    <w:rsid w:val="004A3961"/>
    <w:rsid w:val="004B5A2A"/>
    <w:rsid w:val="004C4133"/>
    <w:rsid w:val="004D0B12"/>
    <w:rsid w:val="004D4A74"/>
    <w:rsid w:val="004D7407"/>
    <w:rsid w:val="004E04F0"/>
    <w:rsid w:val="004E176C"/>
    <w:rsid w:val="004E235E"/>
    <w:rsid w:val="004E7B44"/>
    <w:rsid w:val="004F7AE4"/>
    <w:rsid w:val="00504A0A"/>
    <w:rsid w:val="00505002"/>
    <w:rsid w:val="0050510A"/>
    <w:rsid w:val="00505A40"/>
    <w:rsid w:val="00506009"/>
    <w:rsid w:val="00510797"/>
    <w:rsid w:val="00514BB7"/>
    <w:rsid w:val="00541A5B"/>
    <w:rsid w:val="00544B71"/>
    <w:rsid w:val="00544CB2"/>
    <w:rsid w:val="00551C52"/>
    <w:rsid w:val="00555745"/>
    <w:rsid w:val="005641D8"/>
    <w:rsid w:val="005656DF"/>
    <w:rsid w:val="00566F68"/>
    <w:rsid w:val="005675B5"/>
    <w:rsid w:val="00581E44"/>
    <w:rsid w:val="0058255D"/>
    <w:rsid w:val="0059723D"/>
    <w:rsid w:val="005A1536"/>
    <w:rsid w:val="005A2690"/>
    <w:rsid w:val="005A2753"/>
    <w:rsid w:val="005A3098"/>
    <w:rsid w:val="005A5DAD"/>
    <w:rsid w:val="005A7B7E"/>
    <w:rsid w:val="005B392E"/>
    <w:rsid w:val="005C0DC4"/>
    <w:rsid w:val="005C160B"/>
    <w:rsid w:val="005C4F36"/>
    <w:rsid w:val="005C51AF"/>
    <w:rsid w:val="005C78D3"/>
    <w:rsid w:val="005D305E"/>
    <w:rsid w:val="005D59CA"/>
    <w:rsid w:val="005E5924"/>
    <w:rsid w:val="005E671C"/>
    <w:rsid w:val="005E6DE7"/>
    <w:rsid w:val="005F79B3"/>
    <w:rsid w:val="00601187"/>
    <w:rsid w:val="00601570"/>
    <w:rsid w:val="00604D61"/>
    <w:rsid w:val="00605EE8"/>
    <w:rsid w:val="00607864"/>
    <w:rsid w:val="006100BC"/>
    <w:rsid w:val="006158A7"/>
    <w:rsid w:val="00615D5C"/>
    <w:rsid w:val="0062071F"/>
    <w:rsid w:val="00620E9E"/>
    <w:rsid w:val="00626A46"/>
    <w:rsid w:val="00627BF3"/>
    <w:rsid w:val="00632641"/>
    <w:rsid w:val="006330BB"/>
    <w:rsid w:val="00633C49"/>
    <w:rsid w:val="00641E20"/>
    <w:rsid w:val="0064549E"/>
    <w:rsid w:val="006519F4"/>
    <w:rsid w:val="00652318"/>
    <w:rsid w:val="0065743F"/>
    <w:rsid w:val="00661094"/>
    <w:rsid w:val="00661141"/>
    <w:rsid w:val="00663DB2"/>
    <w:rsid w:val="00663F00"/>
    <w:rsid w:val="00664787"/>
    <w:rsid w:val="00666993"/>
    <w:rsid w:val="00682A85"/>
    <w:rsid w:val="00686600"/>
    <w:rsid w:val="00686D91"/>
    <w:rsid w:val="0069242F"/>
    <w:rsid w:val="00692ED5"/>
    <w:rsid w:val="006930FD"/>
    <w:rsid w:val="006937F4"/>
    <w:rsid w:val="00696BCD"/>
    <w:rsid w:val="006A47AC"/>
    <w:rsid w:val="006B0C25"/>
    <w:rsid w:val="006B19E5"/>
    <w:rsid w:val="006B2F79"/>
    <w:rsid w:val="006B4E6C"/>
    <w:rsid w:val="006B609B"/>
    <w:rsid w:val="006C11CE"/>
    <w:rsid w:val="006C2938"/>
    <w:rsid w:val="006C3781"/>
    <w:rsid w:val="006D0B5A"/>
    <w:rsid w:val="006E579E"/>
    <w:rsid w:val="006F39C1"/>
    <w:rsid w:val="006F7DC3"/>
    <w:rsid w:val="00700F36"/>
    <w:rsid w:val="00701FC4"/>
    <w:rsid w:val="007039BF"/>
    <w:rsid w:val="00706100"/>
    <w:rsid w:val="007061B4"/>
    <w:rsid w:val="00710824"/>
    <w:rsid w:val="00710CD3"/>
    <w:rsid w:val="0071104D"/>
    <w:rsid w:val="007230C3"/>
    <w:rsid w:val="00723A05"/>
    <w:rsid w:val="00740135"/>
    <w:rsid w:val="007410B3"/>
    <w:rsid w:val="0074286A"/>
    <w:rsid w:val="0074321E"/>
    <w:rsid w:val="00747935"/>
    <w:rsid w:val="00750642"/>
    <w:rsid w:val="00754C24"/>
    <w:rsid w:val="0075510D"/>
    <w:rsid w:val="00756871"/>
    <w:rsid w:val="00760BD0"/>
    <w:rsid w:val="00761010"/>
    <w:rsid w:val="0076268C"/>
    <w:rsid w:val="00764FCA"/>
    <w:rsid w:val="0076694A"/>
    <w:rsid w:val="00772700"/>
    <w:rsid w:val="0077351D"/>
    <w:rsid w:val="007859C8"/>
    <w:rsid w:val="007868A7"/>
    <w:rsid w:val="00795B4D"/>
    <w:rsid w:val="00795FD5"/>
    <w:rsid w:val="007A4C1B"/>
    <w:rsid w:val="007B1302"/>
    <w:rsid w:val="007B13CE"/>
    <w:rsid w:val="007B14A2"/>
    <w:rsid w:val="007B5A15"/>
    <w:rsid w:val="007B5C09"/>
    <w:rsid w:val="007C0BF3"/>
    <w:rsid w:val="007C3501"/>
    <w:rsid w:val="007C4A9B"/>
    <w:rsid w:val="007D24C5"/>
    <w:rsid w:val="007D32D9"/>
    <w:rsid w:val="007D4FB8"/>
    <w:rsid w:val="007D7D22"/>
    <w:rsid w:val="007E39BC"/>
    <w:rsid w:val="007E5529"/>
    <w:rsid w:val="007E7771"/>
    <w:rsid w:val="007F0AA5"/>
    <w:rsid w:val="008015CD"/>
    <w:rsid w:val="00803CEA"/>
    <w:rsid w:val="0080421C"/>
    <w:rsid w:val="0080527A"/>
    <w:rsid w:val="00805D49"/>
    <w:rsid w:val="00806212"/>
    <w:rsid w:val="0080766A"/>
    <w:rsid w:val="00811943"/>
    <w:rsid w:val="00816899"/>
    <w:rsid w:val="00823582"/>
    <w:rsid w:val="00830679"/>
    <w:rsid w:val="00833E3F"/>
    <w:rsid w:val="008401F8"/>
    <w:rsid w:val="00840D65"/>
    <w:rsid w:val="00841ECC"/>
    <w:rsid w:val="00842BCC"/>
    <w:rsid w:val="008453FC"/>
    <w:rsid w:val="0084559B"/>
    <w:rsid w:val="008501DB"/>
    <w:rsid w:val="0085402C"/>
    <w:rsid w:val="00854D76"/>
    <w:rsid w:val="00855E98"/>
    <w:rsid w:val="008563B2"/>
    <w:rsid w:val="008638F5"/>
    <w:rsid w:val="00870AE5"/>
    <w:rsid w:val="00876541"/>
    <w:rsid w:val="008844E5"/>
    <w:rsid w:val="00886EC8"/>
    <w:rsid w:val="00887C6F"/>
    <w:rsid w:val="00887D39"/>
    <w:rsid w:val="008940FD"/>
    <w:rsid w:val="00895465"/>
    <w:rsid w:val="008A158E"/>
    <w:rsid w:val="008A56F8"/>
    <w:rsid w:val="008B2853"/>
    <w:rsid w:val="008B45F1"/>
    <w:rsid w:val="008B5E22"/>
    <w:rsid w:val="008C174E"/>
    <w:rsid w:val="008C2B71"/>
    <w:rsid w:val="008C358B"/>
    <w:rsid w:val="008C3A9A"/>
    <w:rsid w:val="008D342E"/>
    <w:rsid w:val="008E08E8"/>
    <w:rsid w:val="008E751A"/>
    <w:rsid w:val="008F4116"/>
    <w:rsid w:val="008F4124"/>
    <w:rsid w:val="0090156D"/>
    <w:rsid w:val="009114A1"/>
    <w:rsid w:val="00915794"/>
    <w:rsid w:val="00917AFE"/>
    <w:rsid w:val="00917E22"/>
    <w:rsid w:val="0092273E"/>
    <w:rsid w:val="00922B1A"/>
    <w:rsid w:val="009348CA"/>
    <w:rsid w:val="009371A2"/>
    <w:rsid w:val="0094081A"/>
    <w:rsid w:val="009426DB"/>
    <w:rsid w:val="00943E71"/>
    <w:rsid w:val="00945592"/>
    <w:rsid w:val="009521B1"/>
    <w:rsid w:val="009528A4"/>
    <w:rsid w:val="00952F4B"/>
    <w:rsid w:val="009550A3"/>
    <w:rsid w:val="009550A6"/>
    <w:rsid w:val="00956472"/>
    <w:rsid w:val="009619FC"/>
    <w:rsid w:val="00961CC0"/>
    <w:rsid w:val="009634F4"/>
    <w:rsid w:val="00967140"/>
    <w:rsid w:val="00970473"/>
    <w:rsid w:val="00972BCC"/>
    <w:rsid w:val="009768F7"/>
    <w:rsid w:val="00980EC0"/>
    <w:rsid w:val="00981EBD"/>
    <w:rsid w:val="00985427"/>
    <w:rsid w:val="00985B8D"/>
    <w:rsid w:val="00986E0F"/>
    <w:rsid w:val="009924ED"/>
    <w:rsid w:val="009944B8"/>
    <w:rsid w:val="009A1B27"/>
    <w:rsid w:val="009A4C45"/>
    <w:rsid w:val="009A6CC0"/>
    <w:rsid w:val="009C7AB0"/>
    <w:rsid w:val="009D02B7"/>
    <w:rsid w:val="009D1965"/>
    <w:rsid w:val="009D33A5"/>
    <w:rsid w:val="009F04FD"/>
    <w:rsid w:val="009F06D2"/>
    <w:rsid w:val="009F7C6F"/>
    <w:rsid w:val="00A0311C"/>
    <w:rsid w:val="00A049CD"/>
    <w:rsid w:val="00A0546A"/>
    <w:rsid w:val="00A100D6"/>
    <w:rsid w:val="00A10234"/>
    <w:rsid w:val="00A11D3E"/>
    <w:rsid w:val="00A1523D"/>
    <w:rsid w:val="00A21510"/>
    <w:rsid w:val="00A2173B"/>
    <w:rsid w:val="00A22D8C"/>
    <w:rsid w:val="00A24161"/>
    <w:rsid w:val="00A2610D"/>
    <w:rsid w:val="00A2613B"/>
    <w:rsid w:val="00A35BCA"/>
    <w:rsid w:val="00A36C26"/>
    <w:rsid w:val="00A37AB5"/>
    <w:rsid w:val="00A41A08"/>
    <w:rsid w:val="00A42259"/>
    <w:rsid w:val="00A44342"/>
    <w:rsid w:val="00A44971"/>
    <w:rsid w:val="00A54BF4"/>
    <w:rsid w:val="00A56222"/>
    <w:rsid w:val="00A5794D"/>
    <w:rsid w:val="00A61CDD"/>
    <w:rsid w:val="00A62294"/>
    <w:rsid w:val="00A628B9"/>
    <w:rsid w:val="00A62D08"/>
    <w:rsid w:val="00A648F5"/>
    <w:rsid w:val="00A651F4"/>
    <w:rsid w:val="00A66436"/>
    <w:rsid w:val="00A706E8"/>
    <w:rsid w:val="00A70AB7"/>
    <w:rsid w:val="00A8184C"/>
    <w:rsid w:val="00A81B70"/>
    <w:rsid w:val="00A8524A"/>
    <w:rsid w:val="00A879D2"/>
    <w:rsid w:val="00A92A5A"/>
    <w:rsid w:val="00A92BE2"/>
    <w:rsid w:val="00A932EF"/>
    <w:rsid w:val="00A938BD"/>
    <w:rsid w:val="00A94475"/>
    <w:rsid w:val="00A95DDE"/>
    <w:rsid w:val="00A96DFA"/>
    <w:rsid w:val="00A97D3A"/>
    <w:rsid w:val="00AA123F"/>
    <w:rsid w:val="00AA17E7"/>
    <w:rsid w:val="00AA262A"/>
    <w:rsid w:val="00AB08E6"/>
    <w:rsid w:val="00AB41BC"/>
    <w:rsid w:val="00AB5639"/>
    <w:rsid w:val="00AB6ED3"/>
    <w:rsid w:val="00AC3304"/>
    <w:rsid w:val="00AC42DB"/>
    <w:rsid w:val="00AC5A10"/>
    <w:rsid w:val="00AD0E94"/>
    <w:rsid w:val="00AD444D"/>
    <w:rsid w:val="00AE2B12"/>
    <w:rsid w:val="00AE44AB"/>
    <w:rsid w:val="00AE4B38"/>
    <w:rsid w:val="00AE57DC"/>
    <w:rsid w:val="00AE6D0A"/>
    <w:rsid w:val="00AF4AEE"/>
    <w:rsid w:val="00AF4DAB"/>
    <w:rsid w:val="00AF75F3"/>
    <w:rsid w:val="00B04550"/>
    <w:rsid w:val="00B06592"/>
    <w:rsid w:val="00B12D6E"/>
    <w:rsid w:val="00B1301E"/>
    <w:rsid w:val="00B155CF"/>
    <w:rsid w:val="00B21552"/>
    <w:rsid w:val="00B2215F"/>
    <w:rsid w:val="00B27005"/>
    <w:rsid w:val="00B364CC"/>
    <w:rsid w:val="00B46779"/>
    <w:rsid w:val="00B539D8"/>
    <w:rsid w:val="00B5593D"/>
    <w:rsid w:val="00B55C04"/>
    <w:rsid w:val="00B62683"/>
    <w:rsid w:val="00B62FE2"/>
    <w:rsid w:val="00B631F4"/>
    <w:rsid w:val="00B6627F"/>
    <w:rsid w:val="00B74283"/>
    <w:rsid w:val="00B77B9A"/>
    <w:rsid w:val="00B824C2"/>
    <w:rsid w:val="00B862E9"/>
    <w:rsid w:val="00B87721"/>
    <w:rsid w:val="00B87DBE"/>
    <w:rsid w:val="00B916B2"/>
    <w:rsid w:val="00B92E5B"/>
    <w:rsid w:val="00B937B0"/>
    <w:rsid w:val="00B96D72"/>
    <w:rsid w:val="00BA007D"/>
    <w:rsid w:val="00BA009D"/>
    <w:rsid w:val="00BA38E8"/>
    <w:rsid w:val="00BA450F"/>
    <w:rsid w:val="00BC024E"/>
    <w:rsid w:val="00BC104A"/>
    <w:rsid w:val="00BD0098"/>
    <w:rsid w:val="00BD22DC"/>
    <w:rsid w:val="00BD60DE"/>
    <w:rsid w:val="00BE459E"/>
    <w:rsid w:val="00BE7027"/>
    <w:rsid w:val="00BF25E3"/>
    <w:rsid w:val="00C1158B"/>
    <w:rsid w:val="00C12533"/>
    <w:rsid w:val="00C14D26"/>
    <w:rsid w:val="00C1561B"/>
    <w:rsid w:val="00C16630"/>
    <w:rsid w:val="00C30F81"/>
    <w:rsid w:val="00C3270A"/>
    <w:rsid w:val="00C35415"/>
    <w:rsid w:val="00C40D8F"/>
    <w:rsid w:val="00C417FF"/>
    <w:rsid w:val="00C4427A"/>
    <w:rsid w:val="00C44751"/>
    <w:rsid w:val="00C44FA5"/>
    <w:rsid w:val="00C467DE"/>
    <w:rsid w:val="00C51818"/>
    <w:rsid w:val="00C57DEB"/>
    <w:rsid w:val="00C601E4"/>
    <w:rsid w:val="00C702BD"/>
    <w:rsid w:val="00C75873"/>
    <w:rsid w:val="00C7650F"/>
    <w:rsid w:val="00C809DE"/>
    <w:rsid w:val="00C82958"/>
    <w:rsid w:val="00C844AB"/>
    <w:rsid w:val="00C84B46"/>
    <w:rsid w:val="00C85033"/>
    <w:rsid w:val="00C8672A"/>
    <w:rsid w:val="00C905A7"/>
    <w:rsid w:val="00C944CC"/>
    <w:rsid w:val="00CA0375"/>
    <w:rsid w:val="00CA07F1"/>
    <w:rsid w:val="00CA34D1"/>
    <w:rsid w:val="00CA6FFD"/>
    <w:rsid w:val="00CB42F6"/>
    <w:rsid w:val="00CB4766"/>
    <w:rsid w:val="00CC172E"/>
    <w:rsid w:val="00CC704F"/>
    <w:rsid w:val="00CC7F7A"/>
    <w:rsid w:val="00CD0807"/>
    <w:rsid w:val="00CD211C"/>
    <w:rsid w:val="00CD3C69"/>
    <w:rsid w:val="00CD4AFC"/>
    <w:rsid w:val="00CD65DC"/>
    <w:rsid w:val="00CD70E8"/>
    <w:rsid w:val="00CE434C"/>
    <w:rsid w:val="00CE77BA"/>
    <w:rsid w:val="00CF0EEB"/>
    <w:rsid w:val="00CF1E86"/>
    <w:rsid w:val="00CF2E5A"/>
    <w:rsid w:val="00CF3FA4"/>
    <w:rsid w:val="00CF77A8"/>
    <w:rsid w:val="00CF78CC"/>
    <w:rsid w:val="00D05D96"/>
    <w:rsid w:val="00D11CAE"/>
    <w:rsid w:val="00D13CC8"/>
    <w:rsid w:val="00D15278"/>
    <w:rsid w:val="00D16552"/>
    <w:rsid w:val="00D227C9"/>
    <w:rsid w:val="00D245E9"/>
    <w:rsid w:val="00D26DB6"/>
    <w:rsid w:val="00D27591"/>
    <w:rsid w:val="00D3272D"/>
    <w:rsid w:val="00D42F44"/>
    <w:rsid w:val="00D43866"/>
    <w:rsid w:val="00D56F2F"/>
    <w:rsid w:val="00D60C75"/>
    <w:rsid w:val="00D62C9E"/>
    <w:rsid w:val="00D662C9"/>
    <w:rsid w:val="00D67F0E"/>
    <w:rsid w:val="00D7458B"/>
    <w:rsid w:val="00D7497D"/>
    <w:rsid w:val="00D77630"/>
    <w:rsid w:val="00D8001D"/>
    <w:rsid w:val="00D83E46"/>
    <w:rsid w:val="00D94621"/>
    <w:rsid w:val="00D95D93"/>
    <w:rsid w:val="00DA5028"/>
    <w:rsid w:val="00DA5E0A"/>
    <w:rsid w:val="00DA7218"/>
    <w:rsid w:val="00DB01C7"/>
    <w:rsid w:val="00DB15FA"/>
    <w:rsid w:val="00DB2130"/>
    <w:rsid w:val="00DB4133"/>
    <w:rsid w:val="00DB4772"/>
    <w:rsid w:val="00DB4C94"/>
    <w:rsid w:val="00DB72DF"/>
    <w:rsid w:val="00DC14DE"/>
    <w:rsid w:val="00DD6292"/>
    <w:rsid w:val="00DD7467"/>
    <w:rsid w:val="00DE3AF6"/>
    <w:rsid w:val="00DE4C44"/>
    <w:rsid w:val="00DE5913"/>
    <w:rsid w:val="00DF062F"/>
    <w:rsid w:val="00DF7E37"/>
    <w:rsid w:val="00E0095E"/>
    <w:rsid w:val="00E0321C"/>
    <w:rsid w:val="00E03B0D"/>
    <w:rsid w:val="00E068C0"/>
    <w:rsid w:val="00E07E65"/>
    <w:rsid w:val="00E114B3"/>
    <w:rsid w:val="00E17D06"/>
    <w:rsid w:val="00E204B3"/>
    <w:rsid w:val="00E2093C"/>
    <w:rsid w:val="00E2591F"/>
    <w:rsid w:val="00E26AD5"/>
    <w:rsid w:val="00E33A96"/>
    <w:rsid w:val="00E33AF7"/>
    <w:rsid w:val="00E472B9"/>
    <w:rsid w:val="00E63D40"/>
    <w:rsid w:val="00E65DD8"/>
    <w:rsid w:val="00E67148"/>
    <w:rsid w:val="00E677F4"/>
    <w:rsid w:val="00E70471"/>
    <w:rsid w:val="00E7199C"/>
    <w:rsid w:val="00E74B4C"/>
    <w:rsid w:val="00E76EED"/>
    <w:rsid w:val="00E8118A"/>
    <w:rsid w:val="00E85835"/>
    <w:rsid w:val="00E85D4E"/>
    <w:rsid w:val="00E87FD2"/>
    <w:rsid w:val="00E966A7"/>
    <w:rsid w:val="00E97D05"/>
    <w:rsid w:val="00EA22A0"/>
    <w:rsid w:val="00EA491C"/>
    <w:rsid w:val="00EB1534"/>
    <w:rsid w:val="00EC1BF0"/>
    <w:rsid w:val="00EC6A79"/>
    <w:rsid w:val="00ED3D13"/>
    <w:rsid w:val="00ED3F1C"/>
    <w:rsid w:val="00ED57DC"/>
    <w:rsid w:val="00EE0BCE"/>
    <w:rsid w:val="00EE0C41"/>
    <w:rsid w:val="00EE3E6B"/>
    <w:rsid w:val="00EF0DA0"/>
    <w:rsid w:val="00EF3EEF"/>
    <w:rsid w:val="00F0021A"/>
    <w:rsid w:val="00F01DE0"/>
    <w:rsid w:val="00F05251"/>
    <w:rsid w:val="00F077DE"/>
    <w:rsid w:val="00F1199F"/>
    <w:rsid w:val="00F129E5"/>
    <w:rsid w:val="00F14F59"/>
    <w:rsid w:val="00F1607B"/>
    <w:rsid w:val="00F163E7"/>
    <w:rsid w:val="00F3536C"/>
    <w:rsid w:val="00F35685"/>
    <w:rsid w:val="00F35955"/>
    <w:rsid w:val="00F40C40"/>
    <w:rsid w:val="00F43717"/>
    <w:rsid w:val="00F44774"/>
    <w:rsid w:val="00F44BB6"/>
    <w:rsid w:val="00F55A76"/>
    <w:rsid w:val="00F606A8"/>
    <w:rsid w:val="00F61712"/>
    <w:rsid w:val="00F7551B"/>
    <w:rsid w:val="00F75FA3"/>
    <w:rsid w:val="00F7793F"/>
    <w:rsid w:val="00F84F30"/>
    <w:rsid w:val="00F93269"/>
    <w:rsid w:val="00FA0DD2"/>
    <w:rsid w:val="00FA0F6C"/>
    <w:rsid w:val="00FA778B"/>
    <w:rsid w:val="00FB4479"/>
    <w:rsid w:val="00FB5E26"/>
    <w:rsid w:val="00FC0DDF"/>
    <w:rsid w:val="00FC3A0C"/>
    <w:rsid w:val="00FD469E"/>
    <w:rsid w:val="00FD5244"/>
    <w:rsid w:val="00FF40EC"/>
    <w:rsid w:val="00FF4526"/>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37D80"/>
  <w15:chartTrackingRefBased/>
  <w15:docId w15:val="{43CC2D80-46BE-4541-88B7-24691B0C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0E9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Arial" w:hAnsi="Arial"/>
      <w:sz w:val="22"/>
      <w:lang w:val="en-GB" w:eastAsia="en-GB"/>
    </w:rPr>
  </w:style>
  <w:style w:type="paragraph" w:styleId="Heading1">
    <w:name w:val="heading 1"/>
    <w:basedOn w:val="Normal"/>
    <w:next w:val="Normal"/>
    <w:link w:val="Heading1Char"/>
    <w:autoRedefine/>
    <w:qFormat/>
    <w:rsid w:val="0058255D"/>
    <w:pPr>
      <w:keepNext/>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284"/>
      <w:jc w:val="left"/>
      <w:outlineLvl w:val="0"/>
    </w:pPr>
    <w:rPr>
      <w:rFonts w:cs="Arial"/>
      <w:b/>
      <w:caps/>
      <w:color w:val="0070C0"/>
      <w:sz w:val="24"/>
      <w:szCs w:val="24"/>
    </w:rPr>
  </w:style>
  <w:style w:type="paragraph" w:styleId="Heading2">
    <w:name w:val="heading 2"/>
    <w:basedOn w:val="Heading1"/>
    <w:next w:val="Normal"/>
    <w:qFormat/>
    <w:pPr>
      <w:numPr>
        <w:ilvl w:val="1"/>
        <w:numId w:val="4"/>
      </w:numPr>
      <w:spacing w:before="480" w:after="120"/>
      <w:outlineLvl w:val="1"/>
    </w:pPr>
    <w:rPr>
      <w:sz w:val="28"/>
    </w:rPr>
  </w:style>
  <w:style w:type="paragraph" w:styleId="Heading3">
    <w:name w:val="heading 3"/>
    <w:basedOn w:val="Heading1"/>
    <w:next w:val="Normal"/>
    <w:qFormat/>
    <w:pPr>
      <w:numPr>
        <w:ilvl w:val="2"/>
        <w:numId w:val="2"/>
      </w:numPr>
      <w:tabs>
        <w:tab w:val="clear" w:pos="2421"/>
      </w:tabs>
      <w:spacing w:before="360"/>
      <w:ind w:left="2410" w:hanging="709"/>
      <w:outlineLvl w:val="2"/>
    </w:pPr>
    <w:rPr>
      <w:snapToGrid w:val="0"/>
      <w:lang w:val="en-US" w:eastAsia="en-US"/>
    </w:rPr>
  </w:style>
  <w:style w:type="paragraph" w:styleId="Heading4">
    <w:name w:val="heading 4"/>
    <w:basedOn w:val="Heading1"/>
    <w:next w:val="Normal"/>
    <w:qFormat/>
    <w:pPr>
      <w:numPr>
        <w:ilvl w:val="3"/>
        <w:numId w:val="3"/>
      </w:numPr>
      <w:tabs>
        <w:tab w:val="clear" w:pos="864"/>
      </w:tabs>
      <w:ind w:left="1701" w:firstLine="0"/>
      <w:outlineLvl w:val="3"/>
    </w:pPr>
    <w:rPr>
      <w:sz w:val="22"/>
    </w:rPr>
  </w:style>
  <w:style w:type="paragraph" w:styleId="Heading5">
    <w:name w:val="heading 5"/>
    <w:basedOn w:val="Heading2"/>
    <w:next w:val="Normal"/>
    <w:qFormat/>
    <w:pPr>
      <w:numPr>
        <w:ilvl w:val="4"/>
      </w:numPr>
      <w:spacing w:before="240"/>
      <w:outlineLvl w:val="4"/>
    </w:pPr>
    <w:rPr>
      <w:sz w:val="22"/>
      <w:u w:val="single"/>
    </w:rPr>
  </w:style>
  <w:style w:type="paragraph" w:styleId="Heading6">
    <w:name w:val="heading 6"/>
    <w:basedOn w:val="Heading5"/>
    <w:next w:val="NormalIndent"/>
    <w:qFormat/>
    <w:pPr>
      <w:numPr>
        <w:ilvl w:val="5"/>
      </w:numPr>
      <w:outlineLvl w:val="5"/>
    </w:pPr>
  </w:style>
  <w:style w:type="paragraph" w:styleId="Heading7">
    <w:name w:val="heading 7"/>
    <w:basedOn w:val="Heading6"/>
    <w:next w:val="NormalIndent"/>
    <w:qFormat/>
    <w:pPr>
      <w:numPr>
        <w:ilvl w:val="6"/>
      </w:numPr>
      <w:outlineLvl w:val="6"/>
    </w:pPr>
  </w:style>
  <w:style w:type="paragraph" w:styleId="Heading8">
    <w:name w:val="heading 8"/>
    <w:basedOn w:val="Heading7"/>
    <w:next w:val="NormalIndent"/>
    <w:qFormat/>
    <w:pPr>
      <w:numPr>
        <w:ilvl w:val="7"/>
      </w:numPr>
      <w:outlineLvl w:val="7"/>
    </w:pPr>
  </w:style>
  <w:style w:type="paragraph" w:styleId="Heading9">
    <w:name w:val="heading 9"/>
    <w:basedOn w:val="Heading8"/>
    <w:next w:val="NormalIndent"/>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TOC4">
    <w:name w:val="toc 4"/>
    <w:basedOn w:val="TOC1"/>
    <w:next w:val="Normal"/>
    <w:semiHidden/>
    <w:pPr>
      <w:spacing w:before="0" w:after="0"/>
      <w:ind w:left="660"/>
    </w:pPr>
    <w:rPr>
      <w:b w:val="0"/>
      <w:caps w:val="0"/>
      <w:sz w:val="18"/>
    </w:rPr>
  </w:style>
  <w:style w:type="paragraph" w:styleId="TOC1">
    <w:name w:val="toc 1"/>
    <w:basedOn w:val="Normal"/>
    <w:next w:val="Normal"/>
    <w:autoRedefine/>
    <w:semiHidden/>
    <w:pPr>
      <w:spacing w:before="120" w:after="120"/>
      <w:jc w:val="left"/>
    </w:pPr>
    <w:rPr>
      <w:rFonts w:ascii="Times New Roman" w:hAnsi="Times New Roman"/>
      <w:b/>
      <w:caps/>
      <w:sz w:val="20"/>
    </w:rPr>
  </w:style>
  <w:style w:type="paragraph" w:styleId="TOC3">
    <w:name w:val="toc 3"/>
    <w:basedOn w:val="TOC1"/>
    <w:next w:val="Normal"/>
    <w:autoRedefine/>
    <w:semiHidden/>
    <w:pPr>
      <w:tabs>
        <w:tab w:val="clear" w:pos="1440"/>
        <w:tab w:val="left" w:pos="1418"/>
        <w:tab w:val="right" w:leader="dot" w:pos="8784"/>
      </w:tabs>
      <w:spacing w:before="0" w:after="0"/>
      <w:ind w:left="440"/>
    </w:pPr>
    <w:rPr>
      <w:rFonts w:ascii="Arial" w:hAnsi="Arial"/>
      <w:b w:val="0"/>
      <w:i/>
      <w:caps w:val="0"/>
      <w:noProof/>
    </w:rPr>
  </w:style>
  <w:style w:type="paragraph" w:styleId="TOC2">
    <w:name w:val="toc 2"/>
    <w:basedOn w:val="TOC1"/>
    <w:next w:val="Normal"/>
    <w:autoRedefine/>
    <w:semiHidden/>
    <w:pPr>
      <w:spacing w:before="0" w:after="0"/>
      <w:ind w:left="220"/>
    </w:pPr>
    <w:rPr>
      <w:b w:val="0"/>
      <w:caps w:val="0"/>
      <w:smallCaps/>
    </w:r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next w:val="Normal"/>
    <w:link w:val="FooterChar"/>
    <w:uiPriority w:val="99"/>
    <w:pPr>
      <w:pBdr>
        <w:top w:val="single" w:sz="6" w:space="5" w:color="auto"/>
      </w:pBdr>
      <w:tabs>
        <w:tab w:val="center" w:pos="4111"/>
        <w:tab w:val="right" w:pos="8760"/>
      </w:tabs>
      <w:spacing w:before="0"/>
      <w:jc w:val="left"/>
    </w:pPr>
    <w:rPr>
      <w:b/>
      <w:sz w:val="18"/>
    </w:rPr>
  </w:style>
  <w:style w:type="paragraph" w:styleId="Header">
    <w:name w:val="header"/>
    <w:basedOn w:val="Normal"/>
    <w:next w:val="Normal"/>
    <w:link w:val="HeaderChar"/>
    <w:uiPriority w:val="99"/>
    <w:pPr>
      <w:tabs>
        <w:tab w:val="center" w:pos="4320"/>
        <w:tab w:val="right" w:pos="7080"/>
        <w:tab w:val="right" w:pos="8640"/>
      </w:tabs>
      <w:spacing w:before="60" w:after="60"/>
      <w:jc w:val="left"/>
    </w:pPr>
    <w:rPr>
      <w:b/>
      <w:sz w:val="32"/>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ftref,16 Point"/>
    <w:link w:val="Char2"/>
    <w:uiPriority w:val="99"/>
    <w:qFormat/>
    <w:rPr>
      <w:rFonts w:ascii="Arial" w:hAnsi="Arial"/>
      <w:position w:val="6"/>
      <w:sz w:val="16"/>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Fußnotentextf"/>
    <w:basedOn w:val="Normal"/>
    <w:next w:val="Normal"/>
    <w:link w:val="FootnoteTextChar"/>
    <w:uiPriority w:val="99"/>
    <w:qFormat/>
    <w:pPr>
      <w:spacing w:before="100"/>
      <w:ind w:left="1800" w:hanging="100"/>
    </w:pPr>
    <w:rPr>
      <w:sz w:val="18"/>
    </w:rPr>
  </w:style>
  <w:style w:type="paragraph" w:customStyle="1" w:styleId="PageNumber1">
    <w:name w:val="Page Number1"/>
    <w:basedOn w:val="Normal"/>
    <w:next w:val="Normal"/>
    <w:pPr>
      <w:spacing w:before="0" w:line="260" w:lineRule="exact"/>
      <w:jc w:val="center"/>
    </w:pPr>
    <w:rPr>
      <w:sz w:val="20"/>
    </w:rPr>
  </w:style>
  <w:style w:type="paragraph" w:customStyle="1" w:styleId="bullet">
    <w:name w:val="bullet"/>
    <w:basedOn w:val="Normal"/>
    <w:pPr>
      <w:tabs>
        <w:tab w:val="left" w:pos="2260"/>
      </w:tabs>
      <w:spacing w:before="120"/>
      <w:ind w:left="2268" w:hanging="567"/>
    </w:pPr>
  </w:style>
  <w:style w:type="paragraph" w:customStyle="1" w:styleId="Caption1">
    <w:name w:val="Caption1"/>
    <w:basedOn w:val="Normal"/>
    <w:pPr>
      <w:keepNext/>
      <w:keepLines/>
      <w:spacing w:before="360"/>
      <w:ind w:left="2840" w:hanging="1140"/>
      <w:jc w:val="left"/>
    </w:pPr>
  </w:style>
  <w:style w:type="paragraph" w:customStyle="1" w:styleId="classification">
    <w:name w:val="classification"/>
    <w:basedOn w:val="Normal"/>
    <w:pPr>
      <w:spacing w:before="0"/>
      <w:jc w:val="center"/>
    </w:pPr>
    <w:rPr>
      <w:caps/>
    </w:rPr>
  </w:style>
  <w:style w:type="paragraph" w:customStyle="1" w:styleId="toctitle">
    <w:name w:val="toc title"/>
    <w:basedOn w:val="Heading1"/>
    <w:pPr>
      <w:ind w:left="0" w:firstLine="1700"/>
      <w:outlineLvl w:val="9"/>
    </w:pPr>
  </w:style>
  <w:style w:type="paragraph" w:customStyle="1" w:styleId="frontaddress">
    <w:name w:val="front address"/>
    <w:pPr>
      <w:keepNext/>
      <w:keepLines/>
      <w:framePr w:w="3521" w:hSpace="11901" w:vSpace="13177" w:wrap="around" w:vAnchor="page" w:hAnchor="page" w:xAlign="center" w:y="13178"/>
      <w:jc w:val="center"/>
    </w:pPr>
    <w:rPr>
      <w:rFonts w:ascii="Optima" w:hAnsi="Optima"/>
      <w:sz w:val="22"/>
      <w:lang w:val="en-GB" w:eastAsia="en-GB"/>
    </w:rPr>
  </w:style>
  <w:style w:type="paragraph" w:customStyle="1" w:styleId="frontcopyright">
    <w:name w:val="front copyright"/>
    <w:pPr>
      <w:keepNext/>
      <w:keepLines/>
      <w:framePr w:hSpace="13319" w:vSpace="14169" w:wrap="around" w:vAnchor="page" w:hAnchor="page" w:xAlign="center" w:y="14170"/>
      <w:jc w:val="center"/>
    </w:pPr>
    <w:rPr>
      <w:rFonts w:ascii="Optima" w:hAnsi="Optima"/>
      <w:lang w:val="en-GB" w:eastAsia="en-GB"/>
    </w:rPr>
  </w:style>
  <w:style w:type="paragraph" w:customStyle="1" w:styleId="frontlogo">
    <w:name w:val="front logo"/>
    <w:basedOn w:val="frontaddress"/>
    <w:pPr>
      <w:framePr w:w="0" w:hSpace="15020" w:vSpace="15020" w:wrap="around" w:y="15022"/>
    </w:pPr>
    <w:rPr>
      <w:sz w:val="20"/>
    </w:rPr>
  </w:style>
  <w:style w:type="paragraph" w:customStyle="1" w:styleId="frontdateref">
    <w:name w:val="front date/ref"/>
    <w:basedOn w:val="frontaddress"/>
    <w:pPr>
      <w:framePr w:hSpace="10779" w:vSpace="12060" w:wrap="around" w:y="12061"/>
      <w:spacing w:after="120"/>
    </w:pPr>
    <w:rPr>
      <w:sz w:val="20"/>
    </w:rPr>
  </w:style>
  <w:style w:type="paragraph" w:customStyle="1" w:styleId="frontsubtitle">
    <w:name w:val="front subtitle"/>
    <w:basedOn w:val="Normal"/>
    <w:pPr>
      <w:keepNext/>
      <w:keepLines/>
      <w:framePr w:w="3521" w:hSpace="9639" w:vSpace="10926" w:wrap="around" w:vAnchor="page" w:hAnchor="page" w:xAlign="center" w:y="10927"/>
      <w:spacing w:before="0"/>
      <w:jc w:val="center"/>
    </w:pPr>
    <w:rPr>
      <w:b/>
      <w:sz w:val="28"/>
    </w:rPr>
  </w:style>
  <w:style w:type="paragraph" w:customStyle="1" w:styleId="fronttitle">
    <w:name w:val="front title"/>
    <w:pPr>
      <w:keepNext/>
      <w:keepLines/>
      <w:framePr w:w="4536" w:hSpace="5681" w:vSpace="6957" w:wrap="around" w:vAnchor="page" w:hAnchor="page" w:xAlign="center" w:y="6958"/>
      <w:jc w:val="center"/>
    </w:pPr>
    <w:rPr>
      <w:rFonts w:ascii="Optima" w:hAnsi="Optima"/>
      <w:b/>
      <w:sz w:val="48"/>
      <w:lang w:val="en-GB" w:eastAsia="en-GB"/>
    </w:rPr>
  </w:style>
  <w:style w:type="paragraph" w:customStyle="1" w:styleId="List1">
    <w:name w:val="List1"/>
    <w:basedOn w:val="Normal"/>
    <w:pPr>
      <w:numPr>
        <w:numId w:val="5"/>
      </w:num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Quote1">
    <w:name w:val="Quote1"/>
    <w:basedOn w:val="Normal"/>
    <w:pPr>
      <w:spacing w:before="0"/>
      <w:ind w:left="2260" w:right="560"/>
      <w:jc w:val="left"/>
    </w:pPr>
    <w:rPr>
      <w:b/>
      <w:sz w:val="20"/>
    </w:rPr>
  </w:style>
  <w:style w:type="paragraph" w:customStyle="1" w:styleId="tablehead">
    <w:name w:val="table head"/>
    <w:basedOn w:val="Normal"/>
    <w:pPr>
      <w:keepNext/>
      <w:keepLines/>
      <w:spacing w:before="60" w:after="60"/>
      <w:jc w:val="left"/>
    </w:pPr>
    <w:rPr>
      <w:b/>
      <w:sz w:val="18"/>
    </w:rPr>
  </w:style>
  <w:style w:type="paragraph" w:customStyle="1" w:styleId="tabletext">
    <w:name w:val="table text"/>
    <w:basedOn w:val="Normal"/>
    <w:pPr>
      <w:keepNext/>
      <w:keepLines/>
      <w:spacing w:before="60" w:after="60"/>
      <w:jc w:val="left"/>
    </w:pPr>
    <w:rPr>
      <w:sz w:val="18"/>
    </w:rPr>
  </w:style>
  <w:style w:type="paragraph" w:customStyle="1" w:styleId="tocheads">
    <w:name w:val="toc heads"/>
    <w:basedOn w:val="Normal"/>
    <w:pPr>
      <w:keepNext/>
      <w:keepLines/>
      <w:tabs>
        <w:tab w:val="right" w:pos="8760"/>
      </w:tabs>
      <w:jc w:val="left"/>
    </w:pPr>
    <w:rPr>
      <w:i/>
    </w:rPr>
  </w:style>
  <w:style w:type="paragraph" w:customStyle="1" w:styleId="figure">
    <w:name w:val="figure"/>
    <w:basedOn w:val="Normal"/>
    <w:pPr>
      <w:spacing w:after="240"/>
      <w:jc w:val="center"/>
    </w:pPr>
  </w:style>
  <w:style w:type="paragraph" w:customStyle="1" w:styleId="1pagenumber">
    <w:name w:val="1_page number"/>
    <w:pPr>
      <w:spacing w:line="260" w:lineRule="exact"/>
      <w:jc w:val="center"/>
    </w:pPr>
    <w:rPr>
      <w:rFonts w:ascii="emperorPS" w:hAnsi="emperorPS"/>
      <w:lang w:val="en-GB" w:eastAsia="en-GB"/>
    </w:rPr>
  </w:style>
  <w:style w:type="paragraph" w:customStyle="1" w:styleId="1footnotereference">
    <w:name w:val="1_footnote reference"/>
    <w:pPr>
      <w:spacing w:before="240"/>
      <w:ind w:left="1701"/>
      <w:jc w:val="both"/>
    </w:pPr>
    <w:rPr>
      <w:rFonts w:ascii="emperorPS" w:hAnsi="emperorPS"/>
      <w:position w:val="6"/>
      <w:sz w:val="16"/>
      <w:lang w:val="en-GB" w:eastAsia="en-GB"/>
    </w:rPr>
  </w:style>
  <w:style w:type="paragraph" w:customStyle="1" w:styleId="PostScript">
    <w:name w:val="PostScript"/>
    <w:basedOn w:val="Normal"/>
    <w:next w:val="Normal"/>
    <w:rPr>
      <w:rFonts w:ascii="CG Times (W1)" w:hAnsi="CG Times (W1)"/>
      <w:b/>
      <w:vanish/>
      <w:sz w:val="20"/>
    </w:rPr>
  </w:style>
  <w:style w:type="paragraph" w:customStyle="1" w:styleId="AnnexeCover">
    <w:name w:val="Annexe_Cover"/>
    <w:basedOn w:val="Normal"/>
    <w:next w:val="Normal"/>
    <w:pPr>
      <w:pageBreakBefore/>
      <w:framePr w:hSpace="181" w:wrap="around" w:hAnchor="page" w:xAlign="center" w:yAlign="center"/>
      <w:pBdr>
        <w:top w:val="double" w:sz="6" w:space="1" w:color="auto"/>
        <w:left w:val="double" w:sz="6" w:space="1" w:color="auto"/>
        <w:bottom w:val="double" w:sz="6" w:space="1" w:color="auto"/>
        <w:right w:val="double" w:sz="6" w:space="1" w:color="auto"/>
      </w:pBdr>
      <w:tabs>
        <w:tab w:val="right" w:pos="8760"/>
      </w:tabs>
      <w:spacing w:before="0"/>
      <w:jc w:val="center"/>
    </w:pPr>
    <w:rPr>
      <w:b/>
      <w:sz w:val="36"/>
    </w:rPr>
  </w:style>
  <w:style w:type="paragraph" w:customStyle="1" w:styleId="Opsomming">
    <w:name w:val="Opsomming"/>
    <w:basedOn w:val="Normal"/>
    <w:pPr>
      <w:tabs>
        <w:tab w:val="left" w:pos="3402"/>
        <w:tab w:val="left" w:pos="3828"/>
      </w:tabs>
      <w:spacing w:before="120" w:line="288" w:lineRule="exact"/>
      <w:ind w:left="1702"/>
      <w:jc w:val="left"/>
    </w:pPr>
  </w:style>
  <w:style w:type="paragraph" w:customStyle="1" w:styleId="bulletsub">
    <w:name w:val="bullet_sub"/>
    <w:basedOn w:val="Normal"/>
    <w:pPr>
      <w:ind w:left="2912" w:hanging="360"/>
    </w:pPr>
  </w:style>
  <w:style w:type="paragraph" w:styleId="TOC5">
    <w:name w:val="toc 5"/>
    <w:basedOn w:val="Normal"/>
    <w:next w:val="Normal"/>
    <w:semiHidden/>
    <w:pPr>
      <w:spacing w:before="0"/>
      <w:ind w:left="880"/>
      <w:jc w:val="left"/>
    </w:pPr>
    <w:rPr>
      <w:rFonts w:ascii="Times New Roman" w:hAnsi="Times New Roman"/>
      <w:sz w:val="18"/>
    </w:rPr>
  </w:style>
  <w:style w:type="paragraph" w:styleId="TOC6">
    <w:name w:val="toc 6"/>
    <w:basedOn w:val="Normal"/>
    <w:next w:val="Normal"/>
    <w:semiHidden/>
    <w:pPr>
      <w:spacing w:before="0"/>
      <w:ind w:left="1100"/>
      <w:jc w:val="left"/>
    </w:pPr>
    <w:rPr>
      <w:rFonts w:ascii="Times New Roman" w:hAnsi="Times New Roman"/>
      <w:sz w:val="18"/>
    </w:rPr>
  </w:style>
  <w:style w:type="paragraph" w:styleId="TOC7">
    <w:name w:val="toc 7"/>
    <w:basedOn w:val="Normal"/>
    <w:next w:val="Normal"/>
    <w:semiHidden/>
    <w:pPr>
      <w:spacing w:before="0"/>
      <w:ind w:left="1320"/>
      <w:jc w:val="left"/>
    </w:pPr>
    <w:rPr>
      <w:rFonts w:ascii="Times New Roman" w:hAnsi="Times New Roman"/>
      <w:sz w:val="18"/>
    </w:rPr>
  </w:style>
  <w:style w:type="paragraph" w:styleId="TOC8">
    <w:name w:val="toc 8"/>
    <w:basedOn w:val="Normal"/>
    <w:next w:val="Normal"/>
    <w:semiHidden/>
    <w:pPr>
      <w:spacing w:before="0"/>
      <w:ind w:left="1540"/>
      <w:jc w:val="left"/>
    </w:pPr>
    <w:rPr>
      <w:rFonts w:ascii="Times New Roman" w:hAnsi="Times New Roman"/>
      <w:sz w:val="18"/>
    </w:rPr>
  </w:style>
  <w:style w:type="paragraph" w:styleId="TOC9">
    <w:name w:val="toc 9"/>
    <w:basedOn w:val="Normal"/>
    <w:next w:val="Normal"/>
    <w:semiHidden/>
    <w:pPr>
      <w:spacing w:before="0"/>
      <w:ind w:left="1760"/>
      <w:jc w:val="left"/>
    </w:pPr>
    <w:rPr>
      <w:rFonts w:ascii="Times New Roman" w:hAnsi="Times New Roman"/>
      <w:sz w:val="18"/>
    </w:rPr>
  </w:style>
  <w:style w:type="paragraph" w:customStyle="1" w:styleId="Annexetitle">
    <w:name w:val="Annexe_title"/>
    <w:basedOn w:val="Heading1"/>
    <w:next w:val="Normal"/>
    <w:autoRedefine/>
    <w:rsid w:val="000C613D"/>
    <w:pPr>
      <w:keepNext w:val="0"/>
      <w:tabs>
        <w:tab w:val="left" w:pos="0"/>
      </w:tabs>
      <w:ind w:left="0"/>
      <w:jc w:val="center"/>
      <w:outlineLvl w:val="9"/>
    </w:pPr>
    <w:rPr>
      <w:rFonts w:ascii="Sylfaen" w:hAnsi="Sylfaen" w:cs="Sylfaen"/>
      <w:color w:val="2F5496"/>
      <w:sz w:val="28"/>
      <w:szCs w:val="28"/>
      <w:lang w:val="en-US" w:eastAsia="en-US"/>
    </w:rPr>
  </w:style>
  <w:style w:type="character" w:styleId="PageNumber">
    <w:name w:val="page number"/>
    <w:basedOn w:val="DefaultParagraphFont"/>
  </w:style>
  <w:style w:type="paragraph" w:customStyle="1" w:styleId="note">
    <w:name w:val="note"/>
    <w:basedOn w:val="Normal"/>
    <w:pPr>
      <w:ind w:left="2552"/>
    </w:pPr>
    <w:rPr>
      <w:i/>
    </w:rPr>
  </w:style>
  <w:style w:type="paragraph" w:customStyle="1" w:styleId="BULLETcadre">
    <w:name w:val="BULLET_cadre"/>
    <w:basedOn w:val="Normal"/>
    <w:pPr>
      <w:pBdr>
        <w:top w:val="single" w:sz="6" w:space="10" w:color="auto"/>
        <w:left w:val="single" w:sz="6" w:space="10" w:color="auto"/>
        <w:bottom w:val="single" w:sz="6" w:space="10" w:color="auto"/>
        <w:right w:val="single" w:sz="6" w:space="10" w:color="auto"/>
      </w:pBdr>
      <w:shd w:val="pct10" w:color="auto" w:fill="auto"/>
      <w:ind w:left="2268" w:hanging="567"/>
      <w:jc w:val="left"/>
    </w:pPr>
  </w:style>
  <w:style w:type="paragraph" w:customStyle="1" w:styleId="notebullet">
    <w:name w:val="note_bullet"/>
    <w:basedOn w:val="note"/>
    <w:pPr>
      <w:ind w:left="2912" w:hanging="360"/>
    </w:pPr>
  </w:style>
  <w:style w:type="paragraph" w:customStyle="1" w:styleId="bulletbol">
    <w:name w:val="bullet_bol"/>
    <w:basedOn w:val="bullet"/>
    <w:pPr>
      <w:ind w:left="2061" w:hanging="360"/>
    </w:pPr>
  </w:style>
  <w:style w:type="paragraph" w:customStyle="1" w:styleId="cadre">
    <w:name w:val="cadre"/>
    <w:basedOn w:val="Normal"/>
    <w:pPr>
      <w:spacing w:after="240"/>
      <w:jc w:val="center"/>
    </w:pPr>
    <w:rPr>
      <w:b/>
      <w:i/>
      <w:sz w:val="32"/>
    </w:rPr>
  </w:style>
  <w:style w:type="paragraph" w:customStyle="1" w:styleId="colonne">
    <w:name w:val="colonne"/>
    <w:basedOn w:val="Normal"/>
    <w:pPr>
      <w:spacing w:before="0" w:after="120"/>
    </w:pPr>
  </w:style>
  <w:style w:type="paragraph" w:customStyle="1" w:styleId="colonnetitre">
    <w:name w:val="colonne_titre"/>
    <w:basedOn w:val="colonne"/>
    <w:pPr>
      <w:spacing w:before="120"/>
    </w:pPr>
    <w:rPr>
      <w:b/>
      <w:i/>
    </w:rPr>
  </w:style>
  <w:style w:type="paragraph" w:customStyle="1" w:styleId="titlefront">
    <w:name w:val="title_front"/>
    <w:basedOn w:val="Normal"/>
    <w:pPr>
      <w:jc w:val="right"/>
    </w:pPr>
    <w:rPr>
      <w:b/>
      <w:sz w:val="28"/>
    </w:rPr>
  </w:style>
  <w:style w:type="paragraph" w:customStyle="1" w:styleId="bulletster">
    <w:name w:val="bullet_ster"/>
    <w:basedOn w:val="bullet"/>
    <w:pPr>
      <w:spacing w:before="0"/>
      <w:ind w:left="2619" w:hanging="357"/>
    </w:pPr>
  </w:style>
  <w:style w:type="paragraph" w:customStyle="1" w:styleId="Style1">
    <w:name w:val="Style1"/>
    <w:basedOn w:val="bulletster"/>
    <w:pPr>
      <w:ind w:left="3192"/>
    </w:pPr>
  </w:style>
  <w:style w:type="paragraph" w:customStyle="1" w:styleId="internormal">
    <w:name w:val="internormal"/>
    <w:basedOn w:val="Normal"/>
    <w:pPr>
      <w:spacing w:before="0"/>
    </w:pPr>
  </w:style>
  <w:style w:type="paragraph" w:customStyle="1" w:styleId="normalitalic">
    <w:name w:val="normal_italic"/>
    <w:basedOn w:val="Normal"/>
    <w:rPr>
      <w:i/>
    </w:rPr>
  </w:style>
  <w:style w:type="paragraph" w:customStyle="1" w:styleId="bulletnr">
    <w:name w:val="bullet_nr"/>
    <w:basedOn w:val="bulletster"/>
    <w:pPr>
      <w:ind w:left="3192"/>
    </w:pPr>
  </w:style>
  <w:style w:type="paragraph" w:customStyle="1" w:styleId="section">
    <w:name w:val="section"/>
    <w:basedOn w:val="Normal"/>
    <w:next w:val="sectionaprs"/>
    <w:pPr>
      <w:ind w:left="3402" w:hanging="1701"/>
    </w:pPr>
    <w:rPr>
      <w:b/>
    </w:rPr>
  </w:style>
  <w:style w:type="paragraph" w:customStyle="1" w:styleId="sectionaprs">
    <w:name w:val="section_après"/>
    <w:basedOn w:val="Normal"/>
    <w:pPr>
      <w:spacing w:before="0" w:after="120"/>
      <w:ind w:left="3402"/>
    </w:pPr>
  </w:style>
  <w:style w:type="paragraph" w:customStyle="1" w:styleId="bulletpunt">
    <w:name w:val="bullet_punt"/>
    <w:basedOn w:val="bulletster"/>
    <w:pPr>
      <w:ind w:left="4680" w:hanging="360"/>
    </w:pPr>
  </w:style>
  <w:style w:type="paragraph" w:customStyle="1" w:styleId="NumPar1">
    <w:name w:val="NumPar 1"/>
    <w:basedOn w:val="Heading1"/>
    <w:next w:val="Text1"/>
    <w:pPr>
      <w:keepNext w:val="0"/>
      <w:ind w:left="483" w:hanging="483"/>
      <w:jc w:val="both"/>
      <w:outlineLvl w:val="9"/>
    </w:pPr>
    <w:rPr>
      <w:rFonts w:ascii="Times New Roman" w:hAnsi="Times New Roman"/>
      <w:b w:val="0"/>
      <w:caps w:val="0"/>
      <w:kern w:val="28"/>
    </w:rPr>
  </w:style>
  <w:style w:type="paragraph" w:customStyle="1" w:styleId="Text1">
    <w:name w:val="Text 1"/>
    <w:basedOn w:val="Normal"/>
    <w:pPr>
      <w:spacing w:before="0" w:after="240"/>
      <w:ind w:left="482"/>
    </w:pPr>
    <w:rPr>
      <w:rFonts w:ascii="Times New Roman" w:hAnsi="Times New Roman"/>
      <w:sz w:val="24"/>
    </w:rPr>
  </w:style>
  <w:style w:type="paragraph" w:customStyle="1" w:styleId="NumPar2">
    <w:name w:val="NumPar 2"/>
    <w:basedOn w:val="Heading2"/>
    <w:next w:val="Text2"/>
    <w:pPr>
      <w:keepNext w:val="0"/>
      <w:numPr>
        <w:numId w:val="1"/>
      </w:numPr>
      <w:spacing w:before="0" w:after="240"/>
      <w:ind w:left="1202"/>
      <w:jc w:val="both"/>
      <w:outlineLvl w:val="9"/>
    </w:pPr>
    <w:rPr>
      <w:rFonts w:ascii="Times New Roman" w:hAnsi="Times New Roman"/>
      <w:b w:val="0"/>
      <w:caps w:val="0"/>
      <w:sz w:val="24"/>
    </w:rPr>
  </w:style>
  <w:style w:type="paragraph" w:customStyle="1" w:styleId="Text2">
    <w:name w:val="Text 2"/>
    <w:basedOn w:val="Normal"/>
    <w:pPr>
      <w:tabs>
        <w:tab w:val="left" w:pos="2161"/>
      </w:tabs>
      <w:spacing w:before="0" w:after="240"/>
      <w:ind w:left="1202"/>
    </w:pPr>
    <w:rPr>
      <w:rFonts w:ascii="Times New Roman" w:hAnsi="Times New Roman"/>
      <w:sz w:val="24"/>
    </w:rPr>
  </w:style>
  <w:style w:type="paragraph" w:customStyle="1" w:styleId="Text4">
    <w:name w:val="Text 4"/>
    <w:basedOn w:val="Normal"/>
    <w:pPr>
      <w:tabs>
        <w:tab w:val="left" w:pos="2302"/>
      </w:tabs>
      <w:spacing w:before="0" w:after="240"/>
      <w:ind w:left="1202"/>
    </w:pPr>
    <w:rPr>
      <w:rFonts w:ascii="Times New Roman" w:hAnsi="Times New Roman"/>
      <w:sz w:val="24"/>
    </w:r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character" w:styleId="Hyperlink">
    <w:name w:val="Hyperlink"/>
    <w:rPr>
      <w:color w:val="0000FF"/>
      <w:u w:val="single"/>
    </w:rPr>
  </w:style>
  <w:style w:type="paragraph" w:styleId="Closing">
    <w:name w:val="Closing"/>
    <w:basedOn w:val="Normal"/>
    <w:next w:val="Signature"/>
    <w:pPr>
      <w:tabs>
        <w:tab w:val="left" w:pos="5103"/>
      </w:tabs>
      <w:spacing w:after="240"/>
      <w:ind w:left="5103"/>
      <w:jc w:val="left"/>
    </w:pPr>
    <w:rPr>
      <w:rFonts w:ascii="Times New Roman" w:hAnsi="Times New Roman"/>
      <w:sz w:val="24"/>
    </w:rPr>
  </w:style>
  <w:style w:type="paragraph" w:styleId="Signature">
    <w:name w:val="Signature"/>
    <w:basedOn w:val="Normal"/>
    <w:pPr>
      <w:ind w:left="4252"/>
    </w:pPr>
  </w:style>
  <w:style w:type="paragraph" w:styleId="NoteHeading">
    <w:name w:val="Note Heading"/>
    <w:basedOn w:val="Normal"/>
    <w:next w:val="Normal"/>
    <w:pPr>
      <w:spacing w:before="0" w:after="240"/>
    </w:pPr>
    <w:rPr>
      <w:rFonts w:ascii="Times New Roman" w:hAnsi="Times New Roman"/>
      <w:sz w:val="24"/>
    </w:rPr>
  </w:style>
  <w:style w:type="paragraph" w:customStyle="1" w:styleId="Subject">
    <w:name w:val="Subject"/>
    <w:basedOn w:val="Normal"/>
    <w:next w:val="Normal"/>
    <w:pPr>
      <w:spacing w:before="0" w:after="480"/>
      <w:ind w:left="1191" w:hanging="1191"/>
      <w:jc w:val="left"/>
    </w:pPr>
    <w:rPr>
      <w:rFonts w:ascii="Times New Roman" w:hAnsi="Times New Roman"/>
      <w:b/>
      <w:sz w:val="24"/>
    </w:rPr>
  </w:style>
  <w:style w:type="paragraph" w:customStyle="1" w:styleId="listsous">
    <w:name w:val="list_sous"/>
    <w:basedOn w:val="Normal"/>
    <w:pPr>
      <w:tabs>
        <w:tab w:val="left" w:pos="2835"/>
      </w:tabs>
      <w:ind w:left="2835" w:hanging="567"/>
    </w:pPr>
    <w:rPr>
      <w:lang w:eastAsia="en-US"/>
    </w:rPr>
  </w:style>
  <w:style w:type="paragraph" w:customStyle="1" w:styleId="listsoussous">
    <w:name w:val="list_soussous"/>
    <w:basedOn w:val="listsous"/>
    <w:pPr>
      <w:tabs>
        <w:tab w:val="clear" w:pos="2835"/>
        <w:tab w:val="left" w:pos="3544"/>
      </w:tabs>
      <w:spacing w:before="0"/>
      <w:ind w:left="3572" w:hanging="737"/>
    </w:pPr>
    <w:rPr>
      <w:lang w:val="de-DE"/>
    </w:rPr>
  </w:style>
  <w:style w:type="paragraph" w:customStyle="1" w:styleId="article2">
    <w:name w:val="article2"/>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pPr>
    <w:rPr>
      <w:b/>
      <w:i/>
      <w:lang w:eastAsia="en-US"/>
    </w:rPr>
  </w:style>
  <w:style w:type="paragraph" w:customStyle="1" w:styleId="article2name">
    <w:name w:val="article2name"/>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u w:val="single"/>
      <w:lang w:eastAsia="en-US"/>
    </w:rPr>
  </w:style>
  <w:style w:type="paragraph" w:customStyle="1" w:styleId="listpara">
    <w:name w:val="listpara"/>
    <w:basedOn w:val="listsous"/>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lang w:val="de-DE"/>
    </w:rPr>
  </w:style>
  <w:style w:type="paragraph" w:customStyle="1" w:styleId="Normalcontract">
    <w:name w:val="Normal contract"/>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article">
    <w:name w:val="article"/>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ind w:left="1701"/>
      <w:jc w:val="center"/>
    </w:pPr>
    <w:rPr>
      <w:rFonts w:ascii="Optima" w:hAnsi="Optima"/>
      <w:b/>
      <w:i/>
      <w:lang w:eastAsia="en-US"/>
    </w:rPr>
  </w:style>
  <w:style w:type="paragraph" w:customStyle="1" w:styleId="normaltableau">
    <w:name w:val="normal_tableau"/>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pPr>
    <w:rPr>
      <w:rFonts w:ascii="Optima" w:hAnsi="Optima"/>
      <w:lang w:eastAsia="en-US"/>
    </w:rPr>
  </w:style>
  <w:style w:type="paragraph" w:styleId="BodyText">
    <w:name w:val="Body Text"/>
    <w:basedOn w:val="Normal"/>
    <w:link w:val="BodyTextChar"/>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pPr>
    <w:rPr>
      <w:rFonts w:ascii="Times New Roman" w:hAnsi="Times New Roman"/>
      <w:sz w:val="24"/>
    </w:rPr>
  </w:style>
  <w:style w:type="character" w:styleId="FollowedHyperlink">
    <w:name w:val="FollowedHyperlink"/>
    <w:rsid w:val="007B5A15"/>
    <w:rPr>
      <w:color w:val="606420"/>
      <w:u w:val="single"/>
    </w:rPr>
  </w:style>
  <w:style w:type="paragraph" w:styleId="BalloonText">
    <w:name w:val="Balloon Text"/>
    <w:basedOn w:val="Normal"/>
    <w:semiHidden/>
    <w:rsid w:val="007230C3"/>
    <w:rPr>
      <w:rFonts w:ascii="Tahoma" w:hAnsi="Tahoma" w:cs="Tahoma"/>
      <w:sz w:val="16"/>
      <w:szCs w:val="16"/>
    </w:rPr>
  </w:style>
  <w:style w:type="character" w:styleId="Strong">
    <w:name w:val="Strong"/>
    <w:uiPriority w:val="22"/>
    <w:qFormat/>
    <w:rsid w:val="002B4B3E"/>
    <w:rPr>
      <w:b/>
      <w:bCs/>
    </w:rPr>
  </w:style>
  <w:style w:type="paragraph" w:styleId="BodyText2">
    <w:name w:val="Body Text 2"/>
    <w:basedOn w:val="Normal"/>
    <w:link w:val="BodyText2Char"/>
    <w:rsid w:val="00760BD0"/>
    <w:pPr>
      <w:spacing w:after="120" w:line="480" w:lineRule="auto"/>
    </w:pPr>
  </w:style>
  <w:style w:type="character" w:customStyle="1" w:styleId="BodyText2Char">
    <w:name w:val="Body Text 2 Char"/>
    <w:link w:val="BodyText2"/>
    <w:rsid w:val="00760BD0"/>
    <w:rPr>
      <w:rFonts w:ascii="Arial" w:hAnsi="Arial"/>
      <w:sz w:val="22"/>
    </w:rPr>
  </w:style>
  <w:style w:type="character" w:styleId="Emphasis">
    <w:name w:val="Emphasis"/>
    <w:qFormat/>
    <w:rsid w:val="00760BD0"/>
    <w:rPr>
      <w:i/>
      <w:iCs w:val="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uiPriority w:val="99"/>
    <w:qFormat/>
    <w:rsid w:val="00760BD0"/>
    <w:rPr>
      <w:rFonts w:ascii="Arial" w:hAnsi="Arial"/>
      <w:sz w:val="18"/>
    </w:rPr>
  </w:style>
  <w:style w:type="paragraph" w:styleId="Subtitle">
    <w:name w:val="Subtitle"/>
    <w:basedOn w:val="Normal"/>
    <w:link w:val="SubtitleChar"/>
    <w:qFormat/>
    <w:rsid w:val="00760BD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pPr>
    <w:rPr>
      <w:rFonts w:ascii="Times New Roman" w:hAnsi="Times New Roman"/>
      <w:b/>
      <w:sz w:val="28"/>
      <w:lang w:val="fr-BE"/>
    </w:rPr>
  </w:style>
  <w:style w:type="character" w:customStyle="1" w:styleId="SubtitleChar">
    <w:name w:val="Subtitle Char"/>
    <w:link w:val="Subtitle"/>
    <w:rsid w:val="00760BD0"/>
    <w:rPr>
      <w:rFonts w:ascii="Times New Roman" w:hAnsi="Times New Roman"/>
      <w:b/>
      <w:sz w:val="28"/>
      <w:lang w:val="fr-BE"/>
    </w:rPr>
  </w:style>
  <w:style w:type="paragraph" w:customStyle="1" w:styleId="Blockquote">
    <w:name w:val="Blockquote"/>
    <w:basedOn w:val="Normal"/>
    <w:rsid w:val="00760BD0"/>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napToGrid w:val="0"/>
      <w:spacing w:before="100" w:after="100"/>
      <w:ind w:left="360" w:right="360"/>
      <w:jc w:val="left"/>
    </w:pPr>
    <w:rPr>
      <w:rFonts w:ascii="Times New Roman" w:hAnsi="Times New Roman"/>
      <w:sz w:val="24"/>
      <w:lang w:val="en-US" w:eastAsia="en-US"/>
    </w:rPr>
  </w:style>
  <w:style w:type="paragraph" w:customStyle="1" w:styleId="StyleSubtitleBefore30ptAfter12pt">
    <w:name w:val="Style Subtitle + Before:  30 pt After:  12 pt"/>
    <w:basedOn w:val="Subtitle"/>
    <w:rsid w:val="00760BD0"/>
    <w:pPr>
      <w:spacing w:before="600" w:after="240"/>
    </w:pPr>
    <w:rPr>
      <w:bCs/>
    </w:rPr>
  </w:style>
  <w:style w:type="paragraph" w:styleId="HTMLPreformatted">
    <w:name w:val="HTML Preformatted"/>
    <w:basedOn w:val="Normal"/>
    <w:link w:val="HTMLPreformattedChar"/>
    <w:unhideWhenUsed/>
    <w:rsid w:val="002B6E47"/>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lang w:val="ru-RU" w:eastAsia="ru-RU"/>
    </w:rPr>
  </w:style>
  <w:style w:type="character" w:customStyle="1" w:styleId="HTMLPreformattedChar">
    <w:name w:val="HTML Preformatted Char"/>
    <w:link w:val="HTMLPreformatted"/>
    <w:rsid w:val="002B6E47"/>
    <w:rPr>
      <w:rFonts w:ascii="Courier New" w:hAnsi="Courier New" w:cs="Courier New"/>
      <w:lang w:val="ru-RU" w:eastAsia="ru-RU"/>
    </w:rPr>
  </w:style>
  <w:style w:type="paragraph" w:styleId="ListParagraph">
    <w:name w:val="List Paragraph"/>
    <w:aliases w:val="List Bullet-OpsManual,Numbered paragraph,Medium Grid 1 - Accent 21,List Paragraph-ExecSummary,Medium Grid 1 Accent 2,List Paragraph11,References,Paragraphe  revu,List Paragraph1,List Paragraph2,Paragraphe de liste,ADB paragraph numbering"/>
    <w:basedOn w:val="Normal"/>
    <w:link w:val="ListParagraphChar"/>
    <w:uiPriority w:val="34"/>
    <w:qFormat/>
    <w:rsid w:val="002B6E47"/>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00" w:line="276" w:lineRule="auto"/>
      <w:ind w:left="720"/>
      <w:contextualSpacing/>
      <w:jc w:val="left"/>
    </w:pPr>
    <w:rPr>
      <w:rFonts w:ascii="Cambria" w:hAnsi="Cambria"/>
      <w:szCs w:val="22"/>
      <w:lang w:val="en-US" w:eastAsia="en-US"/>
    </w:rPr>
  </w:style>
  <w:style w:type="paragraph" w:customStyle="1" w:styleId="Table">
    <w:name w:val="Table"/>
    <w:basedOn w:val="Normal"/>
    <w:rsid w:val="002B6E47"/>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40" w:after="20"/>
      <w:jc w:val="left"/>
    </w:pPr>
    <w:rPr>
      <w:rFonts w:ascii="Times New Roman" w:hAnsi="Times New Roman"/>
      <w:sz w:val="18"/>
      <w:lang w:eastAsia="en-US"/>
    </w:rPr>
  </w:style>
  <w:style w:type="paragraph" w:customStyle="1" w:styleId="Optima">
    <w:name w:val="Optima"/>
    <w:basedOn w:val="Normal"/>
    <w:rsid w:val="002B6E47"/>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454"/>
        <w:tab w:val="left" w:pos="907"/>
        <w:tab w:val="left" w:pos="1361"/>
      </w:tabs>
      <w:spacing w:before="0" w:line="288" w:lineRule="auto"/>
      <w:jc w:val="left"/>
    </w:pPr>
    <w:rPr>
      <w:rFonts w:ascii="Optima" w:hAnsi="Optima"/>
      <w:lang w:eastAsia="en-US"/>
    </w:rPr>
  </w:style>
  <w:style w:type="character" w:customStyle="1" w:styleId="FooterChar">
    <w:name w:val="Footer Char"/>
    <w:link w:val="Footer"/>
    <w:uiPriority w:val="99"/>
    <w:rsid w:val="0041770E"/>
    <w:rPr>
      <w:rFonts w:ascii="Arial" w:hAnsi="Arial"/>
      <w:b/>
      <w:sz w:val="18"/>
    </w:rPr>
  </w:style>
  <w:style w:type="paragraph" w:styleId="ListNumber">
    <w:name w:val="List Number"/>
    <w:basedOn w:val="Normal"/>
    <w:unhideWhenUsed/>
    <w:rsid w:val="00AD444D"/>
    <w:pPr>
      <w:numPr>
        <w:numId w:val="6"/>
      </w:numPr>
      <w:tabs>
        <w:tab w:val="clear" w:pos="-1440"/>
        <w:tab w:val="clear" w:pos="-720"/>
        <w:tab w:val="clear" w:pos="567"/>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40"/>
    </w:pPr>
    <w:rPr>
      <w:rFonts w:ascii="Times New Roman" w:hAnsi="Times New Roman"/>
      <w:sz w:val="24"/>
      <w:lang w:eastAsia="en-US"/>
    </w:rPr>
  </w:style>
  <w:style w:type="paragraph" w:styleId="Title">
    <w:name w:val="Title"/>
    <w:basedOn w:val="Normal"/>
    <w:next w:val="Normal"/>
    <w:link w:val="TitleChar"/>
    <w:qFormat/>
    <w:rsid w:val="00AD444D"/>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480"/>
      <w:jc w:val="center"/>
    </w:pPr>
    <w:rPr>
      <w:rFonts w:ascii="Times New Roman" w:hAnsi="Times New Roman"/>
      <w:b/>
      <w:kern w:val="28"/>
      <w:sz w:val="48"/>
    </w:rPr>
  </w:style>
  <w:style w:type="character" w:customStyle="1" w:styleId="TitleChar">
    <w:name w:val="Title Char"/>
    <w:link w:val="Title"/>
    <w:rsid w:val="00AD444D"/>
    <w:rPr>
      <w:rFonts w:ascii="Times New Roman" w:hAnsi="Times New Roman"/>
      <w:b/>
      <w:kern w:val="28"/>
      <w:sz w:val="48"/>
    </w:rPr>
  </w:style>
  <w:style w:type="paragraph" w:customStyle="1" w:styleId="ListNumberLevel2">
    <w:name w:val="List Number (Level 2)"/>
    <w:basedOn w:val="Normal"/>
    <w:rsid w:val="00AD444D"/>
    <w:pPr>
      <w:numPr>
        <w:ilvl w:val="1"/>
        <w:numId w:val="6"/>
      </w:numPr>
      <w:tabs>
        <w:tab w:val="clear" w:pos="-1440"/>
        <w:tab w:val="clear" w:pos="-720"/>
        <w:tab w:val="clear" w:pos="567"/>
        <w:tab w:val="clear" w:pos="720"/>
        <w:tab w:val="clear" w:pos="108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40"/>
    </w:pPr>
    <w:rPr>
      <w:rFonts w:ascii="Times New Roman" w:hAnsi="Times New Roman"/>
      <w:sz w:val="24"/>
      <w:lang w:eastAsia="en-US"/>
    </w:rPr>
  </w:style>
  <w:style w:type="paragraph" w:customStyle="1" w:styleId="ListNumberLevel3">
    <w:name w:val="List Number (Level 3)"/>
    <w:basedOn w:val="Normal"/>
    <w:rsid w:val="00AD444D"/>
    <w:pPr>
      <w:numPr>
        <w:ilvl w:val="2"/>
        <w:numId w:val="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40"/>
    </w:pPr>
    <w:rPr>
      <w:rFonts w:ascii="Times New Roman" w:hAnsi="Times New Roman"/>
      <w:sz w:val="24"/>
      <w:lang w:eastAsia="en-US"/>
    </w:rPr>
  </w:style>
  <w:style w:type="paragraph" w:customStyle="1" w:styleId="ListNumberLevel4">
    <w:name w:val="List Number (Level 4)"/>
    <w:basedOn w:val="Normal"/>
    <w:rsid w:val="00AD444D"/>
    <w:pPr>
      <w:numPr>
        <w:ilvl w:val="3"/>
        <w:numId w:val="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40"/>
    </w:pPr>
    <w:rPr>
      <w:rFonts w:ascii="Times New Roman" w:hAnsi="Times New Roman"/>
      <w:sz w:val="24"/>
      <w:lang w:eastAsia="en-US"/>
    </w:rPr>
  </w:style>
  <w:style w:type="paragraph" w:customStyle="1" w:styleId="StyleListNumber11ptBoldItalic">
    <w:name w:val="Style List Number + 11 pt Bold Italic"/>
    <w:basedOn w:val="ListNumber"/>
    <w:autoRedefine/>
    <w:rsid w:val="00AD444D"/>
    <w:pPr>
      <w:keepNext/>
      <w:tabs>
        <w:tab w:val="left" w:pos="567"/>
      </w:tabs>
      <w:spacing w:before="240" w:after="120"/>
      <w:jc w:val="left"/>
    </w:pPr>
    <w:rPr>
      <w:b/>
      <w:bCs/>
      <w:iCs/>
    </w:rPr>
  </w:style>
  <w:style w:type="paragraph" w:customStyle="1" w:styleId="StyleListNumber11ptBold">
    <w:name w:val="Style List Number + 11 pt Bold"/>
    <w:basedOn w:val="ListNumber"/>
    <w:autoRedefine/>
    <w:rsid w:val="00AD444D"/>
    <w:pPr>
      <w:numPr>
        <w:numId w:val="0"/>
      </w:numPr>
      <w:tabs>
        <w:tab w:val="num" w:pos="360"/>
        <w:tab w:val="left" w:pos="567"/>
      </w:tabs>
      <w:spacing w:before="240" w:after="120"/>
      <w:ind w:left="709" w:hanging="709"/>
    </w:pPr>
    <w:rPr>
      <w:b/>
      <w:bCs/>
      <w:szCs w:val="24"/>
    </w:rPr>
  </w:style>
  <w:style w:type="paragraph" w:styleId="ListBullet">
    <w:name w:val="List Bullet"/>
    <w:basedOn w:val="Normal"/>
    <w:unhideWhenUsed/>
    <w:rsid w:val="00F606A8"/>
    <w:pPr>
      <w:numPr>
        <w:numId w:val="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40"/>
    </w:pPr>
    <w:rPr>
      <w:rFonts w:ascii="Times New Roman" w:hAnsi="Times New Roman"/>
      <w:sz w:val="24"/>
      <w:lang w:eastAsia="en-US"/>
    </w:rPr>
  </w:style>
  <w:style w:type="character" w:customStyle="1" w:styleId="HeaderChar">
    <w:name w:val="Header Char"/>
    <w:link w:val="Header"/>
    <w:uiPriority w:val="99"/>
    <w:rsid w:val="00661141"/>
    <w:rPr>
      <w:rFonts w:ascii="Arial" w:hAnsi="Arial"/>
      <w:b/>
      <w:sz w:val="32"/>
    </w:rPr>
  </w:style>
  <w:style w:type="paragraph" w:styleId="EndnoteText">
    <w:name w:val="endnote text"/>
    <w:basedOn w:val="Normal"/>
    <w:link w:val="EndnoteTextChar"/>
    <w:unhideWhenUsed/>
    <w:rsid w:val="00A932EF"/>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40"/>
      <w:jc w:val="left"/>
    </w:pPr>
    <w:rPr>
      <w:rFonts w:ascii="Times New Roman" w:hAnsi="Times New Roman"/>
      <w:sz w:val="20"/>
    </w:rPr>
  </w:style>
  <w:style w:type="character" w:customStyle="1" w:styleId="EndnoteTextChar">
    <w:name w:val="Endnote Text Char"/>
    <w:link w:val="EndnoteText"/>
    <w:rsid w:val="00A932EF"/>
    <w:rPr>
      <w:rFonts w:ascii="Times New Roman" w:hAnsi="Times New Roman"/>
    </w:rPr>
  </w:style>
  <w:style w:type="character" w:styleId="EndnoteReference">
    <w:name w:val="endnote reference"/>
    <w:unhideWhenUsed/>
    <w:rsid w:val="00A932EF"/>
    <w:rPr>
      <w:rFonts w:ascii="Times New Roman" w:hAnsi="Times New Roman" w:cs="Times New Roman" w:hint="default"/>
      <w:sz w:val="20"/>
      <w:vertAlign w:val="superscript"/>
    </w:rPr>
  </w:style>
  <w:style w:type="paragraph" w:styleId="BodyTextIndent">
    <w:name w:val="Body Text Indent"/>
    <w:basedOn w:val="Normal"/>
    <w:link w:val="BodyTextIndentChar"/>
    <w:rsid w:val="004216D6"/>
    <w:pPr>
      <w:spacing w:after="120"/>
      <w:ind w:left="283"/>
    </w:pPr>
  </w:style>
  <w:style w:type="character" w:customStyle="1" w:styleId="BodyTextIndentChar">
    <w:name w:val="Body Text Indent Char"/>
    <w:link w:val="BodyTextIndent"/>
    <w:rsid w:val="004216D6"/>
    <w:rPr>
      <w:rFonts w:ascii="Arial" w:hAnsi="Arial"/>
      <w:sz w:val="22"/>
    </w:rPr>
  </w:style>
  <w:style w:type="paragraph" w:customStyle="1" w:styleId="BodySingle">
    <w:name w:val="Body Single"/>
    <w:basedOn w:val="BodyText"/>
    <w:rsid w:val="004216D6"/>
    <w:pPr>
      <w:tabs>
        <w:tab w:val="clear" w:pos="567"/>
      </w:tabs>
      <w:spacing w:after="0" w:line="290" w:lineRule="atLeast"/>
      <w:jc w:val="left"/>
    </w:pPr>
    <w:rPr>
      <w:lang w:eastAsia="en-US"/>
    </w:rPr>
  </w:style>
  <w:style w:type="paragraph" w:customStyle="1" w:styleId="ListDash2">
    <w:name w:val="List Dash 2"/>
    <w:basedOn w:val="Normal"/>
    <w:rsid w:val="004216D6"/>
    <w:pPr>
      <w:numPr>
        <w:numId w:val="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40"/>
    </w:pPr>
    <w:rPr>
      <w:rFonts w:ascii="Times New Roman" w:hAnsi="Times New Roman"/>
      <w:sz w:val="24"/>
      <w:lang w:eastAsia="en-US"/>
    </w:rPr>
  </w:style>
  <w:style w:type="character" w:customStyle="1" w:styleId="BodyTextChar">
    <w:name w:val="Body Text Char"/>
    <w:link w:val="BodyText"/>
    <w:rsid w:val="00F1607B"/>
    <w:rPr>
      <w:rFonts w:ascii="Times New Roman" w:hAnsi="Times New Roman"/>
      <w:sz w:val="24"/>
    </w:rPr>
  </w:style>
  <w:style w:type="table" w:styleId="TableGrid">
    <w:name w:val="Table Grid"/>
    <w:basedOn w:val="TableNormal"/>
    <w:uiPriority w:val="39"/>
    <w:rsid w:val="00AF4A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ridTable1Light1">
    <w:name w:val="Grid Table 1 Light1"/>
    <w:uiPriority w:val="33"/>
    <w:qFormat/>
    <w:rsid w:val="00AE57DC"/>
    <w:rPr>
      <w:b/>
      <w:bCs/>
      <w:smallCaps/>
      <w:spacing w:val="5"/>
    </w:rPr>
  </w:style>
  <w:style w:type="paragraph" w:customStyle="1" w:styleId="Char2">
    <w:name w:val="Char2"/>
    <w:basedOn w:val="Normal"/>
    <w:link w:val="FootnoteReference"/>
    <w:rsid w:val="006930FD"/>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60" w:line="240" w:lineRule="exact"/>
      <w:jc w:val="left"/>
    </w:pPr>
    <w:rPr>
      <w:position w:val="6"/>
      <w:sz w:val="16"/>
      <w:lang w:val="en-US" w:eastAsia="en-US"/>
    </w:rPr>
  </w:style>
  <w:style w:type="paragraph" w:styleId="NormalWeb">
    <w:name w:val="Normal (Web)"/>
    <w:basedOn w:val="Normal"/>
    <w:uiPriority w:val="99"/>
    <w:rsid w:val="009D33A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00" w:beforeAutospacing="1" w:after="100" w:afterAutospacing="1" w:line="312" w:lineRule="auto"/>
      <w:jc w:val="left"/>
    </w:pPr>
    <w:rPr>
      <w:rFonts w:ascii="Times New Roman" w:hAnsi="Times New Roman"/>
      <w:sz w:val="24"/>
      <w:szCs w:val="24"/>
      <w:lang w:bidi="en-US"/>
    </w:rPr>
  </w:style>
  <w:style w:type="character" w:styleId="UnresolvedMention">
    <w:name w:val="Unresolved Mention"/>
    <w:uiPriority w:val="99"/>
    <w:semiHidden/>
    <w:unhideWhenUsed/>
    <w:rsid w:val="00402435"/>
    <w:rPr>
      <w:color w:val="605E5C"/>
      <w:shd w:val="clear" w:color="auto" w:fill="E1DFDD"/>
    </w:rPr>
  </w:style>
  <w:style w:type="character" w:styleId="CommentReference">
    <w:name w:val="annotation reference"/>
    <w:rsid w:val="00AE6D0A"/>
    <w:rPr>
      <w:sz w:val="16"/>
      <w:szCs w:val="16"/>
    </w:rPr>
  </w:style>
  <w:style w:type="paragraph" w:styleId="CommentText">
    <w:name w:val="annotation text"/>
    <w:basedOn w:val="Normal"/>
    <w:link w:val="CommentTextChar"/>
    <w:rsid w:val="00AE6D0A"/>
    <w:rPr>
      <w:sz w:val="20"/>
    </w:rPr>
  </w:style>
  <w:style w:type="character" w:customStyle="1" w:styleId="CommentTextChar">
    <w:name w:val="Comment Text Char"/>
    <w:link w:val="CommentText"/>
    <w:rsid w:val="00AE6D0A"/>
    <w:rPr>
      <w:rFonts w:ascii="Arial" w:hAnsi="Arial"/>
      <w:lang w:val="en-GB" w:eastAsia="en-GB"/>
    </w:rPr>
  </w:style>
  <w:style w:type="paragraph" w:styleId="CommentSubject">
    <w:name w:val="annotation subject"/>
    <w:basedOn w:val="CommentText"/>
    <w:next w:val="CommentText"/>
    <w:link w:val="CommentSubjectChar"/>
    <w:rsid w:val="00AE6D0A"/>
    <w:rPr>
      <w:b/>
      <w:bCs/>
    </w:rPr>
  </w:style>
  <w:style w:type="character" w:customStyle="1" w:styleId="CommentSubjectChar">
    <w:name w:val="Comment Subject Char"/>
    <w:link w:val="CommentSubject"/>
    <w:rsid w:val="00AE6D0A"/>
    <w:rPr>
      <w:rFonts w:ascii="Arial" w:hAnsi="Arial"/>
      <w:b/>
      <w:bCs/>
      <w:lang w:val="en-GB" w:eastAsia="en-GB"/>
    </w:rPr>
  </w:style>
  <w:style w:type="character" w:customStyle="1" w:styleId="Heading1Char">
    <w:name w:val="Heading 1 Char"/>
    <w:link w:val="Heading1"/>
    <w:rsid w:val="00663F00"/>
    <w:rPr>
      <w:rFonts w:ascii="Arial" w:hAnsi="Arial" w:cs="Arial"/>
      <w:b/>
      <w:caps/>
      <w:color w:val="0070C0"/>
      <w:sz w:val="24"/>
      <w:szCs w:val="24"/>
      <w:lang w:val="en-GB" w:eastAsia="en-GB"/>
    </w:r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 Char1, BVI fnr Char, BVI fnr Car Car Char"/>
    <w:basedOn w:val="Normal"/>
    <w:next w:val="FootnoteText"/>
    <w:rsid w:val="00663F0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60" w:line="240" w:lineRule="exact"/>
      <w:jc w:val="left"/>
    </w:pPr>
    <w:rPr>
      <w:rFonts w:eastAsia="Calibri"/>
      <w:sz w:val="20"/>
      <w:vertAlign w:val="superscript"/>
      <w:lang w:val="en-US" w:eastAsia="en-US"/>
    </w:rPr>
  </w:style>
  <w:style w:type="paragraph" w:customStyle="1" w:styleId="StyleHeading1TimesNewRoman14ptItalic">
    <w:name w:val="Style Heading 1 + Times New Roman 14 pt Italic"/>
    <w:basedOn w:val="Heading1"/>
    <w:autoRedefine/>
    <w:rsid w:val="006C2938"/>
    <w:pPr>
      <w:snapToGrid w:val="0"/>
      <w:ind w:left="0"/>
      <w:jc w:val="center"/>
      <w:outlineLvl w:val="9"/>
    </w:pPr>
    <w:rPr>
      <w:rFonts w:ascii="Times New Roman" w:hAnsi="Times New Roman" w:cs="Times New Roman"/>
      <w:bCs/>
      <w:iCs/>
      <w:caps w:val="0"/>
      <w:color w:val="auto"/>
      <w:sz w:val="32"/>
      <w:lang w:val="en-US" w:eastAsia="en-US"/>
    </w:rPr>
  </w:style>
  <w:style w:type="table" w:customStyle="1" w:styleId="TableGrid0">
    <w:name w:val="TableGrid"/>
    <w:rsid w:val="00180067"/>
    <w:rPr>
      <w:rFonts w:ascii="Calibri" w:hAnsi="Calibri"/>
      <w:sz w:val="24"/>
      <w:szCs w:val="24"/>
      <w:lang w:eastAsia="en-GB"/>
    </w:rPr>
    <w:tblPr>
      <w:tblCellMar>
        <w:top w:w="0" w:type="dxa"/>
        <w:left w:w="0" w:type="dxa"/>
        <w:bottom w:w="0" w:type="dxa"/>
        <w:right w:w="0" w:type="dxa"/>
      </w:tblCellMar>
    </w:tblPr>
  </w:style>
  <w:style w:type="character" w:styleId="PlaceholderText">
    <w:name w:val="Placeholder Text"/>
    <w:basedOn w:val="DefaultParagraphFont"/>
    <w:uiPriority w:val="99"/>
    <w:semiHidden/>
    <w:rsid w:val="00620E9E"/>
    <w:rPr>
      <w:color w:val="808080"/>
    </w:rPr>
  </w:style>
  <w:style w:type="character" w:customStyle="1" w:styleId="Style2">
    <w:name w:val="Style2"/>
    <w:basedOn w:val="DefaultParagraphFont"/>
    <w:uiPriority w:val="1"/>
    <w:rsid w:val="00620E9E"/>
    <w:rPr>
      <w:rFonts w:ascii="Sylfaen" w:hAnsi="Sylfaen"/>
      <w:b w:val="0"/>
      <w:color w:val="auto"/>
      <w:sz w:val="22"/>
    </w:rPr>
  </w:style>
  <w:style w:type="character" w:customStyle="1" w:styleId="ListParagraphChar">
    <w:name w:val="List Paragraph Char"/>
    <w:aliases w:val="List Bullet-OpsManual Char,Numbered paragraph Char,Medium Grid 1 - Accent 21 Char,List Paragraph-ExecSummary Char,Medium Grid 1 Accent 2 Char,List Paragraph11 Char,References Char,Paragraphe  revu Char,List Paragraph1 Char"/>
    <w:link w:val="ListParagraph"/>
    <w:uiPriority w:val="34"/>
    <w:qFormat/>
    <w:locked/>
    <w:rsid w:val="00620E9E"/>
    <w:rPr>
      <w:rFonts w:ascii="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8135">
      <w:bodyDiv w:val="1"/>
      <w:marLeft w:val="0"/>
      <w:marRight w:val="0"/>
      <w:marTop w:val="0"/>
      <w:marBottom w:val="0"/>
      <w:divBdr>
        <w:top w:val="none" w:sz="0" w:space="0" w:color="auto"/>
        <w:left w:val="none" w:sz="0" w:space="0" w:color="auto"/>
        <w:bottom w:val="none" w:sz="0" w:space="0" w:color="auto"/>
        <w:right w:val="none" w:sz="0" w:space="0" w:color="auto"/>
      </w:divBdr>
    </w:div>
    <w:div w:id="95715001">
      <w:bodyDiv w:val="1"/>
      <w:marLeft w:val="0"/>
      <w:marRight w:val="0"/>
      <w:marTop w:val="0"/>
      <w:marBottom w:val="0"/>
      <w:divBdr>
        <w:top w:val="none" w:sz="0" w:space="0" w:color="auto"/>
        <w:left w:val="none" w:sz="0" w:space="0" w:color="auto"/>
        <w:bottom w:val="none" w:sz="0" w:space="0" w:color="auto"/>
        <w:right w:val="none" w:sz="0" w:space="0" w:color="auto"/>
      </w:divBdr>
    </w:div>
    <w:div w:id="160194312">
      <w:bodyDiv w:val="1"/>
      <w:marLeft w:val="0"/>
      <w:marRight w:val="0"/>
      <w:marTop w:val="0"/>
      <w:marBottom w:val="0"/>
      <w:divBdr>
        <w:top w:val="none" w:sz="0" w:space="0" w:color="auto"/>
        <w:left w:val="none" w:sz="0" w:space="0" w:color="auto"/>
        <w:bottom w:val="none" w:sz="0" w:space="0" w:color="auto"/>
        <w:right w:val="none" w:sz="0" w:space="0" w:color="auto"/>
      </w:divBdr>
    </w:div>
    <w:div w:id="166750065">
      <w:bodyDiv w:val="1"/>
      <w:marLeft w:val="0"/>
      <w:marRight w:val="0"/>
      <w:marTop w:val="0"/>
      <w:marBottom w:val="0"/>
      <w:divBdr>
        <w:top w:val="none" w:sz="0" w:space="0" w:color="auto"/>
        <w:left w:val="none" w:sz="0" w:space="0" w:color="auto"/>
        <w:bottom w:val="none" w:sz="0" w:space="0" w:color="auto"/>
        <w:right w:val="none" w:sz="0" w:space="0" w:color="auto"/>
      </w:divBdr>
    </w:div>
    <w:div w:id="169101163">
      <w:bodyDiv w:val="1"/>
      <w:marLeft w:val="0"/>
      <w:marRight w:val="0"/>
      <w:marTop w:val="0"/>
      <w:marBottom w:val="0"/>
      <w:divBdr>
        <w:top w:val="none" w:sz="0" w:space="0" w:color="auto"/>
        <w:left w:val="none" w:sz="0" w:space="0" w:color="auto"/>
        <w:bottom w:val="none" w:sz="0" w:space="0" w:color="auto"/>
        <w:right w:val="none" w:sz="0" w:space="0" w:color="auto"/>
      </w:divBdr>
    </w:div>
    <w:div w:id="212350697">
      <w:bodyDiv w:val="1"/>
      <w:marLeft w:val="0"/>
      <w:marRight w:val="0"/>
      <w:marTop w:val="0"/>
      <w:marBottom w:val="0"/>
      <w:divBdr>
        <w:top w:val="none" w:sz="0" w:space="0" w:color="auto"/>
        <w:left w:val="none" w:sz="0" w:space="0" w:color="auto"/>
        <w:bottom w:val="none" w:sz="0" w:space="0" w:color="auto"/>
        <w:right w:val="none" w:sz="0" w:space="0" w:color="auto"/>
      </w:divBdr>
    </w:div>
    <w:div w:id="226887926">
      <w:bodyDiv w:val="1"/>
      <w:marLeft w:val="0"/>
      <w:marRight w:val="0"/>
      <w:marTop w:val="0"/>
      <w:marBottom w:val="0"/>
      <w:divBdr>
        <w:top w:val="none" w:sz="0" w:space="0" w:color="auto"/>
        <w:left w:val="none" w:sz="0" w:space="0" w:color="auto"/>
        <w:bottom w:val="none" w:sz="0" w:space="0" w:color="auto"/>
        <w:right w:val="none" w:sz="0" w:space="0" w:color="auto"/>
      </w:divBdr>
    </w:div>
    <w:div w:id="371539420">
      <w:bodyDiv w:val="1"/>
      <w:marLeft w:val="0"/>
      <w:marRight w:val="0"/>
      <w:marTop w:val="0"/>
      <w:marBottom w:val="0"/>
      <w:divBdr>
        <w:top w:val="none" w:sz="0" w:space="0" w:color="auto"/>
        <w:left w:val="none" w:sz="0" w:space="0" w:color="auto"/>
        <w:bottom w:val="none" w:sz="0" w:space="0" w:color="auto"/>
        <w:right w:val="none" w:sz="0" w:space="0" w:color="auto"/>
      </w:divBdr>
    </w:div>
    <w:div w:id="414784901">
      <w:bodyDiv w:val="1"/>
      <w:marLeft w:val="0"/>
      <w:marRight w:val="0"/>
      <w:marTop w:val="0"/>
      <w:marBottom w:val="0"/>
      <w:divBdr>
        <w:top w:val="none" w:sz="0" w:space="0" w:color="auto"/>
        <w:left w:val="none" w:sz="0" w:space="0" w:color="auto"/>
        <w:bottom w:val="none" w:sz="0" w:space="0" w:color="auto"/>
        <w:right w:val="none" w:sz="0" w:space="0" w:color="auto"/>
      </w:divBdr>
    </w:div>
    <w:div w:id="552739291">
      <w:bodyDiv w:val="1"/>
      <w:marLeft w:val="0"/>
      <w:marRight w:val="0"/>
      <w:marTop w:val="0"/>
      <w:marBottom w:val="0"/>
      <w:divBdr>
        <w:top w:val="none" w:sz="0" w:space="0" w:color="auto"/>
        <w:left w:val="none" w:sz="0" w:space="0" w:color="auto"/>
        <w:bottom w:val="none" w:sz="0" w:space="0" w:color="auto"/>
        <w:right w:val="none" w:sz="0" w:space="0" w:color="auto"/>
      </w:divBdr>
    </w:div>
    <w:div w:id="573125809">
      <w:bodyDiv w:val="1"/>
      <w:marLeft w:val="0"/>
      <w:marRight w:val="0"/>
      <w:marTop w:val="0"/>
      <w:marBottom w:val="0"/>
      <w:divBdr>
        <w:top w:val="none" w:sz="0" w:space="0" w:color="auto"/>
        <w:left w:val="none" w:sz="0" w:space="0" w:color="auto"/>
        <w:bottom w:val="none" w:sz="0" w:space="0" w:color="auto"/>
        <w:right w:val="none" w:sz="0" w:space="0" w:color="auto"/>
      </w:divBdr>
    </w:div>
    <w:div w:id="614026408">
      <w:bodyDiv w:val="1"/>
      <w:marLeft w:val="0"/>
      <w:marRight w:val="0"/>
      <w:marTop w:val="0"/>
      <w:marBottom w:val="0"/>
      <w:divBdr>
        <w:top w:val="none" w:sz="0" w:space="0" w:color="auto"/>
        <w:left w:val="none" w:sz="0" w:space="0" w:color="auto"/>
        <w:bottom w:val="none" w:sz="0" w:space="0" w:color="auto"/>
        <w:right w:val="none" w:sz="0" w:space="0" w:color="auto"/>
      </w:divBdr>
    </w:div>
    <w:div w:id="633680082">
      <w:bodyDiv w:val="1"/>
      <w:marLeft w:val="0"/>
      <w:marRight w:val="0"/>
      <w:marTop w:val="0"/>
      <w:marBottom w:val="0"/>
      <w:divBdr>
        <w:top w:val="none" w:sz="0" w:space="0" w:color="auto"/>
        <w:left w:val="none" w:sz="0" w:space="0" w:color="auto"/>
        <w:bottom w:val="none" w:sz="0" w:space="0" w:color="auto"/>
        <w:right w:val="none" w:sz="0" w:space="0" w:color="auto"/>
      </w:divBdr>
    </w:div>
    <w:div w:id="637296330">
      <w:bodyDiv w:val="1"/>
      <w:marLeft w:val="0"/>
      <w:marRight w:val="0"/>
      <w:marTop w:val="0"/>
      <w:marBottom w:val="0"/>
      <w:divBdr>
        <w:top w:val="none" w:sz="0" w:space="0" w:color="auto"/>
        <w:left w:val="none" w:sz="0" w:space="0" w:color="auto"/>
        <w:bottom w:val="none" w:sz="0" w:space="0" w:color="auto"/>
        <w:right w:val="none" w:sz="0" w:space="0" w:color="auto"/>
      </w:divBdr>
    </w:div>
    <w:div w:id="657923843">
      <w:bodyDiv w:val="1"/>
      <w:marLeft w:val="0"/>
      <w:marRight w:val="0"/>
      <w:marTop w:val="0"/>
      <w:marBottom w:val="0"/>
      <w:divBdr>
        <w:top w:val="none" w:sz="0" w:space="0" w:color="auto"/>
        <w:left w:val="none" w:sz="0" w:space="0" w:color="auto"/>
        <w:bottom w:val="none" w:sz="0" w:space="0" w:color="auto"/>
        <w:right w:val="none" w:sz="0" w:space="0" w:color="auto"/>
      </w:divBdr>
    </w:div>
    <w:div w:id="694696445">
      <w:bodyDiv w:val="1"/>
      <w:marLeft w:val="0"/>
      <w:marRight w:val="0"/>
      <w:marTop w:val="0"/>
      <w:marBottom w:val="0"/>
      <w:divBdr>
        <w:top w:val="none" w:sz="0" w:space="0" w:color="auto"/>
        <w:left w:val="none" w:sz="0" w:space="0" w:color="auto"/>
        <w:bottom w:val="none" w:sz="0" w:space="0" w:color="auto"/>
        <w:right w:val="none" w:sz="0" w:space="0" w:color="auto"/>
      </w:divBdr>
    </w:div>
    <w:div w:id="704600663">
      <w:bodyDiv w:val="1"/>
      <w:marLeft w:val="0"/>
      <w:marRight w:val="0"/>
      <w:marTop w:val="0"/>
      <w:marBottom w:val="0"/>
      <w:divBdr>
        <w:top w:val="none" w:sz="0" w:space="0" w:color="auto"/>
        <w:left w:val="none" w:sz="0" w:space="0" w:color="auto"/>
        <w:bottom w:val="none" w:sz="0" w:space="0" w:color="auto"/>
        <w:right w:val="none" w:sz="0" w:space="0" w:color="auto"/>
      </w:divBdr>
    </w:div>
    <w:div w:id="732391215">
      <w:bodyDiv w:val="1"/>
      <w:marLeft w:val="0"/>
      <w:marRight w:val="0"/>
      <w:marTop w:val="0"/>
      <w:marBottom w:val="0"/>
      <w:divBdr>
        <w:top w:val="none" w:sz="0" w:space="0" w:color="auto"/>
        <w:left w:val="none" w:sz="0" w:space="0" w:color="auto"/>
        <w:bottom w:val="none" w:sz="0" w:space="0" w:color="auto"/>
        <w:right w:val="none" w:sz="0" w:space="0" w:color="auto"/>
      </w:divBdr>
    </w:div>
    <w:div w:id="760567254">
      <w:bodyDiv w:val="1"/>
      <w:marLeft w:val="0"/>
      <w:marRight w:val="0"/>
      <w:marTop w:val="0"/>
      <w:marBottom w:val="0"/>
      <w:divBdr>
        <w:top w:val="none" w:sz="0" w:space="0" w:color="auto"/>
        <w:left w:val="none" w:sz="0" w:space="0" w:color="auto"/>
        <w:bottom w:val="none" w:sz="0" w:space="0" w:color="auto"/>
        <w:right w:val="none" w:sz="0" w:space="0" w:color="auto"/>
      </w:divBdr>
    </w:div>
    <w:div w:id="781923576">
      <w:bodyDiv w:val="1"/>
      <w:marLeft w:val="0"/>
      <w:marRight w:val="0"/>
      <w:marTop w:val="0"/>
      <w:marBottom w:val="0"/>
      <w:divBdr>
        <w:top w:val="none" w:sz="0" w:space="0" w:color="auto"/>
        <w:left w:val="none" w:sz="0" w:space="0" w:color="auto"/>
        <w:bottom w:val="none" w:sz="0" w:space="0" w:color="auto"/>
        <w:right w:val="none" w:sz="0" w:space="0" w:color="auto"/>
      </w:divBdr>
    </w:div>
    <w:div w:id="800877711">
      <w:bodyDiv w:val="1"/>
      <w:marLeft w:val="0"/>
      <w:marRight w:val="0"/>
      <w:marTop w:val="0"/>
      <w:marBottom w:val="0"/>
      <w:divBdr>
        <w:top w:val="none" w:sz="0" w:space="0" w:color="auto"/>
        <w:left w:val="none" w:sz="0" w:space="0" w:color="auto"/>
        <w:bottom w:val="none" w:sz="0" w:space="0" w:color="auto"/>
        <w:right w:val="none" w:sz="0" w:space="0" w:color="auto"/>
      </w:divBdr>
    </w:div>
    <w:div w:id="824903499">
      <w:bodyDiv w:val="1"/>
      <w:marLeft w:val="0"/>
      <w:marRight w:val="0"/>
      <w:marTop w:val="0"/>
      <w:marBottom w:val="0"/>
      <w:divBdr>
        <w:top w:val="none" w:sz="0" w:space="0" w:color="auto"/>
        <w:left w:val="none" w:sz="0" w:space="0" w:color="auto"/>
        <w:bottom w:val="none" w:sz="0" w:space="0" w:color="auto"/>
        <w:right w:val="none" w:sz="0" w:space="0" w:color="auto"/>
      </w:divBdr>
    </w:div>
    <w:div w:id="871381026">
      <w:bodyDiv w:val="1"/>
      <w:marLeft w:val="0"/>
      <w:marRight w:val="0"/>
      <w:marTop w:val="0"/>
      <w:marBottom w:val="0"/>
      <w:divBdr>
        <w:top w:val="none" w:sz="0" w:space="0" w:color="auto"/>
        <w:left w:val="none" w:sz="0" w:space="0" w:color="auto"/>
        <w:bottom w:val="none" w:sz="0" w:space="0" w:color="auto"/>
        <w:right w:val="none" w:sz="0" w:space="0" w:color="auto"/>
      </w:divBdr>
    </w:div>
    <w:div w:id="898440649">
      <w:bodyDiv w:val="1"/>
      <w:marLeft w:val="0"/>
      <w:marRight w:val="0"/>
      <w:marTop w:val="0"/>
      <w:marBottom w:val="0"/>
      <w:divBdr>
        <w:top w:val="none" w:sz="0" w:space="0" w:color="auto"/>
        <w:left w:val="none" w:sz="0" w:space="0" w:color="auto"/>
        <w:bottom w:val="none" w:sz="0" w:space="0" w:color="auto"/>
        <w:right w:val="none" w:sz="0" w:space="0" w:color="auto"/>
      </w:divBdr>
    </w:div>
    <w:div w:id="917712278">
      <w:bodyDiv w:val="1"/>
      <w:marLeft w:val="0"/>
      <w:marRight w:val="0"/>
      <w:marTop w:val="0"/>
      <w:marBottom w:val="0"/>
      <w:divBdr>
        <w:top w:val="none" w:sz="0" w:space="0" w:color="auto"/>
        <w:left w:val="none" w:sz="0" w:space="0" w:color="auto"/>
        <w:bottom w:val="none" w:sz="0" w:space="0" w:color="auto"/>
        <w:right w:val="none" w:sz="0" w:space="0" w:color="auto"/>
      </w:divBdr>
    </w:div>
    <w:div w:id="934048223">
      <w:bodyDiv w:val="1"/>
      <w:marLeft w:val="0"/>
      <w:marRight w:val="0"/>
      <w:marTop w:val="0"/>
      <w:marBottom w:val="0"/>
      <w:divBdr>
        <w:top w:val="none" w:sz="0" w:space="0" w:color="auto"/>
        <w:left w:val="none" w:sz="0" w:space="0" w:color="auto"/>
        <w:bottom w:val="none" w:sz="0" w:space="0" w:color="auto"/>
        <w:right w:val="none" w:sz="0" w:space="0" w:color="auto"/>
      </w:divBdr>
    </w:div>
    <w:div w:id="973603185">
      <w:bodyDiv w:val="1"/>
      <w:marLeft w:val="0"/>
      <w:marRight w:val="0"/>
      <w:marTop w:val="0"/>
      <w:marBottom w:val="0"/>
      <w:divBdr>
        <w:top w:val="none" w:sz="0" w:space="0" w:color="auto"/>
        <w:left w:val="none" w:sz="0" w:space="0" w:color="auto"/>
        <w:bottom w:val="none" w:sz="0" w:space="0" w:color="auto"/>
        <w:right w:val="none" w:sz="0" w:space="0" w:color="auto"/>
      </w:divBdr>
    </w:div>
    <w:div w:id="988052860">
      <w:bodyDiv w:val="1"/>
      <w:marLeft w:val="0"/>
      <w:marRight w:val="0"/>
      <w:marTop w:val="0"/>
      <w:marBottom w:val="0"/>
      <w:divBdr>
        <w:top w:val="none" w:sz="0" w:space="0" w:color="auto"/>
        <w:left w:val="none" w:sz="0" w:space="0" w:color="auto"/>
        <w:bottom w:val="none" w:sz="0" w:space="0" w:color="auto"/>
        <w:right w:val="none" w:sz="0" w:space="0" w:color="auto"/>
      </w:divBdr>
    </w:div>
    <w:div w:id="1111776215">
      <w:bodyDiv w:val="1"/>
      <w:marLeft w:val="0"/>
      <w:marRight w:val="0"/>
      <w:marTop w:val="0"/>
      <w:marBottom w:val="0"/>
      <w:divBdr>
        <w:top w:val="none" w:sz="0" w:space="0" w:color="auto"/>
        <w:left w:val="none" w:sz="0" w:space="0" w:color="auto"/>
        <w:bottom w:val="none" w:sz="0" w:space="0" w:color="auto"/>
        <w:right w:val="none" w:sz="0" w:space="0" w:color="auto"/>
      </w:divBdr>
    </w:div>
    <w:div w:id="1328706077">
      <w:bodyDiv w:val="1"/>
      <w:marLeft w:val="0"/>
      <w:marRight w:val="0"/>
      <w:marTop w:val="0"/>
      <w:marBottom w:val="0"/>
      <w:divBdr>
        <w:top w:val="none" w:sz="0" w:space="0" w:color="auto"/>
        <w:left w:val="none" w:sz="0" w:space="0" w:color="auto"/>
        <w:bottom w:val="none" w:sz="0" w:space="0" w:color="auto"/>
        <w:right w:val="none" w:sz="0" w:space="0" w:color="auto"/>
      </w:divBdr>
    </w:div>
    <w:div w:id="1383863111">
      <w:bodyDiv w:val="1"/>
      <w:marLeft w:val="0"/>
      <w:marRight w:val="0"/>
      <w:marTop w:val="0"/>
      <w:marBottom w:val="0"/>
      <w:divBdr>
        <w:top w:val="none" w:sz="0" w:space="0" w:color="auto"/>
        <w:left w:val="none" w:sz="0" w:space="0" w:color="auto"/>
        <w:bottom w:val="none" w:sz="0" w:space="0" w:color="auto"/>
        <w:right w:val="none" w:sz="0" w:space="0" w:color="auto"/>
      </w:divBdr>
    </w:div>
    <w:div w:id="1406687984">
      <w:bodyDiv w:val="1"/>
      <w:marLeft w:val="0"/>
      <w:marRight w:val="0"/>
      <w:marTop w:val="0"/>
      <w:marBottom w:val="0"/>
      <w:divBdr>
        <w:top w:val="none" w:sz="0" w:space="0" w:color="auto"/>
        <w:left w:val="none" w:sz="0" w:space="0" w:color="auto"/>
        <w:bottom w:val="none" w:sz="0" w:space="0" w:color="auto"/>
        <w:right w:val="none" w:sz="0" w:space="0" w:color="auto"/>
      </w:divBdr>
    </w:div>
    <w:div w:id="1564217685">
      <w:bodyDiv w:val="1"/>
      <w:marLeft w:val="0"/>
      <w:marRight w:val="0"/>
      <w:marTop w:val="0"/>
      <w:marBottom w:val="0"/>
      <w:divBdr>
        <w:top w:val="none" w:sz="0" w:space="0" w:color="auto"/>
        <w:left w:val="none" w:sz="0" w:space="0" w:color="auto"/>
        <w:bottom w:val="none" w:sz="0" w:space="0" w:color="auto"/>
        <w:right w:val="none" w:sz="0" w:space="0" w:color="auto"/>
      </w:divBdr>
    </w:div>
    <w:div w:id="1567064014">
      <w:bodyDiv w:val="1"/>
      <w:marLeft w:val="0"/>
      <w:marRight w:val="0"/>
      <w:marTop w:val="0"/>
      <w:marBottom w:val="0"/>
      <w:divBdr>
        <w:top w:val="none" w:sz="0" w:space="0" w:color="auto"/>
        <w:left w:val="none" w:sz="0" w:space="0" w:color="auto"/>
        <w:bottom w:val="none" w:sz="0" w:space="0" w:color="auto"/>
        <w:right w:val="none" w:sz="0" w:space="0" w:color="auto"/>
      </w:divBdr>
    </w:div>
    <w:div w:id="1707367310">
      <w:bodyDiv w:val="1"/>
      <w:marLeft w:val="0"/>
      <w:marRight w:val="0"/>
      <w:marTop w:val="0"/>
      <w:marBottom w:val="0"/>
      <w:divBdr>
        <w:top w:val="none" w:sz="0" w:space="0" w:color="auto"/>
        <w:left w:val="none" w:sz="0" w:space="0" w:color="auto"/>
        <w:bottom w:val="none" w:sz="0" w:space="0" w:color="auto"/>
        <w:right w:val="none" w:sz="0" w:space="0" w:color="auto"/>
      </w:divBdr>
    </w:div>
    <w:div w:id="1832938852">
      <w:bodyDiv w:val="1"/>
      <w:marLeft w:val="0"/>
      <w:marRight w:val="0"/>
      <w:marTop w:val="0"/>
      <w:marBottom w:val="0"/>
      <w:divBdr>
        <w:top w:val="none" w:sz="0" w:space="0" w:color="auto"/>
        <w:left w:val="none" w:sz="0" w:space="0" w:color="auto"/>
        <w:bottom w:val="none" w:sz="0" w:space="0" w:color="auto"/>
        <w:right w:val="none" w:sz="0" w:space="0" w:color="auto"/>
      </w:divBdr>
    </w:div>
    <w:div w:id="1841002542">
      <w:bodyDiv w:val="1"/>
      <w:marLeft w:val="0"/>
      <w:marRight w:val="0"/>
      <w:marTop w:val="0"/>
      <w:marBottom w:val="0"/>
      <w:divBdr>
        <w:top w:val="none" w:sz="0" w:space="0" w:color="auto"/>
        <w:left w:val="none" w:sz="0" w:space="0" w:color="auto"/>
        <w:bottom w:val="none" w:sz="0" w:space="0" w:color="auto"/>
        <w:right w:val="none" w:sz="0" w:space="0" w:color="auto"/>
      </w:divBdr>
    </w:div>
    <w:div w:id="1882666935">
      <w:bodyDiv w:val="1"/>
      <w:marLeft w:val="0"/>
      <w:marRight w:val="0"/>
      <w:marTop w:val="0"/>
      <w:marBottom w:val="0"/>
      <w:divBdr>
        <w:top w:val="none" w:sz="0" w:space="0" w:color="auto"/>
        <w:left w:val="none" w:sz="0" w:space="0" w:color="auto"/>
        <w:bottom w:val="none" w:sz="0" w:space="0" w:color="auto"/>
        <w:right w:val="none" w:sz="0" w:space="0" w:color="auto"/>
      </w:divBdr>
    </w:div>
    <w:div w:id="1933932419">
      <w:bodyDiv w:val="1"/>
      <w:marLeft w:val="0"/>
      <w:marRight w:val="0"/>
      <w:marTop w:val="0"/>
      <w:marBottom w:val="0"/>
      <w:divBdr>
        <w:top w:val="none" w:sz="0" w:space="0" w:color="auto"/>
        <w:left w:val="none" w:sz="0" w:space="0" w:color="auto"/>
        <w:bottom w:val="none" w:sz="0" w:space="0" w:color="auto"/>
        <w:right w:val="none" w:sz="0" w:space="0" w:color="auto"/>
      </w:divBdr>
    </w:div>
    <w:div w:id="1945574233">
      <w:bodyDiv w:val="1"/>
      <w:marLeft w:val="0"/>
      <w:marRight w:val="0"/>
      <w:marTop w:val="0"/>
      <w:marBottom w:val="0"/>
      <w:divBdr>
        <w:top w:val="none" w:sz="0" w:space="0" w:color="auto"/>
        <w:left w:val="none" w:sz="0" w:space="0" w:color="auto"/>
        <w:bottom w:val="none" w:sz="0" w:space="0" w:color="auto"/>
        <w:right w:val="none" w:sz="0" w:space="0" w:color="auto"/>
      </w:divBdr>
    </w:div>
    <w:div w:id="2009359510">
      <w:bodyDiv w:val="1"/>
      <w:marLeft w:val="0"/>
      <w:marRight w:val="0"/>
      <w:marTop w:val="0"/>
      <w:marBottom w:val="0"/>
      <w:divBdr>
        <w:top w:val="none" w:sz="0" w:space="0" w:color="auto"/>
        <w:left w:val="none" w:sz="0" w:space="0" w:color="auto"/>
        <w:bottom w:val="none" w:sz="0" w:space="0" w:color="auto"/>
        <w:right w:val="none" w:sz="0" w:space="0" w:color="auto"/>
      </w:divBdr>
    </w:div>
    <w:div w:id="2063291557">
      <w:bodyDiv w:val="1"/>
      <w:marLeft w:val="0"/>
      <w:marRight w:val="0"/>
      <w:marTop w:val="0"/>
      <w:marBottom w:val="0"/>
      <w:divBdr>
        <w:top w:val="none" w:sz="0" w:space="0" w:color="auto"/>
        <w:left w:val="none" w:sz="0" w:space="0" w:color="auto"/>
        <w:bottom w:val="none" w:sz="0" w:space="0" w:color="auto"/>
        <w:right w:val="none" w:sz="0" w:space="0" w:color="auto"/>
      </w:divBdr>
    </w:div>
    <w:div w:id="2138135302">
      <w:bodyDiv w:val="1"/>
      <w:marLeft w:val="0"/>
      <w:marRight w:val="0"/>
      <w:marTop w:val="0"/>
      <w:marBottom w:val="0"/>
      <w:divBdr>
        <w:top w:val="none" w:sz="0" w:space="0" w:color="auto"/>
        <w:left w:val="none" w:sz="0" w:space="0" w:color="auto"/>
        <w:bottom w:val="none" w:sz="0" w:space="0" w:color="auto"/>
        <w:right w:val="none" w:sz="0" w:space="0" w:color="auto"/>
      </w:divBdr>
    </w:div>
    <w:div w:id="214199765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DIS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5E75102274A94AB0BEFA3CF5B610A"/>
        <w:category>
          <w:name w:val="General"/>
          <w:gallery w:val="placeholder"/>
        </w:category>
        <w:types>
          <w:type w:val="bbPlcHdr"/>
        </w:types>
        <w:behaviors>
          <w:behavior w:val="content"/>
        </w:behaviors>
        <w:guid w:val="{BEB3DAE6-3B97-4CB5-96DD-D7A2BD52FD5C}"/>
      </w:docPartPr>
      <w:docPartBody>
        <w:p w:rsidR="0099614F" w:rsidRDefault="00285AD0" w:rsidP="00285AD0">
          <w:pPr>
            <w:pStyle w:val="2905E75102274A94AB0BEFA3CF5B610A"/>
          </w:pPr>
          <w:r w:rsidRPr="0041590F">
            <w:rPr>
              <w:rStyle w:val="PlaceholderText"/>
            </w:rPr>
            <w:t>Click or tap to enter a date.</w:t>
          </w:r>
        </w:p>
      </w:docPartBody>
    </w:docPart>
    <w:docPart>
      <w:docPartPr>
        <w:name w:val="6E43F15446AA41BBBB7FE674501516EF"/>
        <w:category>
          <w:name w:val="General"/>
          <w:gallery w:val="placeholder"/>
        </w:category>
        <w:types>
          <w:type w:val="bbPlcHdr"/>
        </w:types>
        <w:behaviors>
          <w:behavior w:val="content"/>
        </w:behaviors>
        <w:guid w:val="{E1A3CF68-E978-4262-9ECD-589A7EC7FCBE}"/>
      </w:docPartPr>
      <w:docPartBody>
        <w:p w:rsidR="0099614F" w:rsidRDefault="00285AD0" w:rsidP="00285AD0">
          <w:pPr>
            <w:pStyle w:val="6E43F15446AA41BBBB7FE674501516EF"/>
          </w:pPr>
          <w:r w:rsidRPr="0041590F">
            <w:rPr>
              <w:rStyle w:val="PlaceholderText"/>
            </w:rPr>
            <w:t>Click or tap to enter a date.</w:t>
          </w:r>
        </w:p>
      </w:docPartBody>
    </w:docPart>
    <w:docPart>
      <w:docPartPr>
        <w:name w:val="B31B26C86F454208BA0738DBA67DDDFF"/>
        <w:category>
          <w:name w:val="General"/>
          <w:gallery w:val="placeholder"/>
        </w:category>
        <w:types>
          <w:type w:val="bbPlcHdr"/>
        </w:types>
        <w:behaviors>
          <w:behavior w:val="content"/>
        </w:behaviors>
        <w:guid w:val="{D563842E-6A2E-4CA3-8A4B-6F53070930A9}"/>
      </w:docPartPr>
      <w:docPartBody>
        <w:p w:rsidR="0099614F" w:rsidRDefault="00285AD0" w:rsidP="00285AD0">
          <w:pPr>
            <w:pStyle w:val="B31B26C86F454208BA0738DBA67DDDFF"/>
          </w:pPr>
          <w:r w:rsidRPr="0041590F">
            <w:rPr>
              <w:rStyle w:val="PlaceholderText"/>
            </w:rPr>
            <w:t>Click or tap to enter a date.</w:t>
          </w:r>
        </w:p>
      </w:docPartBody>
    </w:docPart>
    <w:docPart>
      <w:docPartPr>
        <w:name w:val="D6F9C303925C4F93916B0060FC515481"/>
        <w:category>
          <w:name w:val="General"/>
          <w:gallery w:val="placeholder"/>
        </w:category>
        <w:types>
          <w:type w:val="bbPlcHdr"/>
        </w:types>
        <w:behaviors>
          <w:behavior w:val="content"/>
        </w:behaviors>
        <w:guid w:val="{09D0A2CB-140F-4163-BD03-3A84862B0A17}"/>
      </w:docPartPr>
      <w:docPartBody>
        <w:p w:rsidR="0099614F" w:rsidRDefault="00285AD0" w:rsidP="00285AD0">
          <w:pPr>
            <w:pStyle w:val="D6F9C303925C4F93916B0060FC515481"/>
          </w:pPr>
          <w:r w:rsidRPr="0041590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G Times (W1)">
    <w:altName w:val="Times New Roman"/>
    <w:charset w:val="00"/>
    <w:family w:val="roman"/>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emperorPS">
    <w:altName w:val="Times New Roman"/>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1B1"/>
    <w:rsid w:val="000867AE"/>
    <w:rsid w:val="000C17AA"/>
    <w:rsid w:val="000D6A26"/>
    <w:rsid w:val="00285AD0"/>
    <w:rsid w:val="00465F26"/>
    <w:rsid w:val="00563BB8"/>
    <w:rsid w:val="005F722D"/>
    <w:rsid w:val="006507B4"/>
    <w:rsid w:val="00700248"/>
    <w:rsid w:val="007B67F0"/>
    <w:rsid w:val="007E5898"/>
    <w:rsid w:val="008816C0"/>
    <w:rsid w:val="008A45E1"/>
    <w:rsid w:val="008E11B1"/>
    <w:rsid w:val="0099614F"/>
    <w:rsid w:val="00B52C2A"/>
    <w:rsid w:val="00BB5CB2"/>
    <w:rsid w:val="00C53DCB"/>
    <w:rsid w:val="00CE0A87"/>
    <w:rsid w:val="00D90982"/>
    <w:rsid w:val="00E66FEB"/>
    <w:rsid w:val="00E8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5AD0"/>
    <w:rPr>
      <w:color w:val="808080"/>
    </w:rPr>
  </w:style>
  <w:style w:type="paragraph" w:customStyle="1" w:styleId="2905E75102274A94AB0BEFA3CF5B610A">
    <w:name w:val="2905E75102274A94AB0BEFA3CF5B610A"/>
    <w:rsid w:val="00285AD0"/>
  </w:style>
  <w:style w:type="paragraph" w:customStyle="1" w:styleId="6E43F15446AA41BBBB7FE674501516EF">
    <w:name w:val="6E43F15446AA41BBBB7FE674501516EF"/>
    <w:rsid w:val="00285AD0"/>
  </w:style>
  <w:style w:type="paragraph" w:customStyle="1" w:styleId="B31B26C86F454208BA0738DBA67DDDFF">
    <w:name w:val="B31B26C86F454208BA0738DBA67DDDFF"/>
    <w:rsid w:val="00285AD0"/>
  </w:style>
  <w:style w:type="paragraph" w:customStyle="1" w:styleId="D6F9C303925C4F93916B0060FC515481">
    <w:name w:val="D6F9C303925C4F93916B0060FC515481"/>
    <w:rsid w:val="00285A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440DB-408F-4AA7-B455-37BFD6518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DIS2</Template>
  <TotalTime>256</TotalTime>
  <Pages>13</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HEADING 1</vt:lpstr>
    </vt:vector>
  </TitlesOfParts>
  <Company/>
  <LinksUpToDate>false</LinksUpToDate>
  <CharactersWithSpaces>12884</CharactersWithSpaces>
  <SharedDoc>false</SharedDoc>
  <HLinks>
    <vt:vector size="36" baseType="variant">
      <vt:variant>
        <vt:i4>7536761</vt:i4>
      </vt:variant>
      <vt:variant>
        <vt:i4>18</vt:i4>
      </vt:variant>
      <vt:variant>
        <vt:i4>0</vt:i4>
      </vt:variant>
      <vt:variant>
        <vt:i4>5</vt:i4>
      </vt:variant>
      <vt:variant>
        <vt:lpwstr>https://www.rs.ge/</vt:lpwstr>
      </vt:variant>
      <vt:variant>
        <vt:lpwstr/>
      </vt:variant>
      <vt:variant>
        <vt:i4>7536761</vt:i4>
      </vt:variant>
      <vt:variant>
        <vt:i4>15</vt:i4>
      </vt:variant>
      <vt:variant>
        <vt:i4>0</vt:i4>
      </vt:variant>
      <vt:variant>
        <vt:i4>5</vt:i4>
      </vt:variant>
      <vt:variant>
        <vt:lpwstr>https://www.rs.ge/</vt:lpwstr>
      </vt:variant>
      <vt:variant>
        <vt:lpwstr/>
      </vt:variant>
      <vt:variant>
        <vt:i4>7929966</vt:i4>
      </vt:variant>
      <vt:variant>
        <vt:i4>12</vt:i4>
      </vt:variant>
      <vt:variant>
        <vt:i4>0</vt:i4>
      </vt:variant>
      <vt:variant>
        <vt:i4>5</vt:i4>
      </vt:variant>
      <vt:variant>
        <vt:lpwstr>https://www.my.gov.ge/ka-ge/services/5/service/182</vt:lpwstr>
      </vt:variant>
      <vt:variant>
        <vt:lpwstr/>
      </vt:variant>
      <vt:variant>
        <vt:i4>6684739</vt:i4>
      </vt:variant>
      <vt:variant>
        <vt:i4>6</vt:i4>
      </vt:variant>
      <vt:variant>
        <vt:i4>0</vt:i4>
      </vt:variant>
      <vt:variant>
        <vt:i4>5</vt:i4>
      </vt:variant>
      <vt:variant>
        <vt:lpwstr>mailto:zviad.khukhunashvili@rec-caucasus.org</vt:lpwstr>
      </vt:variant>
      <vt:variant>
        <vt:lpwstr/>
      </vt:variant>
      <vt:variant>
        <vt:i4>4325490</vt:i4>
      </vt:variant>
      <vt:variant>
        <vt:i4>3</vt:i4>
      </vt:variant>
      <vt:variant>
        <vt:i4>0</vt:i4>
      </vt:variant>
      <vt:variant>
        <vt:i4>5</vt:i4>
      </vt:variant>
      <vt:variant>
        <vt:lpwstr>mailto:sophiko.akhobadze@rec-caucasus.org</vt:lpwstr>
      </vt:variant>
      <vt:variant>
        <vt:lpwstr/>
      </vt:variant>
      <vt:variant>
        <vt:i4>7012434</vt:i4>
      </vt:variant>
      <vt:variant>
        <vt:i4>0</vt:i4>
      </vt:variant>
      <vt:variant>
        <vt:i4>0</vt:i4>
      </vt:variant>
      <vt:variant>
        <vt:i4>5</vt:i4>
      </vt:variant>
      <vt:variant>
        <vt:lpwstr>mailto:nino.nadibaidze@rec-caucasus.org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subject/>
  <dc:creator>Annick Devillé</dc:creator>
  <cp:keywords/>
  <cp:lastModifiedBy>ITF</cp:lastModifiedBy>
  <cp:revision>400</cp:revision>
  <cp:lastPrinted>2007-11-21T06:36:00Z</cp:lastPrinted>
  <dcterms:created xsi:type="dcterms:W3CDTF">2023-04-27T08:28:00Z</dcterms:created>
  <dcterms:modified xsi:type="dcterms:W3CDTF">2023-07-20T12:19:00Z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ies>
</file>