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6A78" w14:textId="77777777" w:rsidR="002E12EE" w:rsidRPr="00640296" w:rsidRDefault="002E12EE" w:rsidP="002E12EE">
      <w:pPr>
        <w:jc w:val="right"/>
        <w:rPr>
          <w:rFonts w:ascii="Calibri" w:hAnsi="Calibri" w:cs="Calibri"/>
          <w:noProof/>
          <w:sz w:val="22"/>
          <w:szCs w:val="22"/>
        </w:rPr>
      </w:pPr>
      <w:bookmarkStart w:id="0" w:name="_Hlk177394163"/>
      <w:bookmarkEnd w:id="0"/>
      <w:r w:rsidRPr="00640296">
        <w:rPr>
          <w:rFonts w:ascii="Calibri" w:hAnsi="Calibri" w:cs="Calibri"/>
          <w:noProof/>
          <w:sz w:val="22"/>
          <w:szCs w:val="22"/>
          <w:lang w:val="en-US" w:eastAsia="en-US"/>
        </w:rPr>
        <w:drawing>
          <wp:anchor distT="0" distB="0" distL="114300" distR="114300" simplePos="0" relativeHeight="251659264" behindDoc="1" locked="0" layoutInCell="1" allowOverlap="1" wp14:anchorId="0D0B1F64" wp14:editId="7EBFEE3B">
            <wp:simplePos x="0" y="0"/>
            <wp:positionH relativeFrom="column">
              <wp:posOffset>4926330</wp:posOffset>
            </wp:positionH>
            <wp:positionV relativeFrom="paragraph">
              <wp:posOffset>-240665</wp:posOffset>
            </wp:positionV>
            <wp:extent cx="693420" cy="515620"/>
            <wp:effectExtent l="0" t="0" r="0" b="0"/>
            <wp:wrapThrough wrapText="bothSides">
              <wp:wrapPolygon edited="0">
                <wp:start x="0" y="0"/>
                <wp:lineTo x="0" y="20749"/>
                <wp:lineTo x="20769" y="20749"/>
                <wp:lineTo x="20769" y="0"/>
                <wp:lineTo x="0" y="0"/>
              </wp:wrapPolygon>
            </wp:wrapThrough>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F338B" w14:textId="77777777" w:rsidR="002E12EE" w:rsidRPr="00640296" w:rsidRDefault="002E12EE" w:rsidP="002E12EE">
      <w:pPr>
        <w:jc w:val="both"/>
        <w:rPr>
          <w:rFonts w:ascii="Calibri" w:hAnsi="Calibri" w:cs="Calibri"/>
          <w:noProof/>
          <w:sz w:val="22"/>
          <w:szCs w:val="22"/>
        </w:rPr>
      </w:pPr>
    </w:p>
    <w:p w14:paraId="7E892CF1" w14:textId="77777777" w:rsidR="002E12EE" w:rsidRPr="00640296" w:rsidRDefault="002E12EE" w:rsidP="002E12EE">
      <w:pPr>
        <w:jc w:val="both"/>
        <w:rPr>
          <w:rFonts w:ascii="Calibri" w:hAnsi="Calibri" w:cs="Calibri"/>
          <w:noProof/>
          <w:sz w:val="22"/>
          <w:szCs w:val="22"/>
        </w:rPr>
      </w:pPr>
    </w:p>
    <w:p w14:paraId="6F8E0465" w14:textId="77777777" w:rsidR="002E12EE" w:rsidRPr="00640296" w:rsidRDefault="002E12EE" w:rsidP="002E12EE">
      <w:pPr>
        <w:jc w:val="center"/>
        <w:rPr>
          <w:rFonts w:ascii="Calibri" w:hAnsi="Calibri" w:cs="Calibri"/>
          <w:b/>
          <w:bCs/>
          <w:caps/>
          <w:sz w:val="22"/>
          <w:szCs w:val="22"/>
          <w:lang w:val="en-GB"/>
        </w:rPr>
      </w:pPr>
    </w:p>
    <w:p w14:paraId="364B97CB" w14:textId="77777777" w:rsidR="002E12EE" w:rsidRPr="00640296" w:rsidRDefault="002E12EE" w:rsidP="002E12EE">
      <w:pPr>
        <w:jc w:val="center"/>
        <w:rPr>
          <w:rFonts w:ascii="Calibri" w:hAnsi="Calibri" w:cs="Calibri"/>
          <w:b/>
          <w:bCs/>
          <w:caps/>
          <w:sz w:val="22"/>
          <w:szCs w:val="22"/>
          <w:lang w:val="en-GB"/>
        </w:rPr>
      </w:pPr>
      <w:r w:rsidRPr="00640296">
        <w:rPr>
          <w:rFonts w:ascii="Calibri" w:hAnsi="Calibri" w:cs="Calibri"/>
          <w:b/>
          <w:bCs/>
          <w:caps/>
          <w:sz w:val="22"/>
          <w:szCs w:val="22"/>
          <w:lang w:val="en-GB"/>
        </w:rPr>
        <w:t xml:space="preserve">The Regional Environmental Centre for the Caucasus </w:t>
      </w:r>
    </w:p>
    <w:p w14:paraId="4BED5C8A" w14:textId="77777777" w:rsidR="000D38DE" w:rsidRPr="00640296" w:rsidRDefault="000D38DE" w:rsidP="000D38DE">
      <w:pPr>
        <w:pStyle w:val="Default"/>
        <w:rPr>
          <w:rFonts w:ascii="Calibri" w:hAnsi="Calibri" w:cs="Calibri"/>
          <w:sz w:val="22"/>
          <w:szCs w:val="22"/>
          <w:lang w:val="en-GB"/>
        </w:rPr>
      </w:pPr>
    </w:p>
    <w:p w14:paraId="2F13B638" w14:textId="2528B3E9" w:rsidR="000D38DE" w:rsidRPr="00640296" w:rsidRDefault="000D38DE" w:rsidP="002F04F2">
      <w:pPr>
        <w:pStyle w:val="Default"/>
        <w:jc w:val="center"/>
        <w:rPr>
          <w:rFonts w:ascii="Calibri" w:hAnsi="Calibri" w:cs="Calibri"/>
          <w:b/>
          <w:bCs/>
          <w:color w:val="548DD4" w:themeColor="text2" w:themeTint="99"/>
          <w:sz w:val="22"/>
          <w:szCs w:val="22"/>
          <w:lang w:val="en-US"/>
        </w:rPr>
      </w:pPr>
      <w:r w:rsidRPr="00640296">
        <w:rPr>
          <w:rFonts w:ascii="Calibri" w:hAnsi="Calibri" w:cs="Calibri"/>
          <w:b/>
          <w:bCs/>
          <w:color w:val="548DD4" w:themeColor="text2" w:themeTint="99"/>
          <w:sz w:val="22"/>
          <w:szCs w:val="22"/>
          <w:lang w:val="en-US"/>
        </w:rPr>
        <w:t>TERMS OF REFERENCE</w:t>
      </w:r>
    </w:p>
    <w:p w14:paraId="258ABE00" w14:textId="77777777" w:rsidR="002E12EE" w:rsidRPr="00640296" w:rsidRDefault="002E12EE" w:rsidP="002F04F2">
      <w:pPr>
        <w:pStyle w:val="Default"/>
        <w:jc w:val="center"/>
        <w:rPr>
          <w:rFonts w:ascii="Calibri" w:hAnsi="Calibri" w:cs="Calibri"/>
          <w:color w:val="548DD4" w:themeColor="text2" w:themeTint="99"/>
          <w:sz w:val="22"/>
          <w:szCs w:val="22"/>
          <w:lang w:val="en-US"/>
        </w:rPr>
      </w:pPr>
    </w:p>
    <w:p w14:paraId="4AC092D6" w14:textId="1000BB9A" w:rsidR="002F04F2" w:rsidRPr="00640296" w:rsidRDefault="00E46979" w:rsidP="00142816">
      <w:pPr>
        <w:pStyle w:val="Default"/>
        <w:jc w:val="center"/>
        <w:rPr>
          <w:rFonts w:ascii="Calibri" w:hAnsi="Calibri" w:cs="Calibri"/>
          <w:b/>
          <w:bCs/>
          <w:caps/>
          <w:color w:val="auto"/>
          <w:sz w:val="22"/>
          <w:szCs w:val="22"/>
          <w:lang w:val="en-US"/>
        </w:rPr>
      </w:pPr>
      <w:r w:rsidRPr="00640296">
        <w:rPr>
          <w:rFonts w:ascii="Calibri" w:hAnsi="Calibri" w:cs="Calibri"/>
          <w:b/>
          <w:bCs/>
          <w:caps/>
          <w:color w:val="auto"/>
          <w:sz w:val="22"/>
          <w:szCs w:val="22"/>
          <w:lang w:val="en-US"/>
        </w:rPr>
        <w:t xml:space="preserve">Consultancty Services for </w:t>
      </w:r>
      <w:r w:rsidR="009141D3" w:rsidRPr="00640296">
        <w:rPr>
          <w:rFonts w:ascii="Calibri" w:hAnsi="Calibri" w:cs="Calibri"/>
          <w:b/>
          <w:bCs/>
          <w:caps/>
          <w:color w:val="auto"/>
          <w:sz w:val="22"/>
          <w:szCs w:val="22"/>
          <w:lang w:val="en-US"/>
        </w:rPr>
        <w:t xml:space="preserve">Pasturelands Identification and </w:t>
      </w:r>
      <w:r w:rsidR="000268ED" w:rsidRPr="00640296">
        <w:rPr>
          <w:rFonts w:ascii="Calibri" w:hAnsi="Calibri" w:cs="Calibri"/>
          <w:b/>
          <w:bCs/>
          <w:caps/>
          <w:color w:val="auto"/>
          <w:sz w:val="22"/>
          <w:szCs w:val="22"/>
          <w:lang w:val="en-US"/>
        </w:rPr>
        <w:t>REgistration SUpport</w:t>
      </w:r>
      <w:r w:rsidR="00D05903" w:rsidRPr="00640296">
        <w:rPr>
          <w:rFonts w:ascii="Calibri" w:hAnsi="Calibri" w:cs="Calibri"/>
          <w:b/>
          <w:bCs/>
          <w:caps/>
          <w:color w:val="auto"/>
          <w:sz w:val="22"/>
          <w:szCs w:val="22"/>
          <w:lang w:val="en-US"/>
        </w:rPr>
        <w:t xml:space="preserve"> in Dedoplistskaro Biosphere Reserve</w:t>
      </w:r>
      <w:r w:rsidR="009141D3" w:rsidRPr="00640296">
        <w:rPr>
          <w:rFonts w:ascii="Calibri" w:hAnsi="Calibri" w:cs="Calibri"/>
          <w:b/>
          <w:bCs/>
          <w:caps/>
          <w:color w:val="auto"/>
          <w:sz w:val="22"/>
          <w:szCs w:val="22"/>
          <w:lang w:val="en-US"/>
        </w:rPr>
        <w:t xml:space="preserve"> </w:t>
      </w:r>
    </w:p>
    <w:p w14:paraId="58CDEDDD" w14:textId="5D0FEE41" w:rsidR="002F04F2" w:rsidRPr="00640296" w:rsidRDefault="002F04F2" w:rsidP="002F04F2">
      <w:pPr>
        <w:pStyle w:val="Default"/>
        <w:jc w:val="center"/>
        <w:rPr>
          <w:rFonts w:ascii="Calibri" w:hAnsi="Calibri" w:cs="Calibri"/>
          <w:color w:val="548DD4" w:themeColor="text2" w:themeTint="99"/>
          <w:sz w:val="22"/>
          <w:szCs w:val="22"/>
          <w:lang w:val="fr-FR"/>
        </w:rPr>
      </w:pPr>
    </w:p>
    <w:p w14:paraId="50C5CC71" w14:textId="477E3914" w:rsidR="002E12EE" w:rsidRPr="00640296" w:rsidRDefault="002E12EE" w:rsidP="002E12EE">
      <w:pPr>
        <w:ind w:left="-142"/>
        <w:rPr>
          <w:rFonts w:ascii="Calibri" w:hAnsi="Calibri" w:cs="Calibri"/>
          <w:b/>
          <w:bCs/>
          <w:sz w:val="22"/>
          <w:szCs w:val="22"/>
          <w:lang w:val="en-US"/>
        </w:rPr>
      </w:pPr>
      <w:r w:rsidRPr="00640296">
        <w:rPr>
          <w:rFonts w:ascii="Calibri" w:hAnsi="Calibri" w:cs="Calibri"/>
          <w:b/>
          <w:bCs/>
          <w:i/>
          <w:iCs/>
          <w:sz w:val="22"/>
          <w:szCs w:val="22"/>
          <w:lang w:val="en-US"/>
        </w:rPr>
        <w:t xml:space="preserve">Ref. no. </w:t>
      </w:r>
      <w:r w:rsidR="00082821" w:rsidRPr="00640296">
        <w:rPr>
          <w:rFonts w:ascii="Calibri" w:hAnsi="Calibri" w:cs="Calibri"/>
          <w:b/>
          <w:bCs/>
          <w:i/>
          <w:iCs/>
          <w:sz w:val="22"/>
          <w:szCs w:val="22"/>
          <w:lang w:val="en-US"/>
        </w:rPr>
        <w:t>076/RECC/G/UNEP 2025 EA 007</w:t>
      </w:r>
    </w:p>
    <w:p w14:paraId="7660A086" w14:textId="73FB297E" w:rsidR="00161D73" w:rsidRPr="00640296" w:rsidRDefault="00161D73" w:rsidP="002E12EE">
      <w:pPr>
        <w:ind w:left="-142"/>
        <w:rPr>
          <w:rFonts w:ascii="Calibri" w:hAnsi="Calibri" w:cs="Calibri"/>
          <w:b/>
          <w:bCs/>
          <w:sz w:val="22"/>
          <w:szCs w:val="22"/>
        </w:rPr>
      </w:pPr>
    </w:p>
    <w:tbl>
      <w:tblPr>
        <w:tblW w:w="10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459"/>
        <w:gridCol w:w="549"/>
        <w:gridCol w:w="374"/>
        <w:gridCol w:w="818"/>
        <w:gridCol w:w="2739"/>
        <w:gridCol w:w="1199"/>
        <w:gridCol w:w="2659"/>
      </w:tblGrid>
      <w:tr w:rsidR="002E12EE" w:rsidRPr="00640296" w14:paraId="55796ABA" w14:textId="77777777" w:rsidTr="00D05903">
        <w:trPr>
          <w:trHeight w:val="775"/>
          <w:jc w:val="center"/>
        </w:trPr>
        <w:tc>
          <w:tcPr>
            <w:tcW w:w="1735" w:type="dxa"/>
            <w:gridSpan w:val="2"/>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07159674" w14:textId="5002B4AB" w:rsidR="002E12EE" w:rsidRPr="00640296" w:rsidRDefault="002E12EE" w:rsidP="00B81618">
            <w:pPr>
              <w:pStyle w:val="Body"/>
              <w:rPr>
                <w:rFonts w:ascii="Calibri" w:eastAsia="Calibri" w:hAnsi="Calibri" w:cs="Calibri"/>
                <w:b/>
                <w:bCs/>
                <w:sz w:val="22"/>
                <w:szCs w:val="22"/>
              </w:rPr>
            </w:pPr>
            <w:proofErr w:type="spellStart"/>
            <w:r w:rsidRPr="00640296">
              <w:rPr>
                <w:rFonts w:ascii="Calibri" w:eastAsia="Calibri" w:hAnsi="Calibri" w:cs="Calibri"/>
                <w:b/>
                <w:bCs/>
                <w:position w:val="-5"/>
                <w:sz w:val="22"/>
                <w:szCs w:val="22"/>
              </w:rPr>
              <w:t>C</w:t>
            </w:r>
            <w:r w:rsidRPr="00640296">
              <w:rPr>
                <w:rFonts w:ascii="Calibri" w:eastAsia="Calibri" w:hAnsi="Calibri" w:cs="Calibri"/>
                <w:b/>
                <w:bCs/>
                <w:spacing w:val="1"/>
                <w:position w:val="-5"/>
                <w:sz w:val="22"/>
                <w:szCs w:val="22"/>
              </w:rPr>
              <w:t>ontr</w:t>
            </w:r>
            <w:r w:rsidRPr="00640296">
              <w:rPr>
                <w:rFonts w:ascii="Calibri" w:eastAsia="Calibri" w:hAnsi="Calibri" w:cs="Calibri"/>
                <w:b/>
                <w:bCs/>
                <w:position w:val="-5"/>
                <w:sz w:val="22"/>
                <w:szCs w:val="22"/>
              </w:rPr>
              <w:t>a</w:t>
            </w:r>
            <w:r w:rsidRPr="00640296">
              <w:rPr>
                <w:rFonts w:ascii="Calibri" w:eastAsia="Calibri" w:hAnsi="Calibri" w:cs="Calibri"/>
                <w:b/>
                <w:bCs/>
                <w:spacing w:val="1"/>
                <w:position w:val="-5"/>
                <w:sz w:val="22"/>
                <w:szCs w:val="22"/>
              </w:rPr>
              <w:t>c</w:t>
            </w:r>
            <w:r w:rsidRPr="00640296">
              <w:rPr>
                <w:rFonts w:ascii="Calibri" w:eastAsia="Calibri" w:hAnsi="Calibri" w:cs="Calibri"/>
                <w:b/>
                <w:bCs/>
                <w:position w:val="-5"/>
                <w:sz w:val="22"/>
                <w:szCs w:val="22"/>
              </w:rPr>
              <w:t>t</w:t>
            </w:r>
            <w:proofErr w:type="spellEnd"/>
            <w:r w:rsidRPr="00640296">
              <w:rPr>
                <w:rFonts w:ascii="Calibri" w:eastAsia="Calibri" w:hAnsi="Calibri" w:cs="Calibri"/>
                <w:b/>
                <w:bCs/>
                <w:spacing w:val="-6"/>
                <w:position w:val="-5"/>
                <w:sz w:val="22"/>
                <w:szCs w:val="22"/>
              </w:rPr>
              <w:t xml:space="preserve"> </w:t>
            </w:r>
            <w:r w:rsidRPr="00640296">
              <w:rPr>
                <w:rFonts w:ascii="Calibri" w:eastAsia="Calibri" w:hAnsi="Calibri" w:cs="Calibri"/>
                <w:b/>
                <w:bCs/>
                <w:position w:val="-5"/>
                <w:sz w:val="22"/>
                <w:szCs w:val="22"/>
              </w:rPr>
              <w:t>T</w:t>
            </w:r>
            <w:r w:rsidRPr="00640296">
              <w:rPr>
                <w:rFonts w:ascii="Calibri" w:eastAsia="Calibri" w:hAnsi="Calibri" w:cs="Calibri"/>
                <w:b/>
                <w:bCs/>
                <w:spacing w:val="-1"/>
                <w:position w:val="-5"/>
                <w:sz w:val="22"/>
                <w:szCs w:val="22"/>
              </w:rPr>
              <w:t>i</w:t>
            </w:r>
            <w:r w:rsidRPr="00640296">
              <w:rPr>
                <w:rFonts w:ascii="Calibri" w:eastAsia="Calibri" w:hAnsi="Calibri" w:cs="Calibri"/>
                <w:b/>
                <w:bCs/>
                <w:spacing w:val="1"/>
                <w:position w:val="-5"/>
                <w:sz w:val="22"/>
                <w:szCs w:val="22"/>
              </w:rPr>
              <w:t>t</w:t>
            </w:r>
            <w:r w:rsidRPr="00640296">
              <w:rPr>
                <w:rFonts w:ascii="Calibri" w:eastAsia="Calibri" w:hAnsi="Calibri" w:cs="Calibri"/>
                <w:b/>
                <w:bCs/>
                <w:spacing w:val="-1"/>
                <w:position w:val="-5"/>
                <w:sz w:val="22"/>
                <w:szCs w:val="22"/>
              </w:rPr>
              <w:t>l</w:t>
            </w:r>
            <w:r w:rsidRPr="00640296">
              <w:rPr>
                <w:rFonts w:ascii="Calibri" w:eastAsia="Calibri" w:hAnsi="Calibri" w:cs="Calibri"/>
                <w:b/>
                <w:bCs/>
                <w:spacing w:val="1"/>
                <w:position w:val="-5"/>
                <w:sz w:val="22"/>
                <w:szCs w:val="22"/>
              </w:rPr>
              <w:t>e</w:t>
            </w:r>
            <w:r w:rsidRPr="00640296">
              <w:rPr>
                <w:rFonts w:ascii="Calibri" w:eastAsia="Calibri" w:hAnsi="Calibri" w:cs="Calibri"/>
                <w:b/>
                <w:bCs/>
                <w:position w:val="-5"/>
                <w:sz w:val="22"/>
                <w:szCs w:val="22"/>
              </w:rPr>
              <w:t xml:space="preserve">:  </w:t>
            </w:r>
          </w:p>
        </w:tc>
        <w:tc>
          <w:tcPr>
            <w:tcW w:w="8338" w:type="dxa"/>
            <w:gridSpan w:val="6"/>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623990EB" w14:textId="4C322E93" w:rsidR="00F65465" w:rsidRPr="00640296" w:rsidRDefault="00F65465" w:rsidP="009141D3">
            <w:pPr>
              <w:pStyle w:val="Default"/>
              <w:rPr>
                <w:rFonts w:ascii="Calibri" w:hAnsi="Calibri" w:cs="Calibri"/>
                <w:b/>
                <w:bCs/>
                <w:caps/>
                <w:color w:val="auto"/>
                <w:sz w:val="22"/>
                <w:szCs w:val="22"/>
                <w:lang w:val="en-US"/>
              </w:rPr>
            </w:pPr>
            <w:r w:rsidRPr="00640296">
              <w:rPr>
                <w:rFonts w:ascii="Calibri" w:hAnsi="Calibri" w:cs="Calibri"/>
                <w:b/>
                <w:bCs/>
                <w:color w:val="auto"/>
                <w:sz w:val="22"/>
                <w:szCs w:val="22"/>
                <w:lang w:val="en-US"/>
              </w:rPr>
              <w:t xml:space="preserve">Consultancy Services for </w:t>
            </w:r>
            <w:r w:rsidR="009141D3" w:rsidRPr="00640296">
              <w:rPr>
                <w:rFonts w:ascii="Calibri" w:hAnsi="Calibri" w:cs="Calibri"/>
                <w:b/>
                <w:bCs/>
                <w:color w:val="auto"/>
                <w:sz w:val="22"/>
                <w:szCs w:val="22"/>
                <w:lang w:val="en-US"/>
              </w:rPr>
              <w:t>Pasturelands I</w:t>
            </w:r>
            <w:r w:rsidR="000268ED" w:rsidRPr="00640296">
              <w:rPr>
                <w:rFonts w:ascii="Calibri" w:hAnsi="Calibri" w:cs="Calibri"/>
                <w:b/>
                <w:bCs/>
                <w:color w:val="auto"/>
                <w:sz w:val="22"/>
                <w:szCs w:val="22"/>
                <w:lang w:val="en-US"/>
              </w:rPr>
              <w:t>dentification and Registration Support</w:t>
            </w:r>
            <w:r w:rsidR="00CA78DD" w:rsidRPr="00640296">
              <w:rPr>
                <w:rFonts w:ascii="Calibri" w:hAnsi="Calibri" w:cs="Calibri"/>
                <w:b/>
                <w:bCs/>
                <w:color w:val="auto"/>
                <w:sz w:val="22"/>
                <w:szCs w:val="22"/>
                <w:lang w:val="en-US"/>
              </w:rPr>
              <w:t xml:space="preserve"> in </w:t>
            </w:r>
            <w:proofErr w:type="spellStart"/>
            <w:r w:rsidR="00CA78DD" w:rsidRPr="00640296">
              <w:rPr>
                <w:rFonts w:ascii="Calibri" w:hAnsi="Calibri" w:cs="Calibri"/>
                <w:b/>
                <w:bCs/>
                <w:color w:val="auto"/>
                <w:sz w:val="22"/>
                <w:szCs w:val="22"/>
                <w:lang w:val="en-US"/>
              </w:rPr>
              <w:t>Dedoplistskaro</w:t>
            </w:r>
            <w:proofErr w:type="spellEnd"/>
            <w:r w:rsidR="00CA78DD" w:rsidRPr="00640296">
              <w:rPr>
                <w:rFonts w:ascii="Calibri" w:hAnsi="Calibri" w:cs="Calibri"/>
                <w:b/>
                <w:bCs/>
                <w:color w:val="auto"/>
                <w:sz w:val="22"/>
                <w:szCs w:val="22"/>
                <w:lang w:val="en-US"/>
              </w:rPr>
              <w:t xml:space="preserve"> Biosphere Reserve</w:t>
            </w:r>
          </w:p>
        </w:tc>
      </w:tr>
      <w:tr w:rsidR="002E12EE" w:rsidRPr="00640296" w14:paraId="1FDC1B69" w14:textId="77777777" w:rsidTr="00D05903">
        <w:trPr>
          <w:trHeight w:val="391"/>
          <w:jc w:val="center"/>
        </w:trPr>
        <w:tc>
          <w:tcPr>
            <w:tcW w:w="1735" w:type="dxa"/>
            <w:gridSpan w:val="2"/>
            <w:tcBorders>
              <w:top w:val="single" w:sz="6" w:space="0" w:color="000000"/>
              <w:left w:val="single" w:sz="4" w:space="0" w:color="C0C0C0"/>
              <w:bottom w:val="single" w:sz="4" w:space="0" w:color="auto"/>
              <w:right w:val="nil"/>
            </w:tcBorders>
            <w:shd w:val="clear" w:color="auto" w:fill="auto"/>
            <w:tcMar>
              <w:top w:w="80" w:type="dxa"/>
              <w:left w:w="80" w:type="dxa"/>
              <w:bottom w:w="80" w:type="dxa"/>
              <w:right w:w="80" w:type="dxa"/>
            </w:tcMar>
            <w:vAlign w:val="center"/>
          </w:tcPr>
          <w:p w14:paraId="2E0035DE" w14:textId="71B36307" w:rsidR="002E12EE" w:rsidRPr="00640296" w:rsidRDefault="002E12EE" w:rsidP="00B81618">
            <w:pPr>
              <w:pStyle w:val="Body"/>
              <w:rPr>
                <w:rFonts w:ascii="Calibri" w:hAnsi="Calibri" w:cs="Calibri"/>
                <w:sz w:val="22"/>
                <w:szCs w:val="22"/>
              </w:rPr>
            </w:pPr>
            <w:r w:rsidRPr="00640296">
              <w:rPr>
                <w:rFonts w:ascii="Calibri" w:eastAsia="Calibri" w:hAnsi="Calibri" w:cs="Calibri"/>
                <w:b/>
                <w:bCs/>
                <w:sz w:val="22"/>
                <w:szCs w:val="22"/>
                <w:lang w:val="en-US"/>
              </w:rPr>
              <w:t>Contract Type</w:t>
            </w:r>
            <w:r w:rsidRPr="00640296">
              <w:rPr>
                <w:rFonts w:ascii="Calibri" w:eastAsia="Calibri" w:hAnsi="Calibri" w:cs="Calibri"/>
                <w:b/>
                <w:bCs/>
                <w:sz w:val="22"/>
                <w:szCs w:val="22"/>
              </w:rPr>
              <w:t>:</w:t>
            </w:r>
          </w:p>
        </w:tc>
        <w:tc>
          <w:tcPr>
            <w:tcW w:w="8338" w:type="dxa"/>
            <w:gridSpan w:val="6"/>
            <w:tcBorders>
              <w:top w:val="single" w:sz="6" w:space="0" w:color="000000"/>
              <w:left w:val="nil"/>
              <w:bottom w:val="single" w:sz="4" w:space="0" w:color="auto"/>
              <w:right w:val="single" w:sz="4" w:space="0" w:color="C0C0C0"/>
            </w:tcBorders>
            <w:shd w:val="clear" w:color="auto" w:fill="auto"/>
            <w:tcMar>
              <w:top w:w="80" w:type="dxa"/>
              <w:left w:w="80" w:type="dxa"/>
              <w:bottom w:w="80" w:type="dxa"/>
              <w:right w:w="80" w:type="dxa"/>
            </w:tcMar>
            <w:vAlign w:val="center"/>
          </w:tcPr>
          <w:p w14:paraId="591F4663" w14:textId="43F23FCC" w:rsidR="002E12EE" w:rsidRPr="00640296" w:rsidRDefault="002E12EE" w:rsidP="00B81618">
            <w:pPr>
              <w:pStyle w:val="Body"/>
              <w:rPr>
                <w:rFonts w:ascii="Calibri" w:hAnsi="Calibri" w:cs="Calibri"/>
                <w:b/>
                <w:bCs/>
                <w:sz w:val="22"/>
                <w:szCs w:val="22"/>
                <w:lang w:val="en-US"/>
              </w:rPr>
            </w:pPr>
            <w:r w:rsidRPr="00640296">
              <w:rPr>
                <w:rFonts w:ascii="Calibri" w:hAnsi="Calibri" w:cs="Calibri"/>
                <w:b/>
                <w:bCs/>
                <w:sz w:val="22"/>
                <w:szCs w:val="22"/>
                <w:lang w:val="en-US"/>
              </w:rPr>
              <w:t>Service Contract - Global Price Based</w:t>
            </w:r>
            <w:r w:rsidR="00B55E43" w:rsidRPr="00640296">
              <w:rPr>
                <w:rFonts w:ascii="Calibri" w:hAnsi="Calibri" w:cs="Calibri"/>
                <w:b/>
                <w:bCs/>
                <w:sz w:val="22"/>
                <w:szCs w:val="22"/>
                <w:lang w:val="en-US"/>
              </w:rPr>
              <w:t xml:space="preserve"> </w:t>
            </w:r>
            <w:r w:rsidR="00DD3396" w:rsidRPr="00640296">
              <w:rPr>
                <w:rFonts w:ascii="Calibri" w:hAnsi="Calibri" w:cs="Calibri"/>
                <w:sz w:val="22"/>
                <w:szCs w:val="22"/>
                <w:lang w:val="en-US"/>
              </w:rPr>
              <w:t>(</w:t>
            </w:r>
            <w:r w:rsidR="00DD3396" w:rsidRPr="00640296">
              <w:rPr>
                <w:rFonts w:ascii="Calibri" w:hAnsi="Calibri" w:cs="Calibri"/>
                <w:i/>
                <w:iCs/>
                <w:sz w:val="22"/>
                <w:szCs w:val="22"/>
                <w:lang w:val="en-US"/>
              </w:rPr>
              <w:t>Subcontract Service Agreement</w:t>
            </w:r>
            <w:r w:rsidR="00DD3396" w:rsidRPr="00640296">
              <w:rPr>
                <w:rFonts w:ascii="Calibri" w:hAnsi="Calibri" w:cs="Calibri"/>
                <w:sz w:val="22"/>
                <w:szCs w:val="22"/>
                <w:lang w:val="en-US"/>
              </w:rPr>
              <w:t>)</w:t>
            </w:r>
          </w:p>
        </w:tc>
      </w:tr>
      <w:tr w:rsidR="002E12EE" w:rsidRPr="00640296" w14:paraId="61F74C6B" w14:textId="77777777" w:rsidTr="00D05903">
        <w:trPr>
          <w:trHeight w:val="546"/>
          <w:jc w:val="center"/>
        </w:trPr>
        <w:tc>
          <w:tcPr>
            <w:tcW w:w="2284" w:type="dxa"/>
            <w:gridSpan w:val="3"/>
            <w:tcBorders>
              <w:top w:val="single" w:sz="4" w:space="0" w:color="auto"/>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4FAB9A12" w14:textId="77777777" w:rsidR="002E12EE" w:rsidRPr="00640296" w:rsidRDefault="002E12EE" w:rsidP="00B81618">
            <w:pPr>
              <w:pStyle w:val="Body"/>
              <w:rPr>
                <w:rFonts w:ascii="Calibri" w:hAnsi="Calibri" w:cs="Calibri"/>
                <w:sz w:val="22"/>
                <w:szCs w:val="22"/>
              </w:rPr>
            </w:pPr>
            <w:proofErr w:type="spellStart"/>
            <w:r w:rsidRPr="00640296">
              <w:rPr>
                <w:rFonts w:ascii="Calibri" w:eastAsia="Calibri" w:hAnsi="Calibri" w:cs="Calibri"/>
                <w:b/>
                <w:bCs/>
                <w:sz w:val="22"/>
                <w:szCs w:val="22"/>
              </w:rPr>
              <w:t>Contracting</w:t>
            </w:r>
            <w:proofErr w:type="spellEnd"/>
            <w:r w:rsidRPr="00640296">
              <w:rPr>
                <w:rFonts w:ascii="Calibri" w:eastAsia="Calibri" w:hAnsi="Calibri" w:cs="Calibri"/>
                <w:b/>
                <w:bCs/>
                <w:sz w:val="22"/>
                <w:szCs w:val="22"/>
              </w:rPr>
              <w:t xml:space="preserve"> Organization:</w:t>
            </w:r>
          </w:p>
        </w:tc>
        <w:tc>
          <w:tcPr>
            <w:tcW w:w="7789" w:type="dxa"/>
            <w:gridSpan w:val="5"/>
            <w:tcBorders>
              <w:top w:val="single" w:sz="4" w:space="0" w:color="auto"/>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054277B7" w14:textId="77777777" w:rsidR="002E12EE" w:rsidRPr="00640296" w:rsidRDefault="002E12EE" w:rsidP="00B81618">
            <w:pPr>
              <w:pStyle w:val="Body"/>
              <w:rPr>
                <w:rFonts w:ascii="Calibri" w:hAnsi="Calibri" w:cs="Calibri"/>
                <w:sz w:val="22"/>
                <w:szCs w:val="22"/>
              </w:rPr>
            </w:pPr>
            <w:r w:rsidRPr="00640296">
              <w:rPr>
                <w:rFonts w:ascii="Calibri" w:eastAsia="Calibri" w:hAnsi="Calibri" w:cs="Calibri"/>
                <w:sz w:val="22"/>
                <w:szCs w:val="22"/>
              </w:rPr>
              <w:t xml:space="preserve">The </w:t>
            </w:r>
            <w:proofErr w:type="spellStart"/>
            <w:r w:rsidRPr="00640296">
              <w:rPr>
                <w:rFonts w:ascii="Calibri" w:eastAsia="Calibri" w:hAnsi="Calibri" w:cs="Calibri"/>
                <w:sz w:val="22"/>
                <w:szCs w:val="22"/>
              </w:rPr>
              <w:t>Regional</w:t>
            </w:r>
            <w:proofErr w:type="spellEnd"/>
            <w:r w:rsidRPr="00640296">
              <w:rPr>
                <w:rFonts w:ascii="Calibri" w:eastAsia="Calibri" w:hAnsi="Calibri" w:cs="Calibri"/>
                <w:sz w:val="22"/>
                <w:szCs w:val="22"/>
              </w:rPr>
              <w:t xml:space="preserve"> </w:t>
            </w:r>
            <w:proofErr w:type="spellStart"/>
            <w:r w:rsidRPr="00640296">
              <w:rPr>
                <w:rFonts w:ascii="Calibri" w:eastAsia="Calibri" w:hAnsi="Calibri" w:cs="Calibri"/>
                <w:sz w:val="22"/>
                <w:szCs w:val="22"/>
              </w:rPr>
              <w:t>Environmental</w:t>
            </w:r>
            <w:proofErr w:type="spellEnd"/>
            <w:r w:rsidRPr="00640296">
              <w:rPr>
                <w:rFonts w:ascii="Calibri" w:eastAsia="Calibri" w:hAnsi="Calibri" w:cs="Calibri"/>
                <w:sz w:val="22"/>
                <w:szCs w:val="22"/>
              </w:rPr>
              <w:t xml:space="preserve"> Centre for the Caucasus (RECC)</w:t>
            </w:r>
          </w:p>
        </w:tc>
      </w:tr>
      <w:tr w:rsidR="002E12EE" w:rsidRPr="00640296" w14:paraId="732BA30C" w14:textId="77777777" w:rsidTr="00D05903">
        <w:trPr>
          <w:trHeight w:val="537"/>
          <w:jc w:val="center"/>
        </w:trPr>
        <w:tc>
          <w:tcPr>
            <w:tcW w:w="2284" w:type="dxa"/>
            <w:gridSpan w:val="3"/>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73B93C3" w14:textId="77777777" w:rsidR="002E12EE" w:rsidRPr="00640296" w:rsidRDefault="002E12EE" w:rsidP="00B81618">
            <w:pPr>
              <w:pStyle w:val="Body"/>
              <w:rPr>
                <w:rFonts w:ascii="Calibri" w:hAnsi="Calibri" w:cs="Calibri"/>
                <w:sz w:val="22"/>
                <w:szCs w:val="22"/>
              </w:rPr>
            </w:pPr>
            <w:proofErr w:type="spellStart"/>
            <w:r w:rsidRPr="00640296">
              <w:rPr>
                <w:rFonts w:ascii="Calibri" w:eastAsia="Calibri" w:hAnsi="Calibri" w:cs="Calibri"/>
                <w:b/>
                <w:bCs/>
                <w:sz w:val="22"/>
                <w:szCs w:val="22"/>
              </w:rPr>
              <w:t>Division</w:t>
            </w:r>
            <w:proofErr w:type="spellEnd"/>
            <w:r w:rsidRPr="00640296">
              <w:rPr>
                <w:rFonts w:ascii="Calibri" w:eastAsia="Calibri" w:hAnsi="Calibri" w:cs="Calibri"/>
                <w:b/>
                <w:bCs/>
                <w:sz w:val="22"/>
                <w:szCs w:val="22"/>
              </w:rPr>
              <w:t>/Department:</w:t>
            </w:r>
          </w:p>
        </w:tc>
        <w:tc>
          <w:tcPr>
            <w:tcW w:w="7789" w:type="dxa"/>
            <w:gridSpan w:val="5"/>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73A09972" w14:textId="77777777" w:rsidR="002E12EE" w:rsidRPr="00640296" w:rsidRDefault="002E12EE" w:rsidP="00B81618">
            <w:pPr>
              <w:pStyle w:val="Body"/>
              <w:rPr>
                <w:rFonts w:ascii="Calibri" w:hAnsi="Calibri" w:cs="Calibri"/>
                <w:sz w:val="22"/>
                <w:szCs w:val="22"/>
              </w:rPr>
            </w:pPr>
            <w:r w:rsidRPr="00640296">
              <w:rPr>
                <w:rFonts w:ascii="Calibri" w:eastAsia="Calibri" w:hAnsi="Calibri" w:cs="Calibri"/>
                <w:sz w:val="22"/>
                <w:szCs w:val="22"/>
              </w:rPr>
              <w:t xml:space="preserve">RECC Projects’ </w:t>
            </w:r>
            <w:proofErr w:type="spellStart"/>
            <w:r w:rsidRPr="00640296">
              <w:rPr>
                <w:rFonts w:ascii="Calibri" w:eastAsia="Calibri" w:hAnsi="Calibri" w:cs="Calibri"/>
                <w:sz w:val="22"/>
                <w:szCs w:val="22"/>
              </w:rPr>
              <w:t>Implementation</w:t>
            </w:r>
            <w:proofErr w:type="spellEnd"/>
            <w:r w:rsidRPr="00640296">
              <w:rPr>
                <w:rFonts w:ascii="Calibri" w:eastAsia="Calibri" w:hAnsi="Calibri" w:cs="Calibri"/>
                <w:sz w:val="22"/>
                <w:szCs w:val="22"/>
              </w:rPr>
              <w:t xml:space="preserve"> Unit </w:t>
            </w:r>
          </w:p>
        </w:tc>
      </w:tr>
      <w:tr w:rsidR="00D05903" w:rsidRPr="00640296" w14:paraId="02CD1D98" w14:textId="77777777" w:rsidTr="00D05903">
        <w:trPr>
          <w:trHeight w:val="958"/>
          <w:jc w:val="center"/>
        </w:trPr>
        <w:tc>
          <w:tcPr>
            <w:tcW w:w="2658" w:type="dxa"/>
            <w:gridSpan w:val="4"/>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C1AEE48" w14:textId="77777777" w:rsidR="00D05903" w:rsidRPr="00640296" w:rsidRDefault="00D05903" w:rsidP="00D05903">
            <w:pPr>
              <w:pStyle w:val="Body"/>
              <w:rPr>
                <w:rFonts w:ascii="Calibri" w:hAnsi="Calibri" w:cs="Calibri"/>
                <w:sz w:val="22"/>
                <w:szCs w:val="22"/>
              </w:rPr>
            </w:pPr>
            <w:proofErr w:type="spellStart"/>
            <w:r w:rsidRPr="00640296">
              <w:rPr>
                <w:rFonts w:ascii="Calibri" w:eastAsia="Calibri" w:hAnsi="Calibri" w:cs="Calibri"/>
                <w:b/>
                <w:bCs/>
                <w:sz w:val="22"/>
                <w:szCs w:val="22"/>
              </w:rPr>
              <w:t>Programme</w:t>
            </w:r>
            <w:proofErr w:type="spellEnd"/>
            <w:r w:rsidRPr="00640296">
              <w:rPr>
                <w:rFonts w:ascii="Calibri" w:eastAsia="Calibri" w:hAnsi="Calibri" w:cs="Calibri"/>
                <w:b/>
                <w:bCs/>
                <w:sz w:val="22"/>
                <w:szCs w:val="22"/>
              </w:rPr>
              <w:t xml:space="preserve">/Project </w:t>
            </w:r>
            <w:proofErr w:type="spellStart"/>
            <w:r w:rsidRPr="00640296">
              <w:rPr>
                <w:rFonts w:ascii="Calibri" w:eastAsia="Calibri" w:hAnsi="Calibri" w:cs="Calibri"/>
                <w:b/>
                <w:bCs/>
                <w:sz w:val="22"/>
                <w:szCs w:val="22"/>
              </w:rPr>
              <w:t>Number</w:t>
            </w:r>
            <w:proofErr w:type="spellEnd"/>
            <w:r w:rsidRPr="00640296">
              <w:rPr>
                <w:rFonts w:ascii="Calibri" w:eastAsia="Calibri" w:hAnsi="Calibri" w:cs="Calibri"/>
                <w:b/>
                <w:bCs/>
                <w:sz w:val="22"/>
                <w:szCs w:val="22"/>
              </w:rPr>
              <w:t>:</w:t>
            </w:r>
          </w:p>
        </w:tc>
        <w:tc>
          <w:tcPr>
            <w:tcW w:w="7415" w:type="dxa"/>
            <w:gridSpan w:val="4"/>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6FB304C0" w14:textId="77777777" w:rsidR="00D05903" w:rsidRPr="00640296" w:rsidRDefault="00D05903" w:rsidP="00D05903">
            <w:pPr>
              <w:rPr>
                <w:rFonts w:ascii="Calibri" w:hAnsi="Calibri" w:cs="Calibri"/>
                <w:b/>
                <w:sz w:val="22"/>
                <w:szCs w:val="22"/>
                <w:lang w:val="en-US"/>
              </w:rPr>
            </w:pPr>
            <w:r w:rsidRPr="00640296">
              <w:rPr>
                <w:rFonts w:ascii="Calibri" w:hAnsi="Calibri" w:cs="Calibri"/>
                <w:b/>
                <w:sz w:val="22"/>
                <w:szCs w:val="22"/>
                <w:lang w:val="en-US"/>
              </w:rPr>
              <w:t xml:space="preserve">``Transforming Policy and Investment through Improving Ecosystem Management and Restoration of Degraded Drylands of </w:t>
            </w:r>
            <w:proofErr w:type="spellStart"/>
            <w:r w:rsidRPr="00640296">
              <w:rPr>
                <w:rFonts w:ascii="Calibri" w:hAnsi="Calibri" w:cs="Calibri"/>
                <w:b/>
                <w:sz w:val="22"/>
                <w:szCs w:val="22"/>
                <w:lang w:val="en-US"/>
              </w:rPr>
              <w:t>Dedoplistskaro</w:t>
            </w:r>
            <w:proofErr w:type="spellEnd"/>
            <w:r w:rsidRPr="00640296">
              <w:rPr>
                <w:rFonts w:ascii="Calibri" w:hAnsi="Calibri" w:cs="Calibri"/>
                <w:b/>
                <w:sz w:val="22"/>
                <w:szCs w:val="22"/>
                <w:lang w:val="en-US"/>
              </w:rPr>
              <w:t xml:space="preserve"> Biosphere Reserve in Georgia to Generate Multiple Environmental and Socio-Economic Benefits`` </w:t>
            </w:r>
          </w:p>
          <w:p w14:paraId="4B010FEF" w14:textId="41CA25CC" w:rsidR="00D05903" w:rsidRPr="00640296" w:rsidRDefault="00D05903" w:rsidP="00D05903">
            <w:pPr>
              <w:pStyle w:val="Body"/>
              <w:rPr>
                <w:rFonts w:ascii="Calibri" w:hAnsi="Calibri" w:cs="Calibri"/>
                <w:sz w:val="22"/>
                <w:szCs w:val="22"/>
              </w:rPr>
            </w:pPr>
            <w:r w:rsidRPr="00640296">
              <w:rPr>
                <w:rFonts w:ascii="Calibri" w:hAnsi="Calibri" w:cs="Calibri"/>
                <w:sz w:val="22"/>
                <w:szCs w:val="22"/>
                <w:lang w:val="en-US"/>
              </w:rPr>
              <w:t>(</w:t>
            </w:r>
            <w:r w:rsidRPr="00640296">
              <w:rPr>
                <w:rFonts w:ascii="Calibri" w:hAnsi="Calibri" w:cs="Calibri"/>
                <w:i/>
                <w:iCs/>
                <w:sz w:val="22"/>
                <w:szCs w:val="22"/>
                <w:lang w:val="en-US"/>
              </w:rPr>
              <w:t>GEF Project ID: 11141)</w:t>
            </w:r>
          </w:p>
        </w:tc>
      </w:tr>
      <w:tr w:rsidR="00D05903" w:rsidRPr="00640296" w14:paraId="0B2D66B9" w14:textId="77777777" w:rsidTr="005067A3">
        <w:trPr>
          <w:trHeight w:val="341"/>
          <w:jc w:val="center"/>
        </w:trPr>
        <w:tc>
          <w:tcPr>
            <w:tcW w:w="1735" w:type="dxa"/>
            <w:gridSpan w:val="2"/>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11F4F490" w14:textId="77777777" w:rsidR="00D05903" w:rsidRPr="00640296" w:rsidRDefault="00D05903" w:rsidP="00D05903">
            <w:pPr>
              <w:pStyle w:val="Body"/>
              <w:rPr>
                <w:rFonts w:ascii="Calibri" w:hAnsi="Calibri" w:cs="Calibri"/>
                <w:sz w:val="22"/>
                <w:szCs w:val="22"/>
              </w:rPr>
            </w:pPr>
            <w:r w:rsidRPr="00640296">
              <w:rPr>
                <w:rFonts w:ascii="Calibri" w:eastAsia="Calibri" w:hAnsi="Calibri" w:cs="Calibri"/>
                <w:b/>
                <w:bCs/>
                <w:sz w:val="22"/>
                <w:szCs w:val="22"/>
              </w:rPr>
              <w:t>Duty Station:</w:t>
            </w:r>
          </w:p>
        </w:tc>
        <w:tc>
          <w:tcPr>
            <w:tcW w:w="8338" w:type="dxa"/>
            <w:gridSpan w:val="6"/>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7D56EF75" w14:textId="70179703" w:rsidR="00D05903" w:rsidRPr="00640296" w:rsidRDefault="00D05903" w:rsidP="00D05903">
            <w:pPr>
              <w:pStyle w:val="Body"/>
              <w:rPr>
                <w:rFonts w:ascii="Calibri" w:hAnsi="Calibri" w:cs="Calibri"/>
                <w:sz w:val="22"/>
                <w:szCs w:val="22"/>
              </w:rPr>
            </w:pPr>
            <w:r w:rsidRPr="00640296">
              <w:rPr>
                <w:rFonts w:ascii="Calibri" w:eastAsia="Calibri" w:hAnsi="Calibri" w:cs="Calibri"/>
                <w:sz w:val="22"/>
                <w:szCs w:val="22"/>
              </w:rPr>
              <w:t xml:space="preserve">Tbilisi and </w:t>
            </w:r>
            <w:proofErr w:type="spellStart"/>
            <w:r w:rsidRPr="00640296">
              <w:rPr>
                <w:rFonts w:ascii="Calibri" w:eastAsia="Calibri" w:hAnsi="Calibri" w:cs="Calibri"/>
                <w:sz w:val="22"/>
                <w:szCs w:val="22"/>
              </w:rPr>
              <w:t>Dedoplistskaro</w:t>
            </w:r>
            <w:proofErr w:type="spellEnd"/>
            <w:r w:rsidRPr="00640296">
              <w:rPr>
                <w:rFonts w:ascii="Calibri" w:eastAsia="Calibri" w:hAnsi="Calibri" w:cs="Calibri"/>
                <w:sz w:val="22"/>
                <w:szCs w:val="22"/>
              </w:rPr>
              <w:t xml:space="preserve"> </w:t>
            </w:r>
            <w:proofErr w:type="spellStart"/>
            <w:r w:rsidRPr="00640296">
              <w:rPr>
                <w:rFonts w:ascii="Calibri" w:eastAsia="Calibri" w:hAnsi="Calibri" w:cs="Calibri"/>
                <w:sz w:val="22"/>
                <w:szCs w:val="22"/>
              </w:rPr>
              <w:t>Municipalities</w:t>
            </w:r>
            <w:proofErr w:type="spellEnd"/>
            <w:r w:rsidRPr="00640296">
              <w:rPr>
                <w:rFonts w:ascii="Calibri" w:eastAsia="Calibri" w:hAnsi="Calibri" w:cs="Calibri"/>
                <w:sz w:val="22"/>
                <w:szCs w:val="22"/>
              </w:rPr>
              <w:t xml:space="preserve"> </w:t>
            </w:r>
          </w:p>
        </w:tc>
      </w:tr>
      <w:tr w:rsidR="00D05903" w:rsidRPr="00640296" w14:paraId="3C83E971" w14:textId="77777777" w:rsidTr="00D05903">
        <w:trPr>
          <w:trHeight w:val="571"/>
          <w:jc w:val="center"/>
        </w:trPr>
        <w:tc>
          <w:tcPr>
            <w:tcW w:w="3476" w:type="dxa"/>
            <w:gridSpan w:val="5"/>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vAlign w:val="center"/>
          </w:tcPr>
          <w:p w14:paraId="67CA8D90" w14:textId="77777777" w:rsidR="00D05903" w:rsidRPr="00640296" w:rsidRDefault="00D05903" w:rsidP="00D05903">
            <w:pPr>
              <w:pStyle w:val="Body"/>
              <w:rPr>
                <w:rFonts w:ascii="Calibri" w:hAnsi="Calibri" w:cs="Calibri"/>
                <w:sz w:val="22"/>
                <w:szCs w:val="22"/>
              </w:rPr>
            </w:pPr>
            <w:proofErr w:type="spellStart"/>
            <w:r w:rsidRPr="00640296">
              <w:rPr>
                <w:rFonts w:ascii="Calibri" w:eastAsia="Calibri" w:hAnsi="Calibri" w:cs="Calibri"/>
                <w:b/>
                <w:bCs/>
                <w:sz w:val="22"/>
                <w:szCs w:val="22"/>
              </w:rPr>
              <w:t>Expected</w:t>
            </w:r>
            <w:proofErr w:type="spellEnd"/>
            <w:r w:rsidRPr="00640296">
              <w:rPr>
                <w:rFonts w:ascii="Calibri" w:eastAsia="Calibri" w:hAnsi="Calibri" w:cs="Calibri"/>
                <w:b/>
                <w:bCs/>
                <w:sz w:val="22"/>
                <w:szCs w:val="22"/>
              </w:rPr>
              <w:t xml:space="preserve"> Start Date of </w:t>
            </w:r>
            <w:proofErr w:type="spellStart"/>
            <w:r w:rsidRPr="00640296">
              <w:rPr>
                <w:rFonts w:ascii="Calibri" w:eastAsia="Calibri" w:hAnsi="Calibri" w:cs="Calibri"/>
                <w:b/>
                <w:bCs/>
                <w:sz w:val="22"/>
                <w:szCs w:val="22"/>
              </w:rPr>
              <w:t>Assignment</w:t>
            </w:r>
            <w:proofErr w:type="spellEnd"/>
            <w:r w:rsidRPr="00640296">
              <w:rPr>
                <w:rFonts w:ascii="Calibri" w:eastAsia="Calibri" w:hAnsi="Calibri" w:cs="Calibri"/>
                <w:b/>
                <w:bCs/>
                <w:sz w:val="22"/>
                <w:szCs w:val="22"/>
              </w:rPr>
              <w:t>:</w:t>
            </w:r>
          </w:p>
        </w:tc>
        <w:tc>
          <w:tcPr>
            <w:tcW w:w="2739"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60A5BCA7" w14:textId="67AE990F" w:rsidR="00D05903" w:rsidRPr="00640296" w:rsidRDefault="00885892" w:rsidP="00D05903">
            <w:pPr>
              <w:pStyle w:val="Body"/>
              <w:rPr>
                <w:rFonts w:ascii="Calibri" w:hAnsi="Calibri" w:cs="Calibri"/>
                <w:sz w:val="22"/>
                <w:szCs w:val="22"/>
              </w:rPr>
            </w:pPr>
            <w:r>
              <w:rPr>
                <w:rFonts w:ascii="Calibri" w:eastAsia="Calibri" w:hAnsi="Calibri" w:cs="Calibri"/>
                <w:sz w:val="22"/>
                <w:szCs w:val="22"/>
                <w:lang w:val="en-US"/>
              </w:rPr>
              <w:t>October</w:t>
            </w:r>
            <w:r w:rsidR="00D05903" w:rsidRPr="00640296">
              <w:rPr>
                <w:rFonts w:ascii="Calibri" w:eastAsia="Calibri" w:hAnsi="Calibri" w:cs="Calibri"/>
                <w:sz w:val="22"/>
                <w:szCs w:val="22"/>
                <w:lang w:val="en-US"/>
              </w:rPr>
              <w:t>, 2025</w:t>
            </w:r>
            <w:r w:rsidR="00D05903" w:rsidRPr="00640296">
              <w:rPr>
                <w:rFonts w:ascii="Calibri" w:eastAsia="Calibri" w:hAnsi="Calibri" w:cs="Calibri"/>
                <w:sz w:val="22"/>
                <w:szCs w:val="22"/>
              </w:rPr>
              <w:t xml:space="preserve"> </w:t>
            </w:r>
          </w:p>
        </w:tc>
        <w:tc>
          <w:tcPr>
            <w:tcW w:w="1199" w:type="dxa"/>
            <w:tcBorders>
              <w:top w:val="single" w:sz="6" w:space="0" w:color="000000"/>
              <w:left w:val="nil"/>
              <w:bottom w:val="single" w:sz="6" w:space="0" w:color="000000"/>
              <w:right w:val="nil"/>
            </w:tcBorders>
            <w:shd w:val="clear" w:color="auto" w:fill="auto"/>
            <w:tcMar>
              <w:top w:w="80" w:type="dxa"/>
              <w:left w:w="80" w:type="dxa"/>
              <w:bottom w:w="80" w:type="dxa"/>
              <w:right w:w="80" w:type="dxa"/>
            </w:tcMar>
            <w:vAlign w:val="center"/>
          </w:tcPr>
          <w:p w14:paraId="51434FB9" w14:textId="77777777" w:rsidR="00D05903" w:rsidRPr="00640296" w:rsidRDefault="00D05903" w:rsidP="00D05903">
            <w:pPr>
              <w:pStyle w:val="Body"/>
              <w:rPr>
                <w:rFonts w:ascii="Calibri" w:hAnsi="Calibri" w:cs="Calibri"/>
                <w:b/>
                <w:bCs/>
                <w:sz w:val="22"/>
                <w:szCs w:val="22"/>
              </w:rPr>
            </w:pPr>
            <w:r w:rsidRPr="00640296">
              <w:rPr>
                <w:rFonts w:ascii="Calibri" w:hAnsi="Calibri" w:cs="Calibri"/>
                <w:b/>
                <w:bCs/>
                <w:sz w:val="22"/>
                <w:szCs w:val="22"/>
              </w:rPr>
              <w:t>Duration:</w:t>
            </w:r>
          </w:p>
        </w:tc>
        <w:tc>
          <w:tcPr>
            <w:tcW w:w="2659" w:type="dxa"/>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vAlign w:val="center"/>
          </w:tcPr>
          <w:p w14:paraId="1E564C1E" w14:textId="1CE55E31" w:rsidR="00D05903" w:rsidRPr="00640296" w:rsidRDefault="00885892" w:rsidP="00D05903">
            <w:pPr>
              <w:pStyle w:val="Body"/>
              <w:rPr>
                <w:rFonts w:ascii="Calibri" w:hAnsi="Calibri" w:cs="Calibri"/>
                <w:b/>
                <w:bCs/>
                <w:sz w:val="22"/>
                <w:szCs w:val="22"/>
              </w:rPr>
            </w:pPr>
            <w:r>
              <w:rPr>
                <w:rFonts w:ascii="Calibri" w:hAnsi="Calibri" w:cs="Calibri"/>
                <w:b/>
                <w:bCs/>
                <w:sz w:val="22"/>
                <w:szCs w:val="22"/>
                <w:lang w:val="en-US"/>
              </w:rPr>
              <w:t>6</w:t>
            </w:r>
            <w:r w:rsidR="00D05903" w:rsidRPr="00640296">
              <w:rPr>
                <w:rFonts w:ascii="Calibri" w:hAnsi="Calibri" w:cs="Calibri"/>
                <w:b/>
                <w:bCs/>
                <w:sz w:val="22"/>
                <w:szCs w:val="22"/>
                <w:lang w:val="en-US"/>
              </w:rPr>
              <w:t xml:space="preserve"> months </w:t>
            </w:r>
          </w:p>
          <w:p w14:paraId="6FB2E18E" w14:textId="69885C3B" w:rsidR="00D05903" w:rsidRPr="00640296" w:rsidRDefault="00D05903" w:rsidP="00D05903">
            <w:pPr>
              <w:pStyle w:val="Body"/>
              <w:rPr>
                <w:rFonts w:ascii="Calibri" w:hAnsi="Calibri" w:cs="Calibri"/>
                <w:b/>
                <w:bCs/>
                <w:sz w:val="22"/>
                <w:szCs w:val="22"/>
              </w:rPr>
            </w:pPr>
            <w:r w:rsidRPr="00640296">
              <w:rPr>
                <w:rFonts w:ascii="Calibri" w:hAnsi="Calibri" w:cs="Calibri"/>
                <w:sz w:val="22"/>
                <w:szCs w:val="22"/>
              </w:rPr>
              <w:t xml:space="preserve">(up to </w:t>
            </w:r>
            <w:r w:rsidR="00885892">
              <w:rPr>
                <w:rFonts w:ascii="Calibri" w:hAnsi="Calibri" w:cs="Calibri"/>
                <w:sz w:val="22"/>
                <w:szCs w:val="22"/>
                <w:lang w:val="en-US"/>
              </w:rPr>
              <w:t>April</w:t>
            </w:r>
            <w:r w:rsidRPr="00640296">
              <w:rPr>
                <w:rFonts w:ascii="Calibri" w:hAnsi="Calibri" w:cs="Calibri"/>
                <w:sz w:val="22"/>
                <w:szCs w:val="22"/>
              </w:rPr>
              <w:t>,</w:t>
            </w:r>
            <w:r w:rsidRPr="00640296">
              <w:rPr>
                <w:rFonts w:ascii="Calibri" w:hAnsi="Calibri" w:cs="Calibri"/>
                <w:sz w:val="22"/>
                <w:szCs w:val="22"/>
                <w:lang w:val="en-US"/>
              </w:rPr>
              <w:t xml:space="preserve"> 2026</w:t>
            </w:r>
            <w:r w:rsidRPr="00640296">
              <w:rPr>
                <w:rFonts w:ascii="Calibri" w:hAnsi="Calibri" w:cs="Calibri"/>
                <w:sz w:val="22"/>
                <w:szCs w:val="22"/>
              </w:rPr>
              <w:t>)</w:t>
            </w:r>
          </w:p>
        </w:tc>
      </w:tr>
      <w:tr w:rsidR="00D05903" w:rsidRPr="00640296" w14:paraId="20C6B166" w14:textId="77777777" w:rsidTr="00D05903">
        <w:trPr>
          <w:trHeight w:val="383"/>
          <w:jc w:val="center"/>
        </w:trPr>
        <w:tc>
          <w:tcPr>
            <w:tcW w:w="1276" w:type="dxa"/>
            <w:tcBorders>
              <w:top w:val="single" w:sz="6" w:space="0" w:color="000000"/>
              <w:left w:val="single" w:sz="4" w:space="0" w:color="C0C0C0"/>
              <w:bottom w:val="single" w:sz="6" w:space="0" w:color="000000"/>
              <w:right w:val="nil"/>
            </w:tcBorders>
            <w:shd w:val="clear" w:color="auto" w:fill="auto"/>
            <w:tcMar>
              <w:top w:w="80" w:type="dxa"/>
              <w:left w:w="80" w:type="dxa"/>
              <w:bottom w:w="80" w:type="dxa"/>
              <w:right w:w="80" w:type="dxa"/>
            </w:tcMar>
          </w:tcPr>
          <w:p w14:paraId="3E0EDB5A" w14:textId="77777777" w:rsidR="00D05903" w:rsidRPr="00640296" w:rsidRDefault="00D05903" w:rsidP="00D05903">
            <w:pPr>
              <w:pStyle w:val="Body"/>
              <w:rPr>
                <w:rFonts w:ascii="Calibri" w:hAnsi="Calibri" w:cs="Calibri"/>
                <w:sz w:val="22"/>
                <w:szCs w:val="22"/>
              </w:rPr>
            </w:pPr>
            <w:r w:rsidRPr="00640296">
              <w:rPr>
                <w:rFonts w:ascii="Calibri" w:eastAsia="Calibri" w:hAnsi="Calibri" w:cs="Calibri"/>
                <w:b/>
                <w:bCs/>
                <w:sz w:val="22"/>
                <w:szCs w:val="22"/>
              </w:rPr>
              <w:t>Reports to:</w:t>
            </w:r>
          </w:p>
        </w:tc>
        <w:tc>
          <w:tcPr>
            <w:tcW w:w="4939" w:type="dxa"/>
            <w:gridSpan w:val="5"/>
            <w:tcBorders>
              <w:top w:val="single" w:sz="6" w:space="0" w:color="000000"/>
              <w:left w:val="nil"/>
              <w:bottom w:val="single" w:sz="6" w:space="0" w:color="000000"/>
              <w:right w:val="nil"/>
            </w:tcBorders>
            <w:shd w:val="clear" w:color="auto" w:fill="auto"/>
            <w:tcMar>
              <w:top w:w="80" w:type="dxa"/>
              <w:left w:w="80" w:type="dxa"/>
              <w:bottom w:w="80" w:type="dxa"/>
              <w:right w:w="80" w:type="dxa"/>
            </w:tcMar>
          </w:tcPr>
          <w:p w14:paraId="210ED448" w14:textId="77777777" w:rsidR="00D05903" w:rsidRPr="00640296" w:rsidRDefault="00D05903" w:rsidP="00D05903">
            <w:pPr>
              <w:pStyle w:val="Body"/>
              <w:rPr>
                <w:rFonts w:ascii="Calibri" w:eastAsia="Calibri" w:hAnsi="Calibri" w:cs="Calibri"/>
                <w:sz w:val="22"/>
                <w:szCs w:val="22"/>
              </w:rPr>
            </w:pPr>
            <w:r w:rsidRPr="00640296">
              <w:rPr>
                <w:rFonts w:ascii="Calibri" w:eastAsia="Calibri" w:hAnsi="Calibri" w:cs="Calibri"/>
                <w:sz w:val="22"/>
                <w:szCs w:val="22"/>
              </w:rPr>
              <w:t>Sophiko Akhobadze</w:t>
            </w:r>
          </w:p>
          <w:p w14:paraId="5B01ED1A" w14:textId="4F787649" w:rsidR="00D05903" w:rsidRPr="00640296" w:rsidRDefault="00D05903" w:rsidP="00D05903">
            <w:pPr>
              <w:pStyle w:val="Body"/>
              <w:rPr>
                <w:rFonts w:ascii="Calibri" w:hAnsi="Calibri" w:cs="Calibri"/>
                <w:sz w:val="22"/>
                <w:szCs w:val="22"/>
                <w:lang w:val="en-US"/>
              </w:rPr>
            </w:pPr>
          </w:p>
        </w:tc>
        <w:tc>
          <w:tcPr>
            <w:tcW w:w="3858" w:type="dxa"/>
            <w:gridSpan w:val="2"/>
            <w:tcBorders>
              <w:top w:val="single" w:sz="6" w:space="0" w:color="000000"/>
              <w:left w:val="nil"/>
              <w:bottom w:val="single" w:sz="6" w:space="0" w:color="000000"/>
              <w:right w:val="single" w:sz="4" w:space="0" w:color="C0C0C0"/>
            </w:tcBorders>
            <w:shd w:val="clear" w:color="auto" w:fill="auto"/>
            <w:tcMar>
              <w:top w:w="80" w:type="dxa"/>
              <w:left w:w="80" w:type="dxa"/>
              <w:bottom w:w="80" w:type="dxa"/>
              <w:right w:w="80" w:type="dxa"/>
            </w:tcMar>
          </w:tcPr>
          <w:p w14:paraId="0C6D8861" w14:textId="77777777" w:rsidR="00D05903" w:rsidRPr="00640296" w:rsidRDefault="00D05903" w:rsidP="00D05903">
            <w:pPr>
              <w:pStyle w:val="Body"/>
              <w:rPr>
                <w:rFonts w:ascii="Calibri" w:eastAsia="Calibri" w:hAnsi="Calibri" w:cs="Calibri"/>
                <w:sz w:val="22"/>
                <w:szCs w:val="22"/>
              </w:rPr>
            </w:pPr>
            <w:r w:rsidRPr="00640296">
              <w:rPr>
                <w:rFonts w:ascii="Calibri" w:eastAsia="Calibri" w:hAnsi="Calibri" w:cs="Calibri"/>
                <w:sz w:val="22"/>
                <w:szCs w:val="22"/>
              </w:rPr>
              <w:t>RECC Executive Director</w:t>
            </w:r>
          </w:p>
          <w:p w14:paraId="73F1DD60" w14:textId="5B5EB16C" w:rsidR="00D05903" w:rsidRPr="00640296" w:rsidRDefault="00D05903" w:rsidP="00D05903">
            <w:pPr>
              <w:pStyle w:val="Body"/>
              <w:rPr>
                <w:rFonts w:ascii="Calibri" w:hAnsi="Calibri" w:cs="Calibri"/>
                <w:sz w:val="22"/>
                <w:szCs w:val="22"/>
              </w:rPr>
            </w:pPr>
          </w:p>
        </w:tc>
      </w:tr>
    </w:tbl>
    <w:p w14:paraId="019063E9" w14:textId="77777777" w:rsidR="002E12EE" w:rsidRPr="00640296" w:rsidRDefault="002E12EE" w:rsidP="002E12EE">
      <w:pPr>
        <w:rPr>
          <w:rFonts w:ascii="Calibri" w:hAnsi="Calibri" w:cs="Calibri"/>
          <w:sz w:val="22"/>
          <w:szCs w:val="22"/>
        </w:rPr>
      </w:pPr>
    </w:p>
    <w:p w14:paraId="0889392B" w14:textId="77777777" w:rsidR="005067A3" w:rsidRPr="00640296" w:rsidRDefault="005067A3" w:rsidP="000D38DE">
      <w:pPr>
        <w:pStyle w:val="Default"/>
        <w:rPr>
          <w:rFonts w:ascii="Calibri" w:hAnsi="Calibri" w:cs="Calibri"/>
          <w:b/>
          <w:bCs/>
          <w:caps/>
          <w:color w:val="0070C0"/>
          <w:sz w:val="22"/>
          <w:szCs w:val="22"/>
        </w:rPr>
      </w:pPr>
    </w:p>
    <w:p w14:paraId="6F2B141E" w14:textId="4BC96735" w:rsidR="000D38DE" w:rsidRPr="00640296" w:rsidRDefault="00142816" w:rsidP="000D38DE">
      <w:pPr>
        <w:pStyle w:val="Default"/>
        <w:rPr>
          <w:rFonts w:ascii="Calibri" w:hAnsi="Calibri" w:cs="Calibri"/>
          <w:color w:val="0070C0"/>
          <w:sz w:val="22"/>
          <w:szCs w:val="22"/>
          <w:u w:val="single"/>
          <w:lang w:val="fr-FR"/>
        </w:rPr>
      </w:pPr>
      <w:r w:rsidRPr="00640296">
        <w:rPr>
          <w:rFonts w:ascii="Calibri" w:hAnsi="Calibri" w:cs="Calibri"/>
          <w:b/>
          <w:bCs/>
          <w:caps/>
          <w:color w:val="0070C0"/>
          <w:sz w:val="22"/>
          <w:szCs w:val="22"/>
        </w:rPr>
        <w:t xml:space="preserve">1. Description OF objectives of the </w:t>
      </w:r>
      <w:r w:rsidR="00BA3C4E" w:rsidRPr="00640296">
        <w:rPr>
          <w:rFonts w:ascii="Calibri" w:hAnsi="Calibri" w:cs="Calibri"/>
          <w:b/>
          <w:bCs/>
          <w:caps/>
          <w:color w:val="0070C0"/>
          <w:sz w:val="22"/>
          <w:szCs w:val="22"/>
        </w:rPr>
        <w:t xml:space="preserve">SERVICE </w:t>
      </w:r>
    </w:p>
    <w:p w14:paraId="62AFC51F" w14:textId="77777777" w:rsidR="000D38DE" w:rsidRPr="00640296" w:rsidRDefault="000D38DE" w:rsidP="000D38DE">
      <w:pPr>
        <w:pStyle w:val="Default"/>
        <w:rPr>
          <w:rFonts w:ascii="Calibri" w:hAnsi="Calibri" w:cs="Calibri"/>
          <w:color w:val="0070C0"/>
          <w:sz w:val="22"/>
          <w:szCs w:val="22"/>
          <w:lang w:val="en-GB"/>
        </w:rPr>
      </w:pPr>
    </w:p>
    <w:p w14:paraId="5F9F1102" w14:textId="77777777" w:rsidR="00142816" w:rsidRPr="00640296" w:rsidRDefault="00142816" w:rsidP="00142816">
      <w:pPr>
        <w:pStyle w:val="Text"/>
        <w:spacing w:before="0" w:after="0" w:line="240" w:lineRule="auto"/>
        <w:rPr>
          <w:rFonts w:ascii="Calibri" w:hAnsi="Calibri" w:cs="Calibri"/>
          <w:b/>
          <w:bCs/>
          <w:color w:val="0070C0"/>
          <w:sz w:val="22"/>
          <w:szCs w:val="22"/>
          <w:lang w:val="en-GB"/>
        </w:rPr>
      </w:pPr>
      <w:r w:rsidRPr="00640296">
        <w:rPr>
          <w:rFonts w:ascii="Calibri" w:hAnsi="Calibri" w:cs="Calibri"/>
          <w:b/>
          <w:bCs/>
          <w:color w:val="0070C0"/>
          <w:sz w:val="22"/>
          <w:szCs w:val="22"/>
          <w:lang w:val="en-GB"/>
        </w:rPr>
        <w:t>1.1. Background</w:t>
      </w:r>
    </w:p>
    <w:p w14:paraId="40B915F0" w14:textId="6ED1582F" w:rsidR="00142816" w:rsidRPr="00640296" w:rsidRDefault="00142816" w:rsidP="00142816">
      <w:pPr>
        <w:pStyle w:val="Default"/>
        <w:jc w:val="both"/>
        <w:rPr>
          <w:rFonts w:ascii="Calibri" w:hAnsi="Calibri" w:cs="Calibri"/>
          <w:b/>
          <w:bCs/>
          <w:color w:val="auto"/>
          <w:sz w:val="22"/>
          <w:szCs w:val="22"/>
          <w:lang w:val="en-GB"/>
        </w:rPr>
      </w:pPr>
    </w:p>
    <w:p w14:paraId="67C6ACBD" w14:textId="77777777" w:rsidR="00D05903" w:rsidRPr="00640296" w:rsidRDefault="00D05903" w:rsidP="00D05903">
      <w:pPr>
        <w:spacing w:before="100" w:beforeAutospacing="1" w:after="100" w:afterAutospacing="1"/>
        <w:jc w:val="both"/>
        <w:rPr>
          <w:rFonts w:ascii="Calibri" w:hAnsi="Calibri" w:cs="Calibri"/>
          <w:color w:val="000000" w:themeColor="text1"/>
          <w:sz w:val="22"/>
          <w:szCs w:val="22"/>
          <w:lang w:val="en-US"/>
        </w:rPr>
      </w:pPr>
      <w:r w:rsidRPr="00640296">
        <w:rPr>
          <w:rFonts w:ascii="Calibri" w:hAnsi="Calibri" w:cs="Calibri"/>
          <w:color w:val="000000" w:themeColor="text1"/>
          <w:sz w:val="22"/>
          <w:szCs w:val="22"/>
          <w:lang w:val="en-US"/>
        </w:rPr>
        <w:t xml:space="preserve">The Global Environment Facility (GEF)-funded project </w:t>
      </w:r>
      <w:r w:rsidRPr="00640296">
        <w:rPr>
          <w:rFonts w:ascii="Calibri" w:hAnsi="Calibri" w:cs="Calibri"/>
          <w:i/>
          <w:iCs/>
          <w:color w:val="000000" w:themeColor="text1"/>
          <w:sz w:val="22"/>
          <w:szCs w:val="22"/>
          <w:lang w:val="en-US"/>
        </w:rPr>
        <w:t xml:space="preserve">“Transforming Policy and Investment through Improving Ecosystem Management and Restoration of Degraded Drylands of </w:t>
      </w:r>
      <w:proofErr w:type="spellStart"/>
      <w:r w:rsidRPr="00640296">
        <w:rPr>
          <w:rFonts w:ascii="Calibri" w:hAnsi="Calibri" w:cs="Calibri"/>
          <w:i/>
          <w:iCs/>
          <w:color w:val="000000" w:themeColor="text1"/>
          <w:sz w:val="22"/>
          <w:szCs w:val="22"/>
          <w:lang w:val="en-US"/>
        </w:rPr>
        <w:t>Dedoplistskaro</w:t>
      </w:r>
      <w:proofErr w:type="spellEnd"/>
      <w:r w:rsidRPr="00640296">
        <w:rPr>
          <w:rFonts w:ascii="Calibri" w:hAnsi="Calibri" w:cs="Calibri"/>
          <w:i/>
          <w:iCs/>
          <w:color w:val="000000" w:themeColor="text1"/>
          <w:sz w:val="22"/>
          <w:szCs w:val="22"/>
          <w:lang w:val="en-US"/>
        </w:rPr>
        <w:t xml:space="preserve"> Biosphere Reserve in Georgia to Generate Multiple Environmental and Socio-Economic Benefits”</w:t>
      </w:r>
      <w:r w:rsidRPr="00640296">
        <w:rPr>
          <w:rFonts w:ascii="Calibri" w:hAnsi="Calibri" w:cs="Calibri"/>
          <w:color w:val="000000" w:themeColor="text1"/>
          <w:sz w:val="22"/>
          <w:szCs w:val="22"/>
          <w:lang w:val="en-US"/>
        </w:rPr>
        <w:t xml:space="preserve"> supports ecosystem restoration, biodiversity conservation, and sustainable land use in the </w:t>
      </w:r>
      <w:proofErr w:type="spellStart"/>
      <w:r w:rsidRPr="00640296">
        <w:rPr>
          <w:rFonts w:ascii="Calibri" w:hAnsi="Calibri" w:cs="Calibri"/>
          <w:color w:val="000000" w:themeColor="text1"/>
          <w:sz w:val="22"/>
          <w:szCs w:val="22"/>
          <w:lang w:val="en-US"/>
        </w:rPr>
        <w:t>Dedoplistskaro</w:t>
      </w:r>
      <w:proofErr w:type="spellEnd"/>
      <w:r w:rsidRPr="00640296">
        <w:rPr>
          <w:rFonts w:ascii="Calibri" w:hAnsi="Calibri" w:cs="Calibri"/>
          <w:color w:val="000000" w:themeColor="text1"/>
          <w:sz w:val="22"/>
          <w:szCs w:val="22"/>
          <w:lang w:val="en-US"/>
        </w:rPr>
        <w:t xml:space="preserve"> Biosphere Reserve.</w:t>
      </w:r>
    </w:p>
    <w:p w14:paraId="4BDDB96F" w14:textId="53ECE298" w:rsidR="00D05903" w:rsidRPr="00640296" w:rsidRDefault="00D05903" w:rsidP="00D05903">
      <w:pPr>
        <w:spacing w:before="100" w:beforeAutospacing="1" w:after="100" w:afterAutospacing="1"/>
        <w:jc w:val="both"/>
        <w:rPr>
          <w:rFonts w:ascii="Calibri" w:hAnsi="Calibri" w:cs="Calibri"/>
          <w:color w:val="000000" w:themeColor="text1"/>
          <w:sz w:val="22"/>
          <w:szCs w:val="22"/>
          <w:lang w:val="en-US"/>
        </w:rPr>
      </w:pPr>
      <w:r w:rsidRPr="00640296">
        <w:rPr>
          <w:rFonts w:ascii="Calibri" w:hAnsi="Calibri" w:cs="Calibri"/>
          <w:color w:val="000000" w:themeColor="text1"/>
          <w:sz w:val="22"/>
          <w:szCs w:val="22"/>
          <w:lang w:val="en-US"/>
        </w:rPr>
        <w:t xml:space="preserve">The project is implemented by the United Nations Environment </w:t>
      </w:r>
      <w:proofErr w:type="spellStart"/>
      <w:r w:rsidRPr="00640296">
        <w:rPr>
          <w:rFonts w:ascii="Calibri" w:hAnsi="Calibri" w:cs="Calibri"/>
          <w:color w:val="000000" w:themeColor="text1"/>
          <w:sz w:val="22"/>
          <w:szCs w:val="22"/>
          <w:lang w:val="en-US"/>
        </w:rPr>
        <w:t>Programme</w:t>
      </w:r>
      <w:proofErr w:type="spellEnd"/>
      <w:r w:rsidRPr="00640296">
        <w:rPr>
          <w:rFonts w:ascii="Calibri" w:hAnsi="Calibri" w:cs="Calibri"/>
          <w:color w:val="000000" w:themeColor="text1"/>
          <w:sz w:val="22"/>
          <w:szCs w:val="22"/>
          <w:lang w:val="en-US"/>
        </w:rPr>
        <w:t xml:space="preserve"> (UNEP) and executed by the Regional Environmental Centre for the Caucasus (REC Caucasus) on behalf of Georgia’s Ministry of Environmental Protection and Agriculture (MEPA). It runs for four years starting in 2025.</w:t>
      </w:r>
    </w:p>
    <w:p w14:paraId="41BDBB0F" w14:textId="200AA1D9" w:rsidR="00642E31" w:rsidRPr="00640296" w:rsidRDefault="00642E31" w:rsidP="00D05903">
      <w:pPr>
        <w:spacing w:before="100" w:beforeAutospacing="1" w:after="100" w:afterAutospacing="1"/>
        <w:jc w:val="both"/>
        <w:rPr>
          <w:rFonts w:ascii="Calibri" w:hAnsi="Calibri" w:cs="Calibri"/>
          <w:color w:val="000000" w:themeColor="text1"/>
          <w:sz w:val="22"/>
          <w:szCs w:val="22"/>
          <w:lang w:val="en-US"/>
        </w:rPr>
      </w:pPr>
      <w:r w:rsidRPr="00640296">
        <w:rPr>
          <w:rFonts w:ascii="Calibri" w:hAnsi="Calibri" w:cs="Calibri"/>
          <w:color w:val="000000" w:themeColor="text1"/>
          <w:sz w:val="22"/>
          <w:szCs w:val="22"/>
          <w:lang w:val="en-US"/>
        </w:rPr>
        <w:lastRenderedPageBreak/>
        <w:t>Project component 2 aims to improve ecosystem management and restoration of degraded drylands. Outcome 2.2 – Restoration of degraded ecosystems improves connectivity and enhances biodiversity w</w:t>
      </w:r>
      <w:r w:rsidR="007425C7">
        <w:rPr>
          <w:rFonts w:ascii="Calibri" w:hAnsi="Calibri" w:cs="Calibri"/>
          <w:color w:val="000000" w:themeColor="text1"/>
          <w:sz w:val="22"/>
          <w:szCs w:val="22"/>
          <w:lang w:val="en-US"/>
        </w:rPr>
        <w:t>i</w:t>
      </w:r>
      <w:r w:rsidRPr="00640296">
        <w:rPr>
          <w:rFonts w:ascii="Calibri" w:hAnsi="Calibri" w:cs="Calibri"/>
          <w:color w:val="000000" w:themeColor="text1"/>
          <w:sz w:val="22"/>
          <w:szCs w:val="22"/>
          <w:lang w:val="en-US"/>
        </w:rPr>
        <w:t>ll support improvement of pasture management system within the DBR in collaboration with local pasture users. Pastures identification, zoning, categorization (definition of use regimes), and mapping within the BR will be essential for understanding and managing pasture resources effectively. This activity prescribed under the output 2.2.3 will help in identifying suitable areas for different types of land use and ensuring sustainable pasture management practices</w:t>
      </w:r>
    </w:p>
    <w:p w14:paraId="2B8C4157" w14:textId="480C6EFC" w:rsidR="000300F3" w:rsidRPr="00640296" w:rsidRDefault="006F4A6A" w:rsidP="00161D73">
      <w:pPr>
        <w:pStyle w:val="GEFFieldtoFillout"/>
        <w:shd w:val="clear" w:color="auto" w:fill="FFFFFF"/>
        <w:tabs>
          <w:tab w:val="left" w:pos="1134"/>
        </w:tabs>
        <w:ind w:left="0"/>
        <w:jc w:val="both"/>
        <w:rPr>
          <w:rFonts w:ascii="Calibri" w:hAnsi="Calibri" w:cs="Calibri"/>
          <w:color w:val="auto"/>
        </w:rPr>
      </w:pPr>
      <w:r w:rsidRPr="00640296">
        <w:rPr>
          <w:rFonts w:ascii="Calibri" w:hAnsi="Calibri" w:cs="Calibri"/>
          <w:color w:val="auto"/>
        </w:rPr>
        <w:t xml:space="preserve">National </w:t>
      </w:r>
      <w:proofErr w:type="spellStart"/>
      <w:r w:rsidRPr="00640296">
        <w:rPr>
          <w:rFonts w:ascii="Calibri" w:hAnsi="Calibri" w:cs="Calibri"/>
          <w:color w:val="auto"/>
        </w:rPr>
        <w:t>Pasturelands</w:t>
      </w:r>
      <w:proofErr w:type="spellEnd"/>
      <w:r w:rsidRPr="00640296">
        <w:rPr>
          <w:rFonts w:ascii="Calibri" w:hAnsi="Calibri" w:cs="Calibri"/>
          <w:color w:val="auto"/>
        </w:rPr>
        <w:t xml:space="preserve"> Management Policy </w:t>
      </w:r>
      <w:proofErr w:type="spellStart"/>
      <w:r w:rsidRPr="00640296">
        <w:rPr>
          <w:rFonts w:ascii="Calibri" w:hAnsi="Calibri" w:cs="Calibri"/>
          <w:color w:val="auto"/>
        </w:rPr>
        <w:t>Document</w:t>
      </w:r>
      <w:proofErr w:type="spellEnd"/>
      <w:r w:rsidRPr="00640296">
        <w:rPr>
          <w:rFonts w:ascii="Calibri" w:hAnsi="Calibri" w:cs="Calibri"/>
          <w:color w:val="auto"/>
        </w:rPr>
        <w:t xml:space="preserve"> (NPMPD)</w:t>
      </w:r>
      <w:r w:rsidR="00CB3897" w:rsidRPr="00640296">
        <w:rPr>
          <w:rStyle w:val="FootnoteReference"/>
          <w:rFonts w:ascii="Calibri" w:hAnsi="Calibri" w:cs="Calibri"/>
          <w:color w:val="auto"/>
        </w:rPr>
        <w:footnoteReference w:id="1"/>
      </w:r>
      <w:r w:rsidRPr="00640296">
        <w:rPr>
          <w:rFonts w:ascii="Calibri" w:hAnsi="Calibri" w:cs="Calibri"/>
          <w:color w:val="auto"/>
        </w:rPr>
        <w:t xml:space="preserve"> </w:t>
      </w:r>
      <w:proofErr w:type="spellStart"/>
      <w:r w:rsidRPr="00640296">
        <w:rPr>
          <w:rFonts w:ascii="Calibri" w:hAnsi="Calibri" w:cs="Calibri"/>
          <w:color w:val="auto"/>
        </w:rPr>
        <w:t>discusses</w:t>
      </w:r>
      <w:proofErr w:type="spellEnd"/>
      <w:r w:rsidRPr="00640296">
        <w:rPr>
          <w:rFonts w:ascii="Calibri" w:hAnsi="Calibri" w:cs="Calibri"/>
          <w:color w:val="auto"/>
        </w:rPr>
        <w:t xml:space="preserve"> the </w:t>
      </w:r>
      <w:proofErr w:type="spellStart"/>
      <w:r w:rsidRPr="00640296">
        <w:rPr>
          <w:rFonts w:ascii="Calibri" w:hAnsi="Calibri" w:cs="Calibri"/>
          <w:color w:val="auto"/>
        </w:rPr>
        <w:t>need</w:t>
      </w:r>
      <w:proofErr w:type="spellEnd"/>
      <w:r w:rsidRPr="00640296">
        <w:rPr>
          <w:rFonts w:ascii="Calibri" w:hAnsi="Calibri" w:cs="Calibri"/>
          <w:color w:val="auto"/>
        </w:rPr>
        <w:t xml:space="preserve"> </w:t>
      </w:r>
      <w:r w:rsidRPr="00640296">
        <w:rPr>
          <w:rFonts w:ascii="Calibri" w:hAnsi="Calibri" w:cs="Calibri"/>
          <w:color w:val="auto"/>
          <w:lang w:val="en-US"/>
        </w:rPr>
        <w:t xml:space="preserve">to formalize livestock owners’ rights to access the pastures to ensures pasturelands sustainable management </w:t>
      </w:r>
      <w:r w:rsidRPr="00640296">
        <w:rPr>
          <w:rFonts w:ascii="Calibri" w:hAnsi="Calibri" w:cs="Calibri"/>
          <w:color w:val="auto"/>
        </w:rPr>
        <w:t xml:space="preserve">and, in </w:t>
      </w:r>
      <w:proofErr w:type="spellStart"/>
      <w:r w:rsidRPr="00640296">
        <w:rPr>
          <w:rFonts w:ascii="Calibri" w:hAnsi="Calibri" w:cs="Calibri"/>
          <w:color w:val="auto"/>
        </w:rPr>
        <w:t>this</w:t>
      </w:r>
      <w:proofErr w:type="spellEnd"/>
      <w:r w:rsidRPr="00640296">
        <w:rPr>
          <w:rFonts w:ascii="Calibri" w:hAnsi="Calibri" w:cs="Calibri"/>
          <w:color w:val="auto"/>
        </w:rPr>
        <w:t xml:space="preserve"> </w:t>
      </w:r>
      <w:proofErr w:type="spellStart"/>
      <w:r w:rsidRPr="00640296">
        <w:rPr>
          <w:rFonts w:ascii="Calibri" w:hAnsi="Calibri" w:cs="Calibri"/>
          <w:color w:val="auto"/>
        </w:rPr>
        <w:t>regard</w:t>
      </w:r>
      <w:proofErr w:type="spellEnd"/>
      <w:r w:rsidRPr="00640296">
        <w:rPr>
          <w:rFonts w:ascii="Calibri" w:hAnsi="Calibri" w:cs="Calibri"/>
          <w:color w:val="auto"/>
        </w:rPr>
        <w:t xml:space="preserve">, </w:t>
      </w:r>
      <w:proofErr w:type="spellStart"/>
      <w:r w:rsidRPr="00640296">
        <w:rPr>
          <w:rFonts w:ascii="Calibri" w:hAnsi="Calibri" w:cs="Calibri"/>
          <w:color w:val="auto"/>
        </w:rPr>
        <w:t>considers</w:t>
      </w:r>
      <w:proofErr w:type="spellEnd"/>
      <w:r w:rsidRPr="00640296">
        <w:rPr>
          <w:rFonts w:ascii="Calibri" w:hAnsi="Calibri" w:cs="Calibri"/>
          <w:color w:val="auto"/>
        </w:rPr>
        <w:t xml:space="preserve"> </w:t>
      </w:r>
      <w:proofErr w:type="spellStart"/>
      <w:r w:rsidRPr="00640296">
        <w:rPr>
          <w:rFonts w:ascii="Calibri" w:hAnsi="Calibri" w:cs="Calibri"/>
          <w:color w:val="auto"/>
        </w:rPr>
        <w:t>as</w:t>
      </w:r>
      <w:proofErr w:type="spellEnd"/>
      <w:r w:rsidRPr="00640296">
        <w:rPr>
          <w:rFonts w:ascii="Calibri" w:hAnsi="Calibri" w:cs="Calibri"/>
          <w:color w:val="auto"/>
        </w:rPr>
        <w:t xml:space="preserve"> a first step the</w:t>
      </w:r>
      <w:r w:rsidR="00885892">
        <w:rPr>
          <w:rFonts w:ascii="Calibri" w:hAnsi="Calibri" w:cs="Calibri"/>
          <w:color w:val="auto"/>
        </w:rPr>
        <w:t xml:space="preserve"> </w:t>
      </w:r>
      <w:proofErr w:type="spellStart"/>
      <w:r w:rsidR="00885892">
        <w:rPr>
          <w:rFonts w:ascii="Calibri" w:hAnsi="Calibri" w:cs="Calibri"/>
          <w:color w:val="auto"/>
        </w:rPr>
        <w:t>identification</w:t>
      </w:r>
      <w:proofErr w:type="spellEnd"/>
      <w:r w:rsidR="00885892">
        <w:rPr>
          <w:rFonts w:ascii="Calibri" w:hAnsi="Calibri" w:cs="Calibri"/>
          <w:color w:val="auto"/>
        </w:rPr>
        <w:t xml:space="preserve"> and </w:t>
      </w:r>
      <w:r w:rsidRPr="00640296">
        <w:rPr>
          <w:rFonts w:ascii="Calibri" w:hAnsi="Calibri" w:cs="Calibri"/>
          <w:color w:val="auto"/>
        </w:rPr>
        <w:t xml:space="preserve">official </w:t>
      </w:r>
      <w:proofErr w:type="spellStart"/>
      <w:r w:rsidRPr="00640296">
        <w:rPr>
          <w:rFonts w:ascii="Calibri" w:hAnsi="Calibri" w:cs="Calibri"/>
          <w:color w:val="auto"/>
        </w:rPr>
        <w:t>registration</w:t>
      </w:r>
      <w:proofErr w:type="spellEnd"/>
      <w:r w:rsidRPr="00640296">
        <w:rPr>
          <w:rFonts w:ascii="Calibri" w:hAnsi="Calibri" w:cs="Calibri"/>
          <w:color w:val="auto"/>
        </w:rPr>
        <w:t xml:space="preserve"> of </w:t>
      </w:r>
      <w:proofErr w:type="spellStart"/>
      <w:r w:rsidRPr="00640296">
        <w:rPr>
          <w:rFonts w:ascii="Calibri" w:hAnsi="Calibri" w:cs="Calibri"/>
          <w:color w:val="auto"/>
        </w:rPr>
        <w:t>lands</w:t>
      </w:r>
      <w:proofErr w:type="spellEnd"/>
      <w:r w:rsidRPr="00640296">
        <w:rPr>
          <w:rFonts w:ascii="Calibri" w:hAnsi="Calibri" w:cs="Calibri"/>
          <w:color w:val="auto"/>
        </w:rPr>
        <w:t xml:space="preserve"> </w:t>
      </w:r>
      <w:proofErr w:type="spellStart"/>
      <w:r w:rsidRPr="00640296">
        <w:rPr>
          <w:rFonts w:ascii="Calibri" w:hAnsi="Calibri" w:cs="Calibri"/>
          <w:color w:val="auto"/>
        </w:rPr>
        <w:t>used</w:t>
      </w:r>
      <w:proofErr w:type="spellEnd"/>
      <w:r w:rsidRPr="00640296">
        <w:rPr>
          <w:rFonts w:ascii="Calibri" w:hAnsi="Calibri" w:cs="Calibri"/>
          <w:color w:val="auto"/>
        </w:rPr>
        <w:t xml:space="preserve"> for pasture or, in the case of </w:t>
      </w:r>
      <w:proofErr w:type="spellStart"/>
      <w:r w:rsidRPr="00640296">
        <w:rPr>
          <w:rFonts w:ascii="Calibri" w:hAnsi="Calibri" w:cs="Calibri"/>
          <w:color w:val="auto"/>
        </w:rPr>
        <w:t>registered</w:t>
      </w:r>
      <w:proofErr w:type="spellEnd"/>
      <w:r w:rsidRPr="00640296">
        <w:rPr>
          <w:rFonts w:ascii="Calibri" w:hAnsi="Calibri" w:cs="Calibri"/>
          <w:color w:val="auto"/>
        </w:rPr>
        <w:t xml:space="preserve"> plots, </w:t>
      </w:r>
      <w:proofErr w:type="spellStart"/>
      <w:r w:rsidRPr="00640296">
        <w:rPr>
          <w:rFonts w:ascii="Calibri" w:hAnsi="Calibri" w:cs="Calibri"/>
          <w:color w:val="auto"/>
        </w:rPr>
        <w:t>assigning</w:t>
      </w:r>
      <w:proofErr w:type="spellEnd"/>
      <w:r w:rsidRPr="00640296">
        <w:rPr>
          <w:rFonts w:ascii="Calibri" w:hAnsi="Calibri" w:cs="Calibri"/>
          <w:color w:val="auto"/>
        </w:rPr>
        <w:t xml:space="preserve"> </w:t>
      </w:r>
      <w:proofErr w:type="spellStart"/>
      <w:r w:rsidRPr="00640296">
        <w:rPr>
          <w:rFonts w:ascii="Calibri" w:hAnsi="Calibri" w:cs="Calibri"/>
          <w:color w:val="auto"/>
        </w:rPr>
        <w:t>them</w:t>
      </w:r>
      <w:proofErr w:type="spellEnd"/>
      <w:r w:rsidRPr="00640296">
        <w:rPr>
          <w:rFonts w:ascii="Calibri" w:hAnsi="Calibri" w:cs="Calibri"/>
          <w:color w:val="auto"/>
        </w:rPr>
        <w:t xml:space="preserve"> the </w:t>
      </w:r>
      <w:proofErr w:type="spellStart"/>
      <w:r w:rsidRPr="00640296">
        <w:rPr>
          <w:rFonts w:ascii="Calibri" w:hAnsi="Calibri" w:cs="Calibri"/>
          <w:color w:val="auto"/>
        </w:rPr>
        <w:t>category</w:t>
      </w:r>
      <w:proofErr w:type="spellEnd"/>
      <w:r w:rsidRPr="00640296">
        <w:rPr>
          <w:rFonts w:ascii="Calibri" w:hAnsi="Calibri" w:cs="Calibri"/>
          <w:color w:val="auto"/>
        </w:rPr>
        <w:t xml:space="preserve"> of pasture. </w:t>
      </w:r>
      <w:proofErr w:type="spellStart"/>
      <w:r w:rsidRPr="00640296">
        <w:rPr>
          <w:rFonts w:ascii="Calibri" w:hAnsi="Calibri" w:cs="Calibri"/>
          <w:color w:val="auto"/>
        </w:rPr>
        <w:t>This</w:t>
      </w:r>
      <w:proofErr w:type="spellEnd"/>
      <w:r w:rsidRPr="00640296">
        <w:rPr>
          <w:rFonts w:ascii="Calibri" w:hAnsi="Calibri" w:cs="Calibri"/>
          <w:color w:val="auto"/>
        </w:rPr>
        <w:t xml:space="preserve"> </w:t>
      </w:r>
      <w:proofErr w:type="spellStart"/>
      <w:r w:rsidRPr="00640296">
        <w:rPr>
          <w:rFonts w:ascii="Calibri" w:hAnsi="Calibri" w:cs="Calibri"/>
          <w:color w:val="auto"/>
        </w:rPr>
        <w:t>approach</w:t>
      </w:r>
      <w:proofErr w:type="spellEnd"/>
      <w:r w:rsidRPr="00640296">
        <w:rPr>
          <w:rFonts w:ascii="Calibri" w:hAnsi="Calibri" w:cs="Calibri"/>
          <w:color w:val="auto"/>
        </w:rPr>
        <w:t xml:space="preserve"> </w:t>
      </w:r>
      <w:proofErr w:type="spellStart"/>
      <w:r w:rsidRPr="00640296">
        <w:rPr>
          <w:rFonts w:ascii="Calibri" w:hAnsi="Calibri" w:cs="Calibri"/>
          <w:color w:val="auto"/>
        </w:rPr>
        <w:t>is</w:t>
      </w:r>
      <w:proofErr w:type="spellEnd"/>
      <w:r w:rsidRPr="00640296">
        <w:rPr>
          <w:rFonts w:ascii="Calibri" w:hAnsi="Calibri" w:cs="Calibri"/>
          <w:color w:val="auto"/>
        </w:rPr>
        <w:t xml:space="preserve"> </w:t>
      </w:r>
      <w:proofErr w:type="spellStart"/>
      <w:r w:rsidRPr="00640296">
        <w:rPr>
          <w:rFonts w:ascii="Calibri" w:hAnsi="Calibri" w:cs="Calibri"/>
          <w:color w:val="auto"/>
        </w:rPr>
        <w:t>being</w:t>
      </w:r>
      <w:proofErr w:type="spellEnd"/>
      <w:r w:rsidRPr="00640296">
        <w:rPr>
          <w:rFonts w:ascii="Calibri" w:hAnsi="Calibri" w:cs="Calibri"/>
          <w:color w:val="auto"/>
        </w:rPr>
        <w:t xml:space="preserve"> </w:t>
      </w:r>
      <w:proofErr w:type="spellStart"/>
      <w:r w:rsidRPr="00640296">
        <w:rPr>
          <w:rFonts w:ascii="Calibri" w:hAnsi="Calibri" w:cs="Calibri"/>
          <w:color w:val="auto"/>
        </w:rPr>
        <w:t>considered</w:t>
      </w:r>
      <w:proofErr w:type="spellEnd"/>
      <w:r w:rsidRPr="00640296">
        <w:rPr>
          <w:rFonts w:ascii="Calibri" w:hAnsi="Calibri" w:cs="Calibri"/>
          <w:color w:val="auto"/>
        </w:rPr>
        <w:t xml:space="preserve"> by the </w:t>
      </w:r>
      <w:proofErr w:type="spellStart"/>
      <w:r w:rsidRPr="00640296">
        <w:rPr>
          <w:rFonts w:ascii="Calibri" w:hAnsi="Calibri" w:cs="Calibri"/>
          <w:color w:val="auto"/>
        </w:rPr>
        <w:t>process</w:t>
      </w:r>
      <w:proofErr w:type="spellEnd"/>
      <w:r w:rsidRPr="00640296">
        <w:rPr>
          <w:rFonts w:ascii="Calibri" w:hAnsi="Calibri" w:cs="Calibri"/>
          <w:color w:val="auto"/>
        </w:rPr>
        <w:t xml:space="preserve"> of </w:t>
      </w:r>
      <w:proofErr w:type="spellStart"/>
      <w:r w:rsidRPr="00640296">
        <w:rPr>
          <w:rFonts w:ascii="Calibri" w:hAnsi="Calibri" w:cs="Calibri"/>
          <w:color w:val="auto"/>
        </w:rPr>
        <w:t>development</w:t>
      </w:r>
      <w:proofErr w:type="spellEnd"/>
      <w:r w:rsidRPr="00640296">
        <w:rPr>
          <w:rFonts w:ascii="Calibri" w:hAnsi="Calibri" w:cs="Calibri"/>
          <w:color w:val="auto"/>
        </w:rPr>
        <w:t xml:space="preserve"> </w:t>
      </w:r>
      <w:proofErr w:type="spellStart"/>
      <w:r w:rsidRPr="00640296">
        <w:rPr>
          <w:rFonts w:ascii="Calibri" w:hAnsi="Calibri" w:cs="Calibri"/>
          <w:color w:val="auto"/>
          <w:lang w:val="ka-GE"/>
        </w:rPr>
        <w:t>of</w:t>
      </w:r>
      <w:proofErr w:type="spellEnd"/>
      <w:r w:rsidRPr="00640296">
        <w:rPr>
          <w:rFonts w:ascii="Calibri" w:hAnsi="Calibri" w:cs="Calibri"/>
          <w:color w:val="auto"/>
          <w:lang w:val="ka-GE"/>
        </w:rPr>
        <w:t xml:space="preserve"> </w:t>
      </w:r>
      <w:proofErr w:type="spellStart"/>
      <w:r w:rsidRPr="00640296">
        <w:rPr>
          <w:rFonts w:ascii="Calibri" w:hAnsi="Calibri" w:cs="Calibri"/>
          <w:color w:val="auto"/>
          <w:lang w:val="ka-GE"/>
        </w:rPr>
        <w:t>new</w:t>
      </w:r>
      <w:proofErr w:type="spellEnd"/>
      <w:r w:rsidRPr="00640296">
        <w:rPr>
          <w:rFonts w:ascii="Calibri" w:hAnsi="Calibri" w:cs="Calibri"/>
          <w:color w:val="auto"/>
          <w:lang w:val="ka-GE"/>
        </w:rPr>
        <w:t xml:space="preserve"> </w:t>
      </w:r>
      <w:proofErr w:type="spellStart"/>
      <w:r w:rsidRPr="00640296">
        <w:rPr>
          <w:rFonts w:ascii="Calibri" w:hAnsi="Calibri" w:cs="Calibri"/>
          <w:color w:val="auto"/>
          <w:lang w:val="ka-GE"/>
        </w:rPr>
        <w:t>pasture</w:t>
      </w:r>
      <w:proofErr w:type="spellEnd"/>
      <w:r w:rsidRPr="00640296">
        <w:rPr>
          <w:rFonts w:ascii="Calibri" w:hAnsi="Calibri" w:cs="Calibri"/>
          <w:color w:val="auto"/>
          <w:lang w:val="ka-GE"/>
        </w:rPr>
        <w:t xml:space="preserve"> </w:t>
      </w:r>
      <w:proofErr w:type="spellStart"/>
      <w:r w:rsidRPr="00640296">
        <w:rPr>
          <w:rFonts w:ascii="Calibri" w:hAnsi="Calibri" w:cs="Calibri"/>
          <w:color w:val="auto"/>
          <w:lang w:val="ka-GE"/>
        </w:rPr>
        <w:t>management</w:t>
      </w:r>
      <w:proofErr w:type="spellEnd"/>
      <w:r w:rsidRPr="00640296">
        <w:rPr>
          <w:rFonts w:ascii="Calibri" w:hAnsi="Calibri" w:cs="Calibri"/>
          <w:color w:val="auto"/>
          <w:lang w:val="ka-GE"/>
        </w:rPr>
        <w:t xml:space="preserve"> </w:t>
      </w:r>
      <w:proofErr w:type="spellStart"/>
      <w:r w:rsidRPr="00640296">
        <w:rPr>
          <w:rFonts w:ascii="Calibri" w:hAnsi="Calibri" w:cs="Calibri"/>
          <w:color w:val="auto"/>
          <w:lang w:val="ka-GE"/>
        </w:rPr>
        <w:t>legislation</w:t>
      </w:r>
      <w:proofErr w:type="spellEnd"/>
      <w:r w:rsidRPr="00640296">
        <w:rPr>
          <w:rFonts w:ascii="Calibri" w:hAnsi="Calibri" w:cs="Calibri"/>
          <w:color w:val="auto"/>
          <w:lang w:val="ka-GE"/>
        </w:rPr>
        <w:t>.</w:t>
      </w:r>
      <w:r w:rsidRPr="00640296">
        <w:rPr>
          <w:rFonts w:ascii="Calibri" w:hAnsi="Calibri" w:cs="Calibri"/>
          <w:color w:val="auto"/>
        </w:rPr>
        <w:t xml:space="preserve"> </w:t>
      </w:r>
      <w:r w:rsidR="002E41C2" w:rsidRPr="00640296">
        <w:rPr>
          <w:rFonts w:ascii="Calibri" w:hAnsi="Calibri" w:cs="Calibri"/>
          <w:color w:val="auto"/>
          <w:lang w:val="en-US"/>
        </w:rPr>
        <w:t xml:space="preserve">Pasturelands </w:t>
      </w:r>
      <w:r w:rsidR="00885892">
        <w:rPr>
          <w:rFonts w:ascii="Calibri" w:hAnsi="Calibri" w:cs="Calibri"/>
          <w:color w:val="auto"/>
          <w:lang w:val="en-US"/>
        </w:rPr>
        <w:t xml:space="preserve">identification and </w:t>
      </w:r>
      <w:r w:rsidR="002E41C2" w:rsidRPr="00640296">
        <w:rPr>
          <w:rFonts w:ascii="Calibri" w:hAnsi="Calibri" w:cs="Calibri"/>
          <w:color w:val="auto"/>
          <w:lang w:val="en-US"/>
        </w:rPr>
        <w:t xml:space="preserve">registration </w:t>
      </w:r>
      <w:proofErr w:type="spellStart"/>
      <w:r w:rsidR="000300F3" w:rsidRPr="00640296">
        <w:rPr>
          <w:rFonts w:ascii="Calibri" w:hAnsi="Calibri" w:cs="Calibri"/>
          <w:color w:val="auto"/>
        </w:rPr>
        <w:t>will</w:t>
      </w:r>
      <w:proofErr w:type="spellEnd"/>
      <w:r w:rsidR="000300F3" w:rsidRPr="00640296">
        <w:rPr>
          <w:rFonts w:ascii="Calibri" w:hAnsi="Calibri" w:cs="Calibri"/>
          <w:color w:val="auto"/>
        </w:rPr>
        <w:t xml:space="preserve"> create a </w:t>
      </w:r>
      <w:proofErr w:type="spellStart"/>
      <w:r w:rsidR="000300F3" w:rsidRPr="00640296">
        <w:rPr>
          <w:rFonts w:ascii="Calibri" w:hAnsi="Calibri" w:cs="Calibri"/>
          <w:color w:val="auto"/>
        </w:rPr>
        <w:t>spatial</w:t>
      </w:r>
      <w:proofErr w:type="spellEnd"/>
      <w:r w:rsidR="000300F3" w:rsidRPr="00640296">
        <w:rPr>
          <w:rFonts w:ascii="Calibri" w:hAnsi="Calibri" w:cs="Calibri"/>
          <w:color w:val="auto"/>
        </w:rPr>
        <w:t xml:space="preserve"> database </w:t>
      </w:r>
      <w:proofErr w:type="spellStart"/>
      <w:r w:rsidR="002E41C2" w:rsidRPr="00640296">
        <w:rPr>
          <w:rFonts w:ascii="Calibri" w:hAnsi="Calibri" w:cs="Calibri"/>
          <w:color w:val="auto"/>
        </w:rPr>
        <w:t>that</w:t>
      </w:r>
      <w:proofErr w:type="spellEnd"/>
      <w:r w:rsidR="002E41C2" w:rsidRPr="00640296">
        <w:rPr>
          <w:rFonts w:ascii="Calibri" w:hAnsi="Calibri" w:cs="Calibri"/>
          <w:color w:val="auto"/>
        </w:rPr>
        <w:t xml:space="preserve"> </w:t>
      </w:r>
      <w:proofErr w:type="spellStart"/>
      <w:r w:rsidR="002E41C2" w:rsidRPr="00640296">
        <w:rPr>
          <w:rFonts w:ascii="Calibri" w:hAnsi="Calibri" w:cs="Calibri"/>
          <w:color w:val="auto"/>
        </w:rPr>
        <w:t>is</w:t>
      </w:r>
      <w:proofErr w:type="spellEnd"/>
      <w:r w:rsidR="002E41C2" w:rsidRPr="00640296">
        <w:rPr>
          <w:rFonts w:ascii="Calibri" w:hAnsi="Calibri" w:cs="Calibri"/>
          <w:color w:val="auto"/>
        </w:rPr>
        <w:t xml:space="preserve"> </w:t>
      </w:r>
      <w:proofErr w:type="spellStart"/>
      <w:r w:rsidR="002E41C2" w:rsidRPr="00640296">
        <w:rPr>
          <w:rFonts w:ascii="Calibri" w:hAnsi="Calibri" w:cs="Calibri"/>
          <w:color w:val="auto"/>
        </w:rPr>
        <w:t>necessar</w:t>
      </w:r>
      <w:proofErr w:type="spellEnd"/>
      <w:r w:rsidR="002E41C2" w:rsidRPr="00640296">
        <w:rPr>
          <w:rFonts w:ascii="Calibri" w:hAnsi="Calibri" w:cs="Calibri"/>
          <w:color w:val="auto"/>
          <w:lang w:val="en-US"/>
        </w:rPr>
        <w:t xml:space="preserve">y basis for defining pasturelands tenure regimes (common and individual (leasehold) regimes), and therefore to enable all livestock owner to formalize their access to it. </w:t>
      </w:r>
      <w:r w:rsidR="002E41C2" w:rsidRPr="00640296">
        <w:rPr>
          <w:rFonts w:ascii="Calibri" w:hAnsi="Calibri" w:cs="Calibri"/>
          <w:color w:val="auto"/>
        </w:rPr>
        <w:t xml:space="preserve"> </w:t>
      </w:r>
      <w:r w:rsidR="000300F3" w:rsidRPr="00640296">
        <w:rPr>
          <w:rFonts w:ascii="Calibri" w:hAnsi="Calibri" w:cs="Calibri"/>
          <w:color w:val="auto"/>
        </w:rPr>
        <w:t xml:space="preserve">The project </w:t>
      </w:r>
      <w:proofErr w:type="spellStart"/>
      <w:r w:rsidR="000300F3" w:rsidRPr="00640296">
        <w:rPr>
          <w:rFonts w:ascii="Calibri" w:hAnsi="Calibri" w:cs="Calibri"/>
          <w:color w:val="auto"/>
        </w:rPr>
        <w:t>will</w:t>
      </w:r>
      <w:proofErr w:type="spellEnd"/>
      <w:r w:rsidR="000300F3" w:rsidRPr="00640296">
        <w:rPr>
          <w:rFonts w:ascii="Calibri" w:hAnsi="Calibri" w:cs="Calibri"/>
          <w:color w:val="auto"/>
        </w:rPr>
        <w:t xml:space="preserve"> </w:t>
      </w:r>
      <w:proofErr w:type="spellStart"/>
      <w:r w:rsidR="000300F3" w:rsidRPr="00640296">
        <w:rPr>
          <w:rFonts w:ascii="Calibri" w:hAnsi="Calibri" w:cs="Calibri"/>
          <w:color w:val="auto"/>
        </w:rPr>
        <w:t>provide</w:t>
      </w:r>
      <w:proofErr w:type="spellEnd"/>
      <w:r w:rsidR="000300F3" w:rsidRPr="00640296">
        <w:rPr>
          <w:rFonts w:ascii="Calibri" w:hAnsi="Calibri" w:cs="Calibri"/>
          <w:color w:val="auto"/>
        </w:rPr>
        <w:t xml:space="preserve"> technical support for </w:t>
      </w:r>
      <w:proofErr w:type="spellStart"/>
      <w:r w:rsidR="000300F3" w:rsidRPr="00640296">
        <w:rPr>
          <w:rFonts w:ascii="Calibri" w:hAnsi="Calibri" w:cs="Calibri"/>
          <w:color w:val="auto"/>
        </w:rPr>
        <w:t>pastures</w:t>
      </w:r>
      <w:proofErr w:type="spellEnd"/>
      <w:r w:rsidR="000300F3" w:rsidRPr="00640296">
        <w:rPr>
          <w:rFonts w:ascii="Calibri" w:hAnsi="Calibri" w:cs="Calibri"/>
          <w:color w:val="auto"/>
        </w:rPr>
        <w:t xml:space="preserve"> </w:t>
      </w:r>
      <w:proofErr w:type="spellStart"/>
      <w:r w:rsidR="000300F3" w:rsidRPr="00640296">
        <w:rPr>
          <w:rFonts w:ascii="Calibri" w:hAnsi="Calibri" w:cs="Calibri"/>
          <w:color w:val="auto"/>
        </w:rPr>
        <w:t>identification</w:t>
      </w:r>
      <w:proofErr w:type="spellEnd"/>
      <w:r w:rsidR="000300F3" w:rsidRPr="00640296">
        <w:rPr>
          <w:rFonts w:ascii="Calibri" w:hAnsi="Calibri" w:cs="Calibri"/>
          <w:color w:val="auto"/>
        </w:rPr>
        <w:t xml:space="preserve"> and</w:t>
      </w:r>
      <w:r w:rsidR="00EA236F" w:rsidRPr="00640296">
        <w:rPr>
          <w:rFonts w:ascii="Calibri" w:hAnsi="Calibri" w:cs="Calibri"/>
          <w:color w:val="auto"/>
        </w:rPr>
        <w:t xml:space="preserve"> </w:t>
      </w:r>
      <w:proofErr w:type="spellStart"/>
      <w:r w:rsidR="00EA236F" w:rsidRPr="00640296">
        <w:rPr>
          <w:rFonts w:ascii="Calibri" w:hAnsi="Calibri" w:cs="Calibri"/>
          <w:color w:val="auto"/>
        </w:rPr>
        <w:t>registration</w:t>
      </w:r>
      <w:proofErr w:type="spellEnd"/>
      <w:r w:rsidR="00EA236F" w:rsidRPr="00640296">
        <w:rPr>
          <w:rFonts w:ascii="Calibri" w:hAnsi="Calibri" w:cs="Calibri"/>
          <w:color w:val="auto"/>
        </w:rPr>
        <w:t>/</w:t>
      </w:r>
      <w:proofErr w:type="spellStart"/>
      <w:r w:rsidR="00CB3897" w:rsidRPr="00640296">
        <w:rPr>
          <w:rFonts w:ascii="Calibri" w:hAnsi="Calibri" w:cs="Calibri"/>
          <w:color w:val="auto"/>
        </w:rPr>
        <w:t>categorization</w:t>
      </w:r>
      <w:proofErr w:type="spellEnd"/>
      <w:r w:rsidR="00CB3897" w:rsidRPr="00640296">
        <w:rPr>
          <w:rFonts w:ascii="Calibri" w:hAnsi="Calibri" w:cs="Calibri"/>
          <w:color w:val="auto"/>
        </w:rPr>
        <w:t xml:space="preserve"> </w:t>
      </w:r>
      <w:r w:rsidR="000300F3" w:rsidRPr="00640296">
        <w:rPr>
          <w:rFonts w:ascii="Calibri" w:hAnsi="Calibri" w:cs="Calibri"/>
          <w:color w:val="auto"/>
        </w:rPr>
        <w:t xml:space="preserve">in </w:t>
      </w:r>
      <w:proofErr w:type="spellStart"/>
      <w:r w:rsidR="00CB3897" w:rsidRPr="00640296">
        <w:rPr>
          <w:rFonts w:ascii="Calibri" w:hAnsi="Calibri" w:cs="Calibri"/>
          <w:color w:val="auto"/>
        </w:rPr>
        <w:t>Dedoplistskaro</w:t>
      </w:r>
      <w:proofErr w:type="spellEnd"/>
      <w:r w:rsidR="00CB3897" w:rsidRPr="00640296">
        <w:rPr>
          <w:rFonts w:ascii="Calibri" w:hAnsi="Calibri" w:cs="Calibri"/>
          <w:color w:val="auto"/>
        </w:rPr>
        <w:t xml:space="preserve"> Biosphere Reserve</w:t>
      </w:r>
      <w:r w:rsidR="000300F3" w:rsidRPr="00640296">
        <w:rPr>
          <w:rFonts w:ascii="Calibri" w:hAnsi="Calibri" w:cs="Calibri"/>
          <w:color w:val="auto"/>
        </w:rPr>
        <w:t xml:space="preserve"> to create a </w:t>
      </w:r>
      <w:proofErr w:type="spellStart"/>
      <w:r w:rsidR="000300F3" w:rsidRPr="00640296">
        <w:rPr>
          <w:rFonts w:ascii="Calibri" w:hAnsi="Calibri" w:cs="Calibri"/>
          <w:color w:val="auto"/>
        </w:rPr>
        <w:t>spatial</w:t>
      </w:r>
      <w:proofErr w:type="spellEnd"/>
      <w:r w:rsidR="000300F3" w:rsidRPr="00640296">
        <w:rPr>
          <w:rFonts w:ascii="Calibri" w:hAnsi="Calibri" w:cs="Calibri"/>
          <w:color w:val="auto"/>
        </w:rPr>
        <w:t xml:space="preserve"> database for </w:t>
      </w:r>
      <w:proofErr w:type="spellStart"/>
      <w:r w:rsidR="000300F3" w:rsidRPr="00640296">
        <w:rPr>
          <w:rFonts w:ascii="Calibri" w:hAnsi="Calibri" w:cs="Calibri"/>
          <w:color w:val="auto"/>
        </w:rPr>
        <w:t>informed</w:t>
      </w:r>
      <w:proofErr w:type="spellEnd"/>
      <w:r w:rsidR="000300F3" w:rsidRPr="00640296">
        <w:rPr>
          <w:rFonts w:ascii="Calibri" w:hAnsi="Calibri" w:cs="Calibri"/>
          <w:color w:val="auto"/>
        </w:rPr>
        <w:t xml:space="preserve"> </w:t>
      </w:r>
      <w:proofErr w:type="spellStart"/>
      <w:r w:rsidR="000300F3" w:rsidRPr="00640296">
        <w:rPr>
          <w:rFonts w:ascii="Calibri" w:hAnsi="Calibri" w:cs="Calibri"/>
          <w:color w:val="auto"/>
        </w:rPr>
        <w:t>decisions</w:t>
      </w:r>
      <w:proofErr w:type="spellEnd"/>
      <w:r w:rsidR="000300F3" w:rsidRPr="00640296">
        <w:rPr>
          <w:rFonts w:ascii="Calibri" w:hAnsi="Calibri" w:cs="Calibri"/>
          <w:color w:val="auto"/>
        </w:rPr>
        <w:t xml:space="preserve"> on </w:t>
      </w:r>
      <w:proofErr w:type="spellStart"/>
      <w:r w:rsidR="000300F3" w:rsidRPr="00640296">
        <w:rPr>
          <w:rFonts w:ascii="Calibri" w:hAnsi="Calibri" w:cs="Calibri"/>
          <w:color w:val="auto"/>
        </w:rPr>
        <w:t>pasturelands</w:t>
      </w:r>
      <w:proofErr w:type="spellEnd"/>
      <w:r w:rsidR="000300F3" w:rsidRPr="00640296">
        <w:rPr>
          <w:rFonts w:ascii="Calibri" w:hAnsi="Calibri" w:cs="Calibri"/>
          <w:color w:val="auto"/>
        </w:rPr>
        <w:t xml:space="preserve"> handover.  </w:t>
      </w:r>
    </w:p>
    <w:p w14:paraId="70F5709B" w14:textId="12EDE891" w:rsidR="00C04C4C" w:rsidRPr="00640296" w:rsidRDefault="00C04C4C" w:rsidP="00161D73">
      <w:pPr>
        <w:pStyle w:val="GEFFieldtoFillout"/>
        <w:shd w:val="clear" w:color="auto" w:fill="FFFFFF"/>
        <w:tabs>
          <w:tab w:val="left" w:pos="1134"/>
        </w:tabs>
        <w:ind w:left="0"/>
        <w:jc w:val="both"/>
        <w:rPr>
          <w:rFonts w:ascii="Calibri" w:hAnsi="Calibri" w:cs="Calibri"/>
          <w:color w:val="auto"/>
        </w:rPr>
      </w:pPr>
    </w:p>
    <w:p w14:paraId="32416EFE" w14:textId="40E58C4D" w:rsidR="00161D73" w:rsidRPr="00640296" w:rsidRDefault="00161D73" w:rsidP="00161D73">
      <w:pPr>
        <w:jc w:val="both"/>
        <w:rPr>
          <w:rFonts w:ascii="Calibri" w:hAnsi="Calibri" w:cs="Calibri"/>
          <w:sz w:val="22"/>
          <w:szCs w:val="22"/>
        </w:rPr>
      </w:pPr>
      <w:r w:rsidRPr="00640296">
        <w:rPr>
          <w:rFonts w:ascii="Calibri" w:hAnsi="Calibri" w:cs="Calibri"/>
          <w:sz w:val="22"/>
          <w:szCs w:val="22"/>
        </w:rPr>
        <w:t xml:space="preserve">The </w:t>
      </w:r>
      <w:proofErr w:type="spellStart"/>
      <w:r w:rsidRPr="00640296">
        <w:rPr>
          <w:rFonts w:ascii="Calibri" w:hAnsi="Calibri" w:cs="Calibri"/>
          <w:sz w:val="22"/>
          <w:szCs w:val="22"/>
        </w:rPr>
        <w:t>experiences</w:t>
      </w:r>
      <w:proofErr w:type="spellEnd"/>
      <w:r w:rsidRPr="00640296">
        <w:rPr>
          <w:rFonts w:ascii="Calibri" w:hAnsi="Calibri" w:cs="Calibri"/>
          <w:sz w:val="22"/>
          <w:szCs w:val="22"/>
        </w:rPr>
        <w:t xml:space="preserve"> of </w:t>
      </w:r>
      <w:proofErr w:type="spellStart"/>
      <w:r w:rsidRPr="00640296">
        <w:rPr>
          <w:rFonts w:ascii="Calibri" w:hAnsi="Calibri" w:cs="Calibri"/>
          <w:sz w:val="22"/>
          <w:szCs w:val="22"/>
        </w:rPr>
        <w:t>this</w:t>
      </w:r>
      <w:proofErr w:type="spellEnd"/>
      <w:r w:rsidRPr="00640296">
        <w:rPr>
          <w:rFonts w:ascii="Calibri" w:hAnsi="Calibri" w:cs="Calibri"/>
          <w:sz w:val="22"/>
          <w:szCs w:val="22"/>
        </w:rPr>
        <w:t xml:space="preserve"> project </w:t>
      </w:r>
      <w:proofErr w:type="spellStart"/>
      <w:r w:rsidRPr="00640296">
        <w:rPr>
          <w:rFonts w:ascii="Calibri" w:hAnsi="Calibri" w:cs="Calibri"/>
          <w:sz w:val="22"/>
          <w:szCs w:val="22"/>
        </w:rPr>
        <w:t>will</w:t>
      </w:r>
      <w:proofErr w:type="spellEnd"/>
      <w:r w:rsidRPr="00640296">
        <w:rPr>
          <w:rFonts w:ascii="Calibri" w:hAnsi="Calibri" w:cs="Calibri"/>
          <w:sz w:val="22"/>
          <w:szCs w:val="22"/>
        </w:rPr>
        <w:t xml:space="preserve"> be </w:t>
      </w:r>
      <w:proofErr w:type="spellStart"/>
      <w:r w:rsidRPr="00640296">
        <w:rPr>
          <w:rFonts w:ascii="Calibri" w:hAnsi="Calibri" w:cs="Calibri"/>
          <w:sz w:val="22"/>
          <w:szCs w:val="22"/>
        </w:rPr>
        <w:t>replicated</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across</w:t>
      </w:r>
      <w:proofErr w:type="spellEnd"/>
      <w:r w:rsidRPr="00640296">
        <w:rPr>
          <w:rFonts w:ascii="Calibri" w:hAnsi="Calibri" w:cs="Calibri"/>
          <w:sz w:val="22"/>
          <w:szCs w:val="22"/>
        </w:rPr>
        <w:t xml:space="preserve"> Georgia </w:t>
      </w:r>
      <w:proofErr w:type="spellStart"/>
      <w:r w:rsidRPr="00640296">
        <w:rPr>
          <w:rFonts w:ascii="Calibri" w:hAnsi="Calibri" w:cs="Calibri"/>
          <w:sz w:val="22"/>
          <w:szCs w:val="22"/>
        </w:rPr>
        <w:t>through</w:t>
      </w:r>
      <w:proofErr w:type="spellEnd"/>
      <w:r w:rsidRPr="00640296">
        <w:rPr>
          <w:rFonts w:ascii="Calibri" w:hAnsi="Calibri" w:cs="Calibri"/>
          <w:sz w:val="22"/>
          <w:szCs w:val="22"/>
        </w:rPr>
        <w:t xml:space="preserve"> activities of national and international partners, and </w:t>
      </w:r>
      <w:proofErr w:type="spellStart"/>
      <w:r w:rsidRPr="00640296">
        <w:rPr>
          <w:rFonts w:ascii="Calibri" w:hAnsi="Calibri" w:cs="Calibri"/>
          <w:sz w:val="22"/>
          <w:szCs w:val="22"/>
        </w:rPr>
        <w:t>shared</w:t>
      </w:r>
      <w:proofErr w:type="spellEnd"/>
      <w:r w:rsidRPr="00640296">
        <w:rPr>
          <w:rFonts w:ascii="Calibri" w:hAnsi="Calibri" w:cs="Calibri"/>
          <w:sz w:val="22"/>
          <w:szCs w:val="22"/>
        </w:rPr>
        <w:t xml:space="preserve"> with </w:t>
      </w:r>
      <w:proofErr w:type="spellStart"/>
      <w:r w:rsidRPr="00640296">
        <w:rPr>
          <w:rFonts w:ascii="Calibri" w:hAnsi="Calibri" w:cs="Calibri"/>
          <w:sz w:val="22"/>
          <w:szCs w:val="22"/>
        </w:rPr>
        <w:t>other</w:t>
      </w:r>
      <w:proofErr w:type="spellEnd"/>
      <w:r w:rsidRPr="00640296">
        <w:rPr>
          <w:rFonts w:ascii="Calibri" w:hAnsi="Calibri" w:cs="Calibri"/>
          <w:sz w:val="22"/>
          <w:szCs w:val="22"/>
        </w:rPr>
        <w:t xml:space="preserve"> countries</w:t>
      </w:r>
      <w:r w:rsidR="00CB3897" w:rsidRPr="00640296">
        <w:rPr>
          <w:rFonts w:ascii="Calibri" w:hAnsi="Calibri" w:cs="Calibri"/>
          <w:sz w:val="22"/>
          <w:szCs w:val="22"/>
        </w:rPr>
        <w:t>.</w:t>
      </w:r>
    </w:p>
    <w:p w14:paraId="7764FF9C" w14:textId="77777777" w:rsidR="00263B28" w:rsidRPr="00640296" w:rsidRDefault="00263B28" w:rsidP="00142816">
      <w:pPr>
        <w:pStyle w:val="Default"/>
        <w:jc w:val="both"/>
        <w:rPr>
          <w:rFonts w:ascii="Calibri" w:hAnsi="Calibri" w:cs="Calibri"/>
          <w:b/>
          <w:bCs/>
          <w:color w:val="auto"/>
          <w:sz w:val="22"/>
          <w:szCs w:val="22"/>
        </w:rPr>
      </w:pPr>
    </w:p>
    <w:p w14:paraId="0C2A2AC7" w14:textId="70C2582C" w:rsidR="000D38DE" w:rsidRPr="00640296" w:rsidRDefault="00142816" w:rsidP="00142816">
      <w:pPr>
        <w:pStyle w:val="Default"/>
        <w:jc w:val="both"/>
        <w:rPr>
          <w:rFonts w:ascii="Calibri" w:hAnsi="Calibri" w:cs="Calibri"/>
          <w:b/>
          <w:bCs/>
          <w:color w:val="0070C0"/>
          <w:sz w:val="22"/>
          <w:szCs w:val="22"/>
          <w:lang w:val="en-GB"/>
        </w:rPr>
      </w:pPr>
      <w:r w:rsidRPr="00640296">
        <w:rPr>
          <w:rFonts w:ascii="Calibri" w:hAnsi="Calibri" w:cs="Calibri"/>
          <w:b/>
          <w:bCs/>
          <w:color w:val="0070C0"/>
          <w:sz w:val="22"/>
          <w:szCs w:val="22"/>
          <w:lang w:val="en-GB"/>
        </w:rPr>
        <w:t xml:space="preserve">1.2. General </w:t>
      </w:r>
      <w:r w:rsidR="00263B28" w:rsidRPr="00640296">
        <w:rPr>
          <w:rFonts w:ascii="Calibri" w:hAnsi="Calibri" w:cs="Calibri"/>
          <w:b/>
          <w:bCs/>
          <w:color w:val="0070C0"/>
          <w:sz w:val="22"/>
          <w:szCs w:val="22"/>
          <w:lang w:val="en-GB"/>
        </w:rPr>
        <w:t>O</w:t>
      </w:r>
      <w:r w:rsidRPr="00640296">
        <w:rPr>
          <w:rFonts w:ascii="Calibri" w:hAnsi="Calibri" w:cs="Calibri"/>
          <w:b/>
          <w:bCs/>
          <w:color w:val="0070C0"/>
          <w:sz w:val="22"/>
          <w:szCs w:val="22"/>
          <w:lang w:val="en-GB"/>
        </w:rPr>
        <w:t xml:space="preserve">bjective of the Service </w:t>
      </w:r>
    </w:p>
    <w:p w14:paraId="0BBF415A" w14:textId="4E11C57B" w:rsidR="00C3416C" w:rsidRPr="00640296" w:rsidRDefault="00C3416C" w:rsidP="00DA04FC">
      <w:pPr>
        <w:pStyle w:val="Default"/>
        <w:jc w:val="both"/>
        <w:rPr>
          <w:rFonts w:ascii="Calibri" w:hAnsi="Calibri" w:cs="Calibri"/>
          <w:color w:val="auto"/>
          <w:sz w:val="22"/>
          <w:szCs w:val="22"/>
          <w:lang w:val="en-GB"/>
        </w:rPr>
      </w:pPr>
    </w:p>
    <w:p w14:paraId="33A0EEED" w14:textId="52B92F05" w:rsidR="009C6A50" w:rsidRDefault="00F11A2C" w:rsidP="00D37EAE">
      <w:pPr>
        <w:pStyle w:val="GEFFieldtoFillout"/>
        <w:shd w:val="clear" w:color="auto" w:fill="FFFFFF"/>
        <w:ind w:left="0"/>
        <w:jc w:val="both"/>
        <w:rPr>
          <w:rFonts w:ascii="Calibri" w:hAnsi="Calibri" w:cs="Calibri"/>
          <w:b/>
        </w:rPr>
      </w:pPr>
      <w:r w:rsidRPr="00D37EAE">
        <w:rPr>
          <w:rFonts w:ascii="Calibri" w:hAnsi="Calibri" w:cs="Calibri"/>
        </w:rPr>
        <w:t xml:space="preserve">The </w:t>
      </w:r>
      <w:proofErr w:type="spellStart"/>
      <w:r w:rsidRPr="00D37EAE">
        <w:rPr>
          <w:rFonts w:ascii="Calibri" w:hAnsi="Calibri" w:cs="Calibri"/>
        </w:rPr>
        <w:t>objective</w:t>
      </w:r>
      <w:proofErr w:type="spellEnd"/>
      <w:r w:rsidRPr="00D37EAE">
        <w:rPr>
          <w:rFonts w:ascii="Calibri" w:hAnsi="Calibri" w:cs="Calibri"/>
        </w:rPr>
        <w:t xml:space="preserve"> of the </w:t>
      </w:r>
      <w:proofErr w:type="spellStart"/>
      <w:r w:rsidRPr="00D37EAE">
        <w:rPr>
          <w:rFonts w:ascii="Calibri" w:hAnsi="Calibri" w:cs="Calibri"/>
        </w:rPr>
        <w:t>consultancy</w:t>
      </w:r>
      <w:proofErr w:type="spellEnd"/>
      <w:r w:rsidRPr="00D37EAE">
        <w:rPr>
          <w:rFonts w:ascii="Calibri" w:hAnsi="Calibri" w:cs="Calibri"/>
        </w:rPr>
        <w:t xml:space="preserve"> service</w:t>
      </w:r>
      <w:r w:rsidR="00FA6DB5" w:rsidRPr="00D37EAE">
        <w:rPr>
          <w:rFonts w:ascii="Calibri" w:hAnsi="Calibri" w:cs="Calibri"/>
        </w:rPr>
        <w:t xml:space="preserve"> </w:t>
      </w:r>
      <w:proofErr w:type="spellStart"/>
      <w:r w:rsidR="00FA6DB5" w:rsidRPr="00D37EAE">
        <w:rPr>
          <w:rFonts w:ascii="Calibri" w:hAnsi="Calibri" w:cs="Calibri"/>
        </w:rPr>
        <w:t>is</w:t>
      </w:r>
      <w:proofErr w:type="spellEnd"/>
      <w:r w:rsidR="00342EF1" w:rsidRPr="00D37EAE">
        <w:rPr>
          <w:rFonts w:ascii="Calibri" w:hAnsi="Calibri" w:cs="Calibri"/>
        </w:rPr>
        <w:t>:</w:t>
      </w:r>
      <w:r w:rsidR="00FA6DB5" w:rsidRPr="00D37EAE">
        <w:rPr>
          <w:rFonts w:ascii="Calibri" w:hAnsi="Calibri" w:cs="Calibri"/>
        </w:rPr>
        <w:t xml:space="preserve"> </w:t>
      </w:r>
      <w:proofErr w:type="spellStart"/>
      <w:r w:rsidR="00FA6DB5" w:rsidRPr="00D37EAE">
        <w:rPr>
          <w:rFonts w:ascii="Calibri" w:hAnsi="Calibri" w:cs="Calibri"/>
          <w:b/>
        </w:rPr>
        <w:t>Pasturelands</w:t>
      </w:r>
      <w:proofErr w:type="spellEnd"/>
      <w:r w:rsidR="00FA6DB5" w:rsidRPr="00D37EAE">
        <w:rPr>
          <w:rFonts w:ascii="Calibri" w:hAnsi="Calibri" w:cs="Calibri"/>
          <w:b/>
        </w:rPr>
        <w:t xml:space="preserve"> </w:t>
      </w:r>
      <w:proofErr w:type="spellStart"/>
      <w:r w:rsidR="00FA6DB5" w:rsidRPr="00D37EAE">
        <w:rPr>
          <w:rFonts w:ascii="Calibri" w:hAnsi="Calibri" w:cs="Calibri"/>
          <w:b/>
        </w:rPr>
        <w:t>I</w:t>
      </w:r>
      <w:r w:rsidR="00201B0F" w:rsidRPr="00D37EAE">
        <w:rPr>
          <w:rFonts w:ascii="Calibri" w:hAnsi="Calibri" w:cs="Calibri"/>
          <w:b/>
        </w:rPr>
        <w:t>dentification</w:t>
      </w:r>
      <w:proofErr w:type="spellEnd"/>
      <w:r w:rsidR="00201B0F" w:rsidRPr="00D37EAE">
        <w:rPr>
          <w:rFonts w:ascii="Calibri" w:hAnsi="Calibri" w:cs="Calibri"/>
          <w:b/>
        </w:rPr>
        <w:t xml:space="preserve"> and </w:t>
      </w:r>
      <w:proofErr w:type="spellStart"/>
      <w:r w:rsidR="00201B0F" w:rsidRPr="00D37EAE">
        <w:rPr>
          <w:rFonts w:ascii="Calibri" w:hAnsi="Calibri" w:cs="Calibri"/>
          <w:b/>
        </w:rPr>
        <w:t>Registration</w:t>
      </w:r>
      <w:proofErr w:type="spellEnd"/>
      <w:r w:rsidR="00201B0F" w:rsidRPr="00D37EAE">
        <w:rPr>
          <w:rFonts w:ascii="Calibri" w:hAnsi="Calibri" w:cs="Calibri"/>
          <w:b/>
        </w:rPr>
        <w:t xml:space="preserve"> Support</w:t>
      </w:r>
      <w:r w:rsidR="00D05903" w:rsidRPr="00D37EAE">
        <w:rPr>
          <w:rFonts w:ascii="Calibri" w:hAnsi="Calibri" w:cs="Calibri"/>
          <w:b/>
        </w:rPr>
        <w:t xml:space="preserve"> in </w:t>
      </w:r>
      <w:proofErr w:type="spellStart"/>
      <w:r w:rsidR="00D05903" w:rsidRPr="00D37EAE">
        <w:rPr>
          <w:rFonts w:ascii="Calibri" w:hAnsi="Calibri" w:cs="Calibri"/>
          <w:b/>
        </w:rPr>
        <w:t>Dedoplistskaro</w:t>
      </w:r>
      <w:proofErr w:type="spellEnd"/>
      <w:r w:rsidR="00D05903" w:rsidRPr="00D37EAE">
        <w:rPr>
          <w:rFonts w:ascii="Calibri" w:hAnsi="Calibri" w:cs="Calibri"/>
          <w:b/>
        </w:rPr>
        <w:t xml:space="preserve"> Biosphere Reserve </w:t>
      </w:r>
      <w:r w:rsidR="00FA6DB5" w:rsidRPr="00D37EAE">
        <w:rPr>
          <w:rFonts w:ascii="Calibri" w:hAnsi="Calibri" w:cs="Calibri"/>
          <w:b/>
        </w:rPr>
        <w:t xml:space="preserve">to create a </w:t>
      </w:r>
      <w:proofErr w:type="spellStart"/>
      <w:r w:rsidR="00FA6DB5" w:rsidRPr="00D37EAE">
        <w:rPr>
          <w:rFonts w:ascii="Calibri" w:hAnsi="Calibri" w:cs="Calibri"/>
          <w:b/>
        </w:rPr>
        <w:t>spatial</w:t>
      </w:r>
      <w:proofErr w:type="spellEnd"/>
      <w:r w:rsidR="00FA6DB5" w:rsidRPr="00D37EAE">
        <w:rPr>
          <w:rFonts w:ascii="Calibri" w:hAnsi="Calibri" w:cs="Calibri"/>
          <w:b/>
        </w:rPr>
        <w:t xml:space="preserve"> database for </w:t>
      </w:r>
      <w:proofErr w:type="spellStart"/>
      <w:r w:rsidR="00FA6DB5" w:rsidRPr="00D37EAE">
        <w:rPr>
          <w:rFonts w:ascii="Calibri" w:hAnsi="Calibri" w:cs="Calibri"/>
          <w:b/>
        </w:rPr>
        <w:t>informed</w:t>
      </w:r>
      <w:proofErr w:type="spellEnd"/>
      <w:r w:rsidR="00FA6DB5" w:rsidRPr="00D37EAE">
        <w:rPr>
          <w:rFonts w:ascii="Calibri" w:hAnsi="Calibri" w:cs="Calibri"/>
          <w:b/>
        </w:rPr>
        <w:t xml:space="preserve"> </w:t>
      </w:r>
      <w:proofErr w:type="spellStart"/>
      <w:r w:rsidR="00FA6DB5" w:rsidRPr="00D37EAE">
        <w:rPr>
          <w:rFonts w:ascii="Calibri" w:hAnsi="Calibri" w:cs="Calibri"/>
          <w:b/>
        </w:rPr>
        <w:t>decisions</w:t>
      </w:r>
      <w:proofErr w:type="spellEnd"/>
      <w:r w:rsidR="00FA6DB5" w:rsidRPr="00D37EAE">
        <w:rPr>
          <w:rFonts w:ascii="Calibri" w:hAnsi="Calibri" w:cs="Calibri"/>
          <w:b/>
        </w:rPr>
        <w:t xml:space="preserve"> on </w:t>
      </w:r>
      <w:proofErr w:type="spellStart"/>
      <w:r w:rsidR="00FA6DB5" w:rsidRPr="00D37EAE">
        <w:rPr>
          <w:rFonts w:ascii="Calibri" w:hAnsi="Calibri" w:cs="Calibri"/>
          <w:b/>
        </w:rPr>
        <w:t>pasturelands</w:t>
      </w:r>
      <w:proofErr w:type="spellEnd"/>
      <w:r w:rsidR="00FA6DB5" w:rsidRPr="00D37EAE">
        <w:rPr>
          <w:rFonts w:ascii="Calibri" w:hAnsi="Calibri" w:cs="Calibri"/>
          <w:b/>
        </w:rPr>
        <w:t xml:space="preserve"> </w:t>
      </w:r>
      <w:proofErr w:type="spellStart"/>
      <w:r w:rsidR="00FA6DB5" w:rsidRPr="00D37EAE">
        <w:rPr>
          <w:rFonts w:ascii="Calibri" w:hAnsi="Calibri" w:cs="Calibri"/>
          <w:b/>
        </w:rPr>
        <w:t>disposal</w:t>
      </w:r>
      <w:proofErr w:type="spellEnd"/>
      <w:r w:rsidR="00201B0F" w:rsidRPr="00D37EAE">
        <w:rPr>
          <w:rFonts w:ascii="Calibri" w:hAnsi="Calibri" w:cs="Calibri"/>
          <w:b/>
        </w:rPr>
        <w:t>.</w:t>
      </w:r>
    </w:p>
    <w:p w14:paraId="38ADE032" w14:textId="4CA346D7" w:rsidR="007606EB" w:rsidRPr="007425C7" w:rsidRDefault="007606EB" w:rsidP="007606EB">
      <w:pPr>
        <w:spacing w:before="100" w:beforeAutospacing="1" w:after="100" w:afterAutospacing="1"/>
        <w:jc w:val="both"/>
        <w:rPr>
          <w:rFonts w:ascii="Calibri" w:eastAsia="Times New Roman" w:hAnsi="Calibri" w:cs="Calibri"/>
          <w:sz w:val="22"/>
          <w:szCs w:val="22"/>
          <w:lang w:val="en-US" w:eastAsia="en-US"/>
        </w:rPr>
      </w:pPr>
      <w:r w:rsidRPr="000C1F8D">
        <w:rPr>
          <w:rFonts w:ascii="Calibri" w:eastAsia="Times New Roman" w:hAnsi="Calibri" w:cs="Calibri"/>
          <w:sz w:val="22"/>
          <w:szCs w:val="22"/>
          <w:lang w:val="en-US" w:eastAsia="en-US"/>
        </w:rPr>
        <w:t xml:space="preserve">The area subject to pastures identification and registration support includes the total territory of </w:t>
      </w:r>
      <w:proofErr w:type="spellStart"/>
      <w:r w:rsidRPr="000C1F8D">
        <w:rPr>
          <w:rFonts w:ascii="Calibri" w:eastAsia="Times New Roman" w:hAnsi="Calibri" w:cs="Calibri"/>
          <w:sz w:val="22"/>
          <w:szCs w:val="22"/>
          <w:lang w:val="en-US" w:eastAsia="en-US"/>
        </w:rPr>
        <w:t>Dedoplistskaro</w:t>
      </w:r>
      <w:proofErr w:type="spellEnd"/>
      <w:r w:rsidRPr="000C1F8D">
        <w:rPr>
          <w:rFonts w:ascii="Calibri" w:eastAsia="Times New Roman" w:hAnsi="Calibri" w:cs="Calibri"/>
          <w:sz w:val="22"/>
          <w:szCs w:val="22"/>
          <w:lang w:val="en-US" w:eastAsia="en-US"/>
        </w:rPr>
        <w:t xml:space="preserve"> Biosphere Reserve </w:t>
      </w:r>
      <w:r w:rsidRPr="000C1F8D">
        <w:rPr>
          <w:rFonts w:ascii="Calibri" w:eastAsia="Times New Roman" w:hAnsi="Calibri" w:cs="Calibri"/>
          <w:b/>
          <w:bCs/>
          <w:sz w:val="22"/>
          <w:szCs w:val="22"/>
          <w:lang w:val="en-US" w:eastAsia="en-US"/>
        </w:rPr>
        <w:t>excluding</w:t>
      </w:r>
      <w:r w:rsidRPr="000C1F8D">
        <w:rPr>
          <w:rFonts w:ascii="Calibri" w:eastAsia="Times New Roman" w:hAnsi="Calibri" w:cs="Calibri"/>
          <w:sz w:val="22"/>
          <w:szCs w:val="22"/>
          <w:lang w:val="en-US" w:eastAsia="en-US"/>
        </w:rPr>
        <w:t>:</w:t>
      </w:r>
      <w:r w:rsidRPr="000C1F8D">
        <w:rPr>
          <w:rFonts w:ascii="Calibri" w:eastAsia="Times New Roman" w:hAnsi="Calibri" w:cs="Calibri"/>
          <w:sz w:val="22"/>
          <w:szCs w:val="22"/>
          <w:lang w:val="ka-GE" w:eastAsia="en-US"/>
        </w:rPr>
        <w:t xml:space="preserve"> </w:t>
      </w:r>
      <w:r w:rsidRPr="000C1F8D">
        <w:rPr>
          <w:rFonts w:ascii="Calibri" w:eastAsia="Times New Roman" w:hAnsi="Calibri" w:cs="Calibri"/>
          <w:sz w:val="22"/>
          <w:szCs w:val="22"/>
          <w:lang w:val="en-US" w:eastAsia="en-US"/>
        </w:rPr>
        <w:t>Forests, Non-agricultural land, Agricultural land registered under private ownership,</w:t>
      </w:r>
      <w:r w:rsidRPr="000C1F8D">
        <w:rPr>
          <w:rFonts w:ascii="Calibri" w:eastAsia="Times New Roman" w:hAnsi="Calibri" w:cs="Calibri"/>
          <w:sz w:val="22"/>
          <w:szCs w:val="22"/>
          <w:lang w:val="ka-GE" w:eastAsia="en-US"/>
        </w:rPr>
        <w:t xml:space="preserve"> </w:t>
      </w:r>
      <w:r w:rsidRPr="000C1F8D">
        <w:rPr>
          <w:rFonts w:ascii="Calibri" w:eastAsia="Times New Roman" w:hAnsi="Calibri" w:cs="Calibri"/>
          <w:sz w:val="22"/>
          <w:szCs w:val="22"/>
          <w:lang w:val="en-US" w:eastAsia="en-US"/>
        </w:rPr>
        <w:t>Agricultural land registered as pastures, hayfields, arable lands or homestead land plots,</w:t>
      </w:r>
      <w:r w:rsidRPr="000C1F8D">
        <w:rPr>
          <w:rFonts w:ascii="Sylfaen" w:eastAsia="Times New Roman" w:hAnsi="Sylfaen" w:cs="Calibri"/>
          <w:color w:val="FF0000"/>
          <w:sz w:val="22"/>
          <w:szCs w:val="22"/>
          <w:lang w:val="en-US" w:eastAsia="en-US"/>
        </w:rPr>
        <w:t xml:space="preserve"> </w:t>
      </w:r>
      <w:proofErr w:type="spellStart"/>
      <w:r w:rsidRPr="000C1F8D">
        <w:rPr>
          <w:rFonts w:ascii="Calibri" w:eastAsia="Times New Roman" w:hAnsi="Calibri" w:cs="Calibri"/>
          <w:sz w:val="22"/>
          <w:szCs w:val="22"/>
          <w:lang w:val="en-US" w:eastAsia="en-US"/>
        </w:rPr>
        <w:t>Vashlovani</w:t>
      </w:r>
      <w:proofErr w:type="spellEnd"/>
      <w:r w:rsidRPr="000C1F8D">
        <w:rPr>
          <w:rFonts w:ascii="Calibri" w:eastAsia="Times New Roman" w:hAnsi="Calibri" w:cs="Calibri"/>
          <w:sz w:val="22"/>
          <w:szCs w:val="22"/>
          <w:lang w:val="en-US" w:eastAsia="en-US"/>
        </w:rPr>
        <w:t xml:space="preserve"> and </w:t>
      </w:r>
      <w:proofErr w:type="spellStart"/>
      <w:r w:rsidRPr="000C1F8D">
        <w:rPr>
          <w:rFonts w:ascii="Calibri" w:eastAsia="Times New Roman" w:hAnsi="Calibri" w:cs="Calibri"/>
          <w:sz w:val="22"/>
          <w:szCs w:val="22"/>
          <w:lang w:val="en-US" w:eastAsia="en-US"/>
        </w:rPr>
        <w:t>Chachuna</w:t>
      </w:r>
      <w:proofErr w:type="spellEnd"/>
      <w:r w:rsidRPr="000C1F8D">
        <w:rPr>
          <w:rFonts w:ascii="Calibri" w:eastAsia="Times New Roman" w:hAnsi="Calibri" w:cs="Calibri"/>
          <w:sz w:val="22"/>
          <w:szCs w:val="22"/>
          <w:lang w:val="en-US" w:eastAsia="en-US"/>
        </w:rPr>
        <w:t xml:space="preserve"> Protected Areas,</w:t>
      </w:r>
      <w:r w:rsidRPr="000C1F8D">
        <w:rPr>
          <w:rFonts w:ascii="Sylfaen" w:eastAsia="Times New Roman" w:hAnsi="Sylfaen" w:cs="Calibri"/>
          <w:color w:val="FF0000"/>
          <w:sz w:val="22"/>
          <w:szCs w:val="22"/>
          <w:lang w:val="en-US" w:eastAsia="en-US"/>
        </w:rPr>
        <w:t xml:space="preserve"> </w:t>
      </w:r>
      <w:r w:rsidR="000C1F8D" w:rsidRPr="000C1F8D">
        <w:rPr>
          <w:rFonts w:ascii="Sylfaen" w:eastAsia="Times New Roman" w:hAnsi="Sylfaen" w:cs="Calibri"/>
          <w:sz w:val="22"/>
          <w:szCs w:val="22"/>
          <w:lang w:val="en-US" w:eastAsia="en-US"/>
        </w:rPr>
        <w:t>o</w:t>
      </w:r>
      <w:r w:rsidRPr="000C1F8D">
        <w:rPr>
          <w:rFonts w:ascii="Calibri" w:eastAsia="Times New Roman" w:hAnsi="Calibri" w:cs="Calibri"/>
          <w:sz w:val="22"/>
          <w:szCs w:val="22"/>
          <w:lang w:val="en-US" w:eastAsia="en-US"/>
        </w:rPr>
        <w:t>ther areas excluded from use for agricultural pasture purposes.</w:t>
      </w:r>
    </w:p>
    <w:p w14:paraId="63F13C94" w14:textId="412A8504" w:rsidR="007606EB" w:rsidRDefault="007606EB" w:rsidP="00D37EAE">
      <w:pPr>
        <w:pStyle w:val="GEFFieldtoFillout"/>
        <w:shd w:val="clear" w:color="auto" w:fill="FFFFFF"/>
        <w:ind w:left="0"/>
        <w:jc w:val="both"/>
        <w:rPr>
          <w:rFonts w:ascii="Calibri" w:eastAsia="Times New Roman" w:hAnsi="Calibri" w:cs="Calibri"/>
          <w:b/>
          <w:bCs/>
          <w:lang w:val="en-US" w:eastAsia="en-US"/>
        </w:rPr>
      </w:pPr>
      <w:r w:rsidRPr="007425C7">
        <w:rPr>
          <w:rFonts w:ascii="Calibri" w:eastAsia="Times New Roman" w:hAnsi="Calibri" w:cs="Calibri"/>
          <w:lang w:val="en-US" w:eastAsia="en-US"/>
        </w:rPr>
        <w:t xml:space="preserve">The estimated size of the research area is </w:t>
      </w:r>
      <w:r>
        <w:rPr>
          <w:rFonts w:ascii="Calibri" w:eastAsia="Times New Roman" w:hAnsi="Calibri" w:cs="Calibri"/>
          <w:b/>
          <w:bCs/>
          <w:lang w:val="en-US" w:eastAsia="en-US"/>
        </w:rPr>
        <w:t>16,000</w:t>
      </w:r>
      <w:r w:rsidRPr="007425C7">
        <w:rPr>
          <w:rFonts w:ascii="Calibri" w:eastAsia="Times New Roman" w:hAnsi="Calibri" w:cs="Calibri"/>
          <w:b/>
          <w:bCs/>
          <w:lang w:val="en-US" w:eastAsia="en-US"/>
        </w:rPr>
        <w:t xml:space="preserve"> ha</w:t>
      </w:r>
      <w:r>
        <w:rPr>
          <w:rFonts w:ascii="Calibri" w:eastAsia="Times New Roman" w:hAnsi="Calibri" w:cs="Calibri"/>
          <w:b/>
          <w:bCs/>
          <w:lang w:val="en-US" w:eastAsia="en-US"/>
        </w:rPr>
        <w:t>.</w:t>
      </w:r>
    </w:p>
    <w:p w14:paraId="173DD23B" w14:textId="39B6EADD" w:rsidR="00885892" w:rsidRDefault="00885892" w:rsidP="00D37EAE">
      <w:pPr>
        <w:pStyle w:val="GEFFieldtoFillout"/>
        <w:shd w:val="clear" w:color="auto" w:fill="FFFFFF"/>
        <w:ind w:left="0"/>
        <w:jc w:val="both"/>
        <w:rPr>
          <w:rFonts w:ascii="Calibri" w:eastAsia="Times New Roman" w:hAnsi="Calibri" w:cs="Calibri"/>
          <w:b/>
          <w:bCs/>
          <w:lang w:val="en-US" w:eastAsia="en-US"/>
        </w:rPr>
      </w:pPr>
    </w:p>
    <w:p w14:paraId="3EFFEEC8" w14:textId="49648B83" w:rsidR="00885892" w:rsidRDefault="00885892" w:rsidP="00885892">
      <w:pPr>
        <w:pStyle w:val="GEFFieldtoFillout"/>
        <w:shd w:val="clear" w:color="auto" w:fill="FFFFFF"/>
        <w:ind w:left="0"/>
        <w:jc w:val="both"/>
        <w:rPr>
          <w:rFonts w:ascii="Calibri" w:hAnsi="Calibri"/>
        </w:rPr>
      </w:pPr>
      <w:proofErr w:type="spellStart"/>
      <w:r>
        <w:rPr>
          <w:rFonts w:ascii="Calibri" w:hAnsi="Calibri"/>
        </w:rPr>
        <w:t>Pasturelands</w:t>
      </w:r>
      <w:proofErr w:type="spellEnd"/>
      <w:r>
        <w:rPr>
          <w:rFonts w:ascii="Calibri" w:hAnsi="Calibri"/>
        </w:rPr>
        <w:t xml:space="preserve"> </w:t>
      </w:r>
      <w:proofErr w:type="spellStart"/>
      <w:r>
        <w:rPr>
          <w:rFonts w:ascii="Calibri" w:hAnsi="Calibri"/>
        </w:rPr>
        <w:t>i</w:t>
      </w:r>
      <w:r w:rsidRPr="00FA6DB5">
        <w:rPr>
          <w:rFonts w:ascii="Calibri" w:hAnsi="Calibri"/>
        </w:rPr>
        <w:t>dentification</w:t>
      </w:r>
      <w:proofErr w:type="spellEnd"/>
      <w:r w:rsidRPr="00FA6DB5">
        <w:rPr>
          <w:rFonts w:ascii="Calibri" w:hAnsi="Calibri"/>
        </w:rPr>
        <w:t xml:space="preserve"> and </w:t>
      </w:r>
      <w:proofErr w:type="spellStart"/>
      <w:r>
        <w:rPr>
          <w:rFonts w:ascii="Calibri" w:hAnsi="Calibri"/>
        </w:rPr>
        <w:t>registrations</w:t>
      </w:r>
      <w:proofErr w:type="spellEnd"/>
      <w:r>
        <w:rPr>
          <w:rFonts w:ascii="Calibri" w:hAnsi="Calibri"/>
        </w:rPr>
        <w:t xml:space="preserve"> support</w:t>
      </w:r>
      <w:r w:rsidRPr="00FA6DB5">
        <w:rPr>
          <w:rFonts w:ascii="Calibri" w:hAnsi="Calibri"/>
        </w:rPr>
        <w:t xml:space="preserve"> </w:t>
      </w:r>
      <w:proofErr w:type="spellStart"/>
      <w:r w:rsidRPr="00FA6DB5">
        <w:rPr>
          <w:rFonts w:ascii="Calibri" w:hAnsi="Calibri"/>
        </w:rPr>
        <w:t>should</w:t>
      </w:r>
      <w:proofErr w:type="spellEnd"/>
      <w:r w:rsidRPr="00FA6DB5">
        <w:rPr>
          <w:rFonts w:ascii="Calibri" w:hAnsi="Calibri"/>
        </w:rPr>
        <w:t xml:space="preserve"> cover </w:t>
      </w:r>
      <w:proofErr w:type="spellStart"/>
      <w:r w:rsidRPr="00FA6DB5">
        <w:rPr>
          <w:rFonts w:ascii="Calibri" w:hAnsi="Calibri"/>
        </w:rPr>
        <w:t>both</w:t>
      </w:r>
      <w:proofErr w:type="spellEnd"/>
      <w:r w:rsidRPr="00FA6DB5">
        <w:rPr>
          <w:rFonts w:ascii="Calibri" w:hAnsi="Calibri"/>
        </w:rPr>
        <w:t xml:space="preserve"> </w:t>
      </w:r>
      <w:proofErr w:type="spellStart"/>
      <w:r w:rsidRPr="00FA6DB5">
        <w:rPr>
          <w:rFonts w:ascii="Calibri" w:hAnsi="Calibri"/>
        </w:rPr>
        <w:t>unregistered</w:t>
      </w:r>
      <w:proofErr w:type="spellEnd"/>
      <w:r w:rsidRPr="00FA6DB5">
        <w:rPr>
          <w:rFonts w:ascii="Calibri" w:hAnsi="Calibri"/>
        </w:rPr>
        <w:t xml:space="preserve"> and state or </w:t>
      </w:r>
      <w:proofErr w:type="spellStart"/>
      <w:r w:rsidRPr="00FA6DB5">
        <w:rPr>
          <w:rFonts w:ascii="Calibri" w:hAnsi="Calibri"/>
        </w:rPr>
        <w:t>municipally</w:t>
      </w:r>
      <w:proofErr w:type="spellEnd"/>
      <w:r w:rsidRPr="00FA6DB5">
        <w:rPr>
          <w:rFonts w:ascii="Calibri" w:hAnsi="Calibri"/>
        </w:rPr>
        <w:t xml:space="preserve"> </w:t>
      </w:r>
      <w:proofErr w:type="spellStart"/>
      <w:r w:rsidRPr="00FA6DB5">
        <w:rPr>
          <w:rFonts w:ascii="Calibri" w:hAnsi="Calibri"/>
        </w:rPr>
        <w:t>owned</w:t>
      </w:r>
      <w:proofErr w:type="spellEnd"/>
      <w:r w:rsidRPr="00FA6DB5">
        <w:rPr>
          <w:rFonts w:ascii="Calibri" w:hAnsi="Calibri"/>
        </w:rPr>
        <w:t xml:space="preserve"> and </w:t>
      </w:r>
      <w:proofErr w:type="spellStart"/>
      <w:r w:rsidRPr="00FA6DB5">
        <w:rPr>
          <w:rFonts w:ascii="Calibri" w:hAnsi="Calibri"/>
        </w:rPr>
        <w:t>therefore</w:t>
      </w:r>
      <w:proofErr w:type="spellEnd"/>
      <w:r w:rsidRPr="00FA6DB5">
        <w:rPr>
          <w:rFonts w:ascii="Calibri" w:hAnsi="Calibri"/>
        </w:rPr>
        <w:t xml:space="preserve"> </w:t>
      </w:r>
      <w:proofErr w:type="spellStart"/>
      <w:r w:rsidRPr="00FA6DB5">
        <w:rPr>
          <w:rFonts w:ascii="Calibri" w:hAnsi="Calibri"/>
        </w:rPr>
        <w:t>already</w:t>
      </w:r>
      <w:proofErr w:type="spellEnd"/>
      <w:r w:rsidRPr="00FA6DB5">
        <w:rPr>
          <w:rFonts w:ascii="Calibri" w:hAnsi="Calibri"/>
        </w:rPr>
        <w:t xml:space="preserve"> </w:t>
      </w:r>
      <w:proofErr w:type="spellStart"/>
      <w:r w:rsidRPr="00FA6DB5">
        <w:rPr>
          <w:rFonts w:ascii="Calibri" w:hAnsi="Calibri"/>
        </w:rPr>
        <w:t>registered</w:t>
      </w:r>
      <w:proofErr w:type="spellEnd"/>
      <w:r w:rsidRPr="00FA6DB5">
        <w:rPr>
          <w:rFonts w:ascii="Calibri" w:hAnsi="Calibri"/>
        </w:rPr>
        <w:t xml:space="preserve"> plots of </w:t>
      </w:r>
      <w:proofErr w:type="spellStart"/>
      <w:r w:rsidRPr="00FA6DB5">
        <w:rPr>
          <w:rFonts w:ascii="Calibri" w:hAnsi="Calibri"/>
        </w:rPr>
        <w:t>land</w:t>
      </w:r>
      <w:proofErr w:type="spellEnd"/>
      <w:r w:rsidRPr="00FA6DB5">
        <w:rPr>
          <w:rFonts w:ascii="Calibri" w:hAnsi="Calibri"/>
        </w:rPr>
        <w:t xml:space="preserve"> </w:t>
      </w:r>
      <w:proofErr w:type="spellStart"/>
      <w:r w:rsidRPr="00FA6DB5">
        <w:rPr>
          <w:rFonts w:ascii="Calibri" w:hAnsi="Calibri"/>
        </w:rPr>
        <w:t>that</w:t>
      </w:r>
      <w:proofErr w:type="spellEnd"/>
      <w:r w:rsidRPr="00FA6DB5">
        <w:rPr>
          <w:rFonts w:ascii="Calibri" w:hAnsi="Calibri"/>
        </w:rPr>
        <w:t xml:space="preserve"> are </w:t>
      </w:r>
      <w:proofErr w:type="spellStart"/>
      <w:r w:rsidRPr="00FA6DB5">
        <w:rPr>
          <w:rFonts w:ascii="Calibri" w:hAnsi="Calibri"/>
        </w:rPr>
        <w:t>registered</w:t>
      </w:r>
      <w:proofErr w:type="spellEnd"/>
      <w:r w:rsidRPr="00FA6DB5">
        <w:rPr>
          <w:rFonts w:ascii="Calibri" w:hAnsi="Calibri"/>
        </w:rPr>
        <w:t xml:space="preserve"> in the public </w:t>
      </w:r>
      <w:proofErr w:type="spellStart"/>
      <w:r w:rsidRPr="00FA6DB5">
        <w:rPr>
          <w:rFonts w:ascii="Calibri" w:hAnsi="Calibri"/>
        </w:rPr>
        <w:t>register</w:t>
      </w:r>
      <w:proofErr w:type="spellEnd"/>
      <w:r w:rsidRPr="00FA6DB5">
        <w:rPr>
          <w:rFonts w:ascii="Calibri" w:hAnsi="Calibri"/>
        </w:rPr>
        <w:t xml:space="preserve"> </w:t>
      </w:r>
      <w:proofErr w:type="spellStart"/>
      <w:r w:rsidRPr="00FA6DB5">
        <w:rPr>
          <w:rFonts w:ascii="Calibri" w:hAnsi="Calibri"/>
        </w:rPr>
        <w:t>as</w:t>
      </w:r>
      <w:proofErr w:type="spellEnd"/>
      <w:r w:rsidRPr="00FA6DB5">
        <w:rPr>
          <w:rFonts w:ascii="Calibri" w:hAnsi="Calibri"/>
        </w:rPr>
        <w:t xml:space="preserve"> </w:t>
      </w:r>
      <w:proofErr w:type="spellStart"/>
      <w:r w:rsidRPr="00FA6DB5">
        <w:rPr>
          <w:rFonts w:ascii="Calibri" w:hAnsi="Calibri"/>
        </w:rPr>
        <w:t>agricultural</w:t>
      </w:r>
      <w:proofErr w:type="spellEnd"/>
      <w:r w:rsidRPr="00FA6DB5">
        <w:rPr>
          <w:rFonts w:ascii="Calibri" w:hAnsi="Calibri"/>
        </w:rPr>
        <w:t xml:space="preserve"> </w:t>
      </w:r>
      <w:proofErr w:type="spellStart"/>
      <w:r w:rsidRPr="00FA6DB5">
        <w:rPr>
          <w:rFonts w:ascii="Calibri" w:hAnsi="Calibri"/>
        </w:rPr>
        <w:t>land</w:t>
      </w:r>
      <w:proofErr w:type="spellEnd"/>
      <w:r w:rsidRPr="00FA6DB5">
        <w:rPr>
          <w:rFonts w:ascii="Calibri" w:hAnsi="Calibri"/>
        </w:rPr>
        <w:t xml:space="preserve"> </w:t>
      </w:r>
      <w:proofErr w:type="spellStart"/>
      <w:r w:rsidRPr="00FA6DB5">
        <w:rPr>
          <w:rFonts w:ascii="Calibri" w:hAnsi="Calibri"/>
        </w:rPr>
        <w:t>without</w:t>
      </w:r>
      <w:proofErr w:type="spellEnd"/>
      <w:r w:rsidRPr="00FA6DB5">
        <w:rPr>
          <w:rFonts w:ascii="Calibri" w:hAnsi="Calibri"/>
        </w:rPr>
        <w:t xml:space="preserve"> </w:t>
      </w:r>
      <w:proofErr w:type="spellStart"/>
      <w:r w:rsidRPr="00FA6DB5">
        <w:rPr>
          <w:rFonts w:ascii="Calibri" w:hAnsi="Calibri"/>
        </w:rPr>
        <w:t>specifying</w:t>
      </w:r>
      <w:proofErr w:type="spellEnd"/>
      <w:r w:rsidRPr="00FA6DB5">
        <w:rPr>
          <w:rFonts w:ascii="Calibri" w:hAnsi="Calibri"/>
        </w:rPr>
        <w:t xml:space="preserve"> the </w:t>
      </w:r>
      <w:proofErr w:type="spellStart"/>
      <w:r w:rsidRPr="00FA6DB5">
        <w:rPr>
          <w:rFonts w:ascii="Calibri" w:hAnsi="Calibri"/>
        </w:rPr>
        <w:t>land</w:t>
      </w:r>
      <w:proofErr w:type="spellEnd"/>
      <w:r w:rsidRPr="00FA6DB5">
        <w:rPr>
          <w:rFonts w:ascii="Calibri" w:hAnsi="Calibri"/>
        </w:rPr>
        <w:t xml:space="preserve"> </w:t>
      </w:r>
      <w:proofErr w:type="spellStart"/>
      <w:r w:rsidRPr="00FA6DB5">
        <w:rPr>
          <w:rFonts w:ascii="Calibri" w:hAnsi="Calibri"/>
        </w:rPr>
        <w:t>category</w:t>
      </w:r>
      <w:proofErr w:type="spellEnd"/>
      <w:r w:rsidRPr="00FA6DB5">
        <w:rPr>
          <w:rFonts w:ascii="Calibri" w:hAnsi="Calibri"/>
        </w:rPr>
        <w:t>.</w:t>
      </w:r>
      <w:r>
        <w:rPr>
          <w:rFonts w:ascii="Calibri" w:hAnsi="Calibri"/>
        </w:rPr>
        <w:t xml:space="preserve"> </w:t>
      </w:r>
    </w:p>
    <w:p w14:paraId="5A451EC8" w14:textId="77777777" w:rsidR="007606EB" w:rsidRPr="007606EB" w:rsidRDefault="007606EB" w:rsidP="00D37EAE">
      <w:pPr>
        <w:pStyle w:val="GEFFieldtoFillout"/>
        <w:shd w:val="clear" w:color="auto" w:fill="FFFFFF"/>
        <w:ind w:left="0"/>
        <w:jc w:val="both"/>
        <w:rPr>
          <w:rFonts w:ascii="Calibri" w:hAnsi="Calibri" w:cs="Calibri"/>
          <w:b/>
          <w:lang w:val="en-US"/>
        </w:rPr>
      </w:pPr>
    </w:p>
    <w:p w14:paraId="51B51D50" w14:textId="5D17D46B" w:rsidR="00D37EAE" w:rsidRPr="006F328F" w:rsidRDefault="00D37EAE" w:rsidP="00640296">
      <w:pPr>
        <w:autoSpaceDE w:val="0"/>
        <w:autoSpaceDN w:val="0"/>
        <w:adjustRightInd w:val="0"/>
        <w:spacing w:after="66"/>
        <w:jc w:val="both"/>
        <w:rPr>
          <w:rFonts w:ascii="Calibri" w:hAnsi="Calibri" w:cs="Calibri"/>
          <w:color w:val="000000"/>
          <w:sz w:val="22"/>
          <w:szCs w:val="22"/>
          <w:lang w:val="en-US"/>
        </w:rPr>
      </w:pPr>
      <w:r w:rsidRPr="006F328F">
        <w:rPr>
          <w:rFonts w:ascii="Calibri" w:hAnsi="Calibri" w:cs="Calibri"/>
          <w:color w:val="000000"/>
          <w:sz w:val="22"/>
          <w:szCs w:val="22"/>
          <w:lang w:val="en-US"/>
        </w:rPr>
        <w:t xml:space="preserve">The Supplier shall be responsible for carrying out the </w:t>
      </w:r>
      <w:r w:rsidR="007606EB">
        <w:rPr>
          <w:rFonts w:ascii="Calibri" w:hAnsi="Calibri" w:cs="Calibri"/>
          <w:color w:val="000000"/>
          <w:sz w:val="22"/>
          <w:szCs w:val="22"/>
          <w:lang w:val="en-US"/>
        </w:rPr>
        <w:t>identification</w:t>
      </w:r>
      <w:r w:rsidRPr="006F328F">
        <w:rPr>
          <w:rFonts w:ascii="Calibri" w:hAnsi="Calibri" w:cs="Calibri"/>
          <w:color w:val="000000"/>
          <w:sz w:val="22"/>
          <w:szCs w:val="22"/>
          <w:lang w:val="en-US"/>
        </w:rPr>
        <w:t xml:space="preserve"> of pastures, performing cadastral planning and surveying works, and completing the pasture characterization forms. </w:t>
      </w:r>
    </w:p>
    <w:p w14:paraId="002096D7" w14:textId="4725C976" w:rsidR="00A446DE" w:rsidRPr="006F328F" w:rsidRDefault="00A446DE" w:rsidP="00640296">
      <w:pPr>
        <w:autoSpaceDE w:val="0"/>
        <w:autoSpaceDN w:val="0"/>
        <w:adjustRightInd w:val="0"/>
        <w:spacing w:after="66"/>
        <w:jc w:val="both"/>
        <w:rPr>
          <w:rFonts w:ascii="Calibri" w:hAnsi="Calibri" w:cs="Calibri"/>
          <w:color w:val="000000"/>
          <w:sz w:val="22"/>
          <w:szCs w:val="22"/>
          <w:lang w:val="ka-GE"/>
        </w:rPr>
      </w:pPr>
      <w:r w:rsidRPr="006F328F">
        <w:rPr>
          <w:rFonts w:ascii="Calibri" w:hAnsi="Calibri" w:cs="Calibri"/>
          <w:sz w:val="22"/>
          <w:szCs w:val="22"/>
        </w:rPr>
        <w:t xml:space="preserve">The </w:t>
      </w:r>
      <w:proofErr w:type="spellStart"/>
      <w:r w:rsidRPr="006F328F">
        <w:rPr>
          <w:rFonts w:ascii="Calibri" w:hAnsi="Calibri" w:cs="Calibri"/>
          <w:sz w:val="22"/>
          <w:szCs w:val="22"/>
        </w:rPr>
        <w:t>assignment</w:t>
      </w:r>
      <w:proofErr w:type="spellEnd"/>
      <w:r w:rsidRPr="006F328F">
        <w:rPr>
          <w:rFonts w:ascii="Calibri" w:hAnsi="Calibri" w:cs="Calibri"/>
          <w:sz w:val="22"/>
          <w:szCs w:val="22"/>
        </w:rPr>
        <w:t xml:space="preserve"> </w:t>
      </w:r>
      <w:proofErr w:type="spellStart"/>
      <w:r w:rsidRPr="006F328F">
        <w:rPr>
          <w:rFonts w:ascii="Calibri" w:hAnsi="Calibri" w:cs="Calibri"/>
          <w:sz w:val="22"/>
          <w:szCs w:val="22"/>
        </w:rPr>
        <w:t>is</w:t>
      </w:r>
      <w:proofErr w:type="spellEnd"/>
      <w:r w:rsidRPr="006F328F">
        <w:rPr>
          <w:rFonts w:ascii="Calibri" w:hAnsi="Calibri" w:cs="Calibri"/>
          <w:sz w:val="22"/>
          <w:szCs w:val="22"/>
        </w:rPr>
        <w:t xml:space="preserve"> to be </w:t>
      </w:r>
      <w:proofErr w:type="spellStart"/>
      <w:r w:rsidRPr="006F328F">
        <w:rPr>
          <w:rFonts w:ascii="Calibri" w:hAnsi="Calibri" w:cs="Calibri"/>
          <w:sz w:val="22"/>
          <w:szCs w:val="22"/>
        </w:rPr>
        <w:t>implemented</w:t>
      </w:r>
      <w:proofErr w:type="spellEnd"/>
      <w:r w:rsidRPr="006F328F">
        <w:rPr>
          <w:rFonts w:ascii="Calibri" w:hAnsi="Calibri" w:cs="Calibri"/>
          <w:sz w:val="22"/>
          <w:szCs w:val="22"/>
        </w:rPr>
        <w:t xml:space="preserve"> with overall </w:t>
      </w:r>
      <w:proofErr w:type="spellStart"/>
      <w:r w:rsidRPr="006F328F">
        <w:rPr>
          <w:rFonts w:ascii="Calibri" w:hAnsi="Calibri" w:cs="Calibri"/>
          <w:sz w:val="22"/>
          <w:szCs w:val="22"/>
        </w:rPr>
        <w:t>guidance</w:t>
      </w:r>
      <w:proofErr w:type="spellEnd"/>
      <w:r w:rsidRPr="006F328F">
        <w:rPr>
          <w:rFonts w:ascii="Calibri" w:hAnsi="Calibri" w:cs="Calibri"/>
          <w:sz w:val="22"/>
          <w:szCs w:val="22"/>
        </w:rPr>
        <w:t xml:space="preserve"> </w:t>
      </w:r>
      <w:r w:rsidRPr="006F328F">
        <w:rPr>
          <w:rFonts w:ascii="Calibri" w:hAnsi="Calibri" w:cs="Calibri"/>
          <w:sz w:val="22"/>
          <w:szCs w:val="22"/>
          <w:lang w:val="en-GB"/>
        </w:rPr>
        <w:t xml:space="preserve">and supervision of the RECC Executive Director (Project </w:t>
      </w:r>
      <w:r w:rsidR="00D05903" w:rsidRPr="006F328F">
        <w:rPr>
          <w:rFonts w:ascii="Calibri" w:hAnsi="Calibri" w:cs="Calibri"/>
          <w:sz w:val="22"/>
          <w:szCs w:val="22"/>
          <w:lang w:val="en-GB"/>
        </w:rPr>
        <w:t>Director/Supervisor</w:t>
      </w:r>
      <w:r w:rsidRPr="006F328F">
        <w:rPr>
          <w:rFonts w:ascii="Calibri" w:hAnsi="Calibri" w:cs="Calibri"/>
          <w:sz w:val="22"/>
          <w:szCs w:val="22"/>
          <w:lang w:val="en-GB"/>
        </w:rPr>
        <w:t>), in close consultation with the Ministry of Environmental Protection and A</w:t>
      </w:r>
      <w:r w:rsidR="00C04C4C" w:rsidRPr="006F328F">
        <w:rPr>
          <w:rFonts w:ascii="Calibri" w:hAnsi="Calibri" w:cs="Calibri"/>
          <w:sz w:val="22"/>
          <w:szCs w:val="22"/>
          <w:lang w:val="en-GB"/>
        </w:rPr>
        <w:t>griculture of Georgia (MEPA)</w:t>
      </w:r>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the</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National</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Agency</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for</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Sustainable</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Land</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Management</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and</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Land</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Use</w:t>
      </w:r>
      <w:proofErr w:type="spellEnd"/>
      <w:r w:rsidR="00C04C4C" w:rsidRPr="006F328F">
        <w:rPr>
          <w:rFonts w:ascii="Calibri" w:hAnsi="Calibri" w:cs="Calibri"/>
          <w:sz w:val="22"/>
          <w:szCs w:val="22"/>
          <w:lang w:val="ka-GE"/>
        </w:rPr>
        <w:t xml:space="preserve"> </w:t>
      </w:r>
      <w:proofErr w:type="spellStart"/>
      <w:r w:rsidR="00C04C4C" w:rsidRPr="006F328F">
        <w:rPr>
          <w:rFonts w:ascii="Calibri" w:hAnsi="Calibri" w:cs="Calibri"/>
          <w:sz w:val="22"/>
          <w:szCs w:val="22"/>
          <w:lang w:val="ka-GE"/>
        </w:rPr>
        <w:t>Monitoring</w:t>
      </w:r>
      <w:proofErr w:type="spellEnd"/>
      <w:r w:rsidR="00C04C4C" w:rsidRPr="006F328F">
        <w:rPr>
          <w:rFonts w:ascii="Calibri" w:hAnsi="Calibri" w:cs="Calibri"/>
          <w:sz w:val="22"/>
          <w:szCs w:val="22"/>
          <w:lang w:val="ka-GE"/>
        </w:rPr>
        <w:t xml:space="preserve"> (NASLM) </w:t>
      </w:r>
      <w:proofErr w:type="spellStart"/>
      <w:r w:rsidR="00D05903" w:rsidRPr="006F328F">
        <w:rPr>
          <w:rFonts w:ascii="Calibri" w:hAnsi="Calibri" w:cs="Calibri"/>
          <w:sz w:val="22"/>
          <w:szCs w:val="22"/>
          <w:lang w:val="ka-GE"/>
        </w:rPr>
        <w:t>and</w:t>
      </w:r>
      <w:proofErr w:type="spellEnd"/>
      <w:r w:rsidR="00D05903" w:rsidRPr="006F328F">
        <w:rPr>
          <w:rFonts w:ascii="Calibri" w:hAnsi="Calibri" w:cs="Calibri"/>
          <w:sz w:val="22"/>
          <w:szCs w:val="22"/>
          <w:lang w:val="ka-GE"/>
        </w:rPr>
        <w:t xml:space="preserve"> </w:t>
      </w:r>
      <w:r w:rsidR="00D05903" w:rsidRPr="000C1F8D">
        <w:rPr>
          <w:rFonts w:ascii="Calibri" w:hAnsi="Calibri" w:cs="Calibri"/>
          <w:sz w:val="22"/>
          <w:szCs w:val="22"/>
          <w:lang w:val="ka-GE"/>
        </w:rPr>
        <w:t>D</w:t>
      </w:r>
      <w:proofErr w:type="spellStart"/>
      <w:r w:rsidR="00D05903" w:rsidRPr="000C1F8D">
        <w:rPr>
          <w:rFonts w:ascii="Calibri" w:hAnsi="Calibri" w:cs="Calibri"/>
          <w:sz w:val="22"/>
          <w:szCs w:val="22"/>
          <w:lang w:val="en-US"/>
        </w:rPr>
        <w:t>edoplistskaro</w:t>
      </w:r>
      <w:proofErr w:type="spellEnd"/>
      <w:r w:rsidR="00E8248C" w:rsidRPr="000C1F8D">
        <w:rPr>
          <w:rFonts w:ascii="Calibri" w:hAnsi="Calibri" w:cs="Calibri"/>
          <w:sz w:val="22"/>
          <w:szCs w:val="22"/>
          <w:lang w:val="ka-GE"/>
        </w:rPr>
        <w:t xml:space="preserve"> </w:t>
      </w:r>
      <w:r w:rsidR="00E8248C" w:rsidRPr="000C1F8D">
        <w:rPr>
          <w:rFonts w:ascii="Calibri" w:hAnsi="Calibri" w:cs="Calibri"/>
          <w:sz w:val="22"/>
          <w:szCs w:val="22"/>
          <w:lang w:val="en-US"/>
        </w:rPr>
        <w:t xml:space="preserve">and </w:t>
      </w:r>
      <w:proofErr w:type="spellStart"/>
      <w:r w:rsidR="00E8248C" w:rsidRPr="000C1F8D">
        <w:rPr>
          <w:rFonts w:ascii="Calibri" w:hAnsi="Calibri" w:cs="Calibri"/>
          <w:sz w:val="22"/>
          <w:szCs w:val="22"/>
          <w:lang w:val="en-US"/>
        </w:rPr>
        <w:t>Akhmeta</w:t>
      </w:r>
      <w:proofErr w:type="spellEnd"/>
      <w:r w:rsidR="00E8248C" w:rsidRPr="000C1F8D">
        <w:rPr>
          <w:rFonts w:ascii="Calibri" w:hAnsi="Calibri" w:cs="Calibri"/>
          <w:sz w:val="22"/>
          <w:szCs w:val="22"/>
          <w:lang w:val="ka-GE"/>
        </w:rPr>
        <w:t xml:space="preserve"> </w:t>
      </w:r>
      <w:proofErr w:type="spellStart"/>
      <w:r w:rsidR="00E8248C" w:rsidRPr="000C1F8D">
        <w:rPr>
          <w:rFonts w:ascii="Calibri" w:hAnsi="Calibri" w:cs="Calibri"/>
          <w:sz w:val="22"/>
          <w:szCs w:val="22"/>
          <w:lang w:val="ka-GE"/>
        </w:rPr>
        <w:t>Municipalit</w:t>
      </w:r>
      <w:r w:rsidR="00E8248C" w:rsidRPr="000C1F8D">
        <w:rPr>
          <w:rFonts w:ascii="Calibri" w:hAnsi="Calibri" w:cs="Calibri"/>
          <w:sz w:val="22"/>
          <w:szCs w:val="22"/>
          <w:lang w:val="en-US"/>
        </w:rPr>
        <w:t>ies</w:t>
      </w:r>
      <w:proofErr w:type="spellEnd"/>
      <w:r w:rsidR="006F328F" w:rsidRPr="000C1F8D">
        <w:rPr>
          <w:rFonts w:ascii="Calibri" w:hAnsi="Calibri" w:cs="Calibri"/>
          <w:sz w:val="22"/>
          <w:szCs w:val="22"/>
          <w:lang w:val="ka-GE"/>
        </w:rPr>
        <w:t>.</w:t>
      </w:r>
    </w:p>
    <w:p w14:paraId="63CE1BCD" w14:textId="77777777" w:rsidR="006F328F" w:rsidRDefault="006F328F" w:rsidP="00A446DE">
      <w:pPr>
        <w:pStyle w:val="GEFFieldtoFillout"/>
        <w:shd w:val="clear" w:color="auto" w:fill="FFFFFF"/>
        <w:ind w:left="0"/>
        <w:jc w:val="both"/>
        <w:rPr>
          <w:rFonts w:ascii="Calibri" w:hAnsi="Calibri" w:cs="Calibri"/>
          <w:lang w:val="en-GB"/>
        </w:rPr>
      </w:pPr>
    </w:p>
    <w:p w14:paraId="0AD058C0" w14:textId="7C3A4DF8" w:rsidR="00EE1295" w:rsidRDefault="00EE1295" w:rsidP="00A446DE">
      <w:pPr>
        <w:pStyle w:val="GEFFieldtoFillout"/>
        <w:shd w:val="clear" w:color="auto" w:fill="FFFFFF"/>
        <w:ind w:left="0"/>
        <w:jc w:val="both"/>
        <w:rPr>
          <w:rFonts w:ascii="Calibri" w:hAnsi="Calibri" w:cs="Calibri"/>
          <w:lang w:val="en-GB"/>
        </w:rPr>
      </w:pPr>
      <w:r w:rsidRPr="006F328F">
        <w:rPr>
          <w:rFonts w:ascii="Calibri" w:hAnsi="Calibri" w:cs="Calibri"/>
          <w:lang w:val="en-GB"/>
        </w:rPr>
        <w:t>RECC will ensure that the local authorities are informed on this survey. RECC will make available to the consultant relevant reports, documents, maps</w:t>
      </w:r>
      <w:r w:rsidR="00D05903" w:rsidRPr="006F328F">
        <w:rPr>
          <w:rFonts w:ascii="Calibri" w:hAnsi="Calibri" w:cs="Calibri"/>
          <w:lang w:val="en-GB"/>
        </w:rPr>
        <w:t xml:space="preserve"> and data at RECC’s disposal.</w:t>
      </w:r>
      <w:r w:rsidRPr="006F328F">
        <w:rPr>
          <w:rFonts w:ascii="Calibri" w:hAnsi="Calibri" w:cs="Calibri"/>
          <w:lang w:val="en-GB"/>
        </w:rPr>
        <w:t xml:space="preserve"> </w:t>
      </w:r>
    </w:p>
    <w:p w14:paraId="508B1DDA" w14:textId="77777777" w:rsidR="00362D63" w:rsidRPr="006F328F" w:rsidRDefault="00362D63" w:rsidP="00A446DE">
      <w:pPr>
        <w:pStyle w:val="GEFFieldtoFillout"/>
        <w:shd w:val="clear" w:color="auto" w:fill="FFFFFF"/>
        <w:ind w:left="0"/>
        <w:jc w:val="both"/>
        <w:rPr>
          <w:rFonts w:ascii="Calibri" w:hAnsi="Calibri" w:cs="Calibri"/>
          <w:lang w:val="en-GB"/>
        </w:rPr>
      </w:pPr>
    </w:p>
    <w:p w14:paraId="67F01B1B" w14:textId="77777777" w:rsidR="004D4C44" w:rsidRPr="00640296" w:rsidRDefault="004D4C44" w:rsidP="00A446DE">
      <w:pPr>
        <w:pStyle w:val="GEFFieldtoFillout"/>
        <w:shd w:val="clear" w:color="auto" w:fill="FFFFFF"/>
        <w:ind w:left="0"/>
        <w:jc w:val="both"/>
        <w:rPr>
          <w:rFonts w:ascii="Calibri" w:hAnsi="Calibri" w:cs="Calibri"/>
          <w:lang w:val="en-GB"/>
        </w:rPr>
      </w:pPr>
    </w:p>
    <w:p w14:paraId="500FA45D" w14:textId="00038AF4" w:rsidR="000D38DE" w:rsidRPr="00640296" w:rsidRDefault="00142816" w:rsidP="000D38DE">
      <w:pPr>
        <w:pStyle w:val="Default"/>
        <w:rPr>
          <w:rFonts w:ascii="Calibri" w:hAnsi="Calibri" w:cs="Calibri"/>
          <w:b/>
          <w:bCs/>
          <w:color w:val="0070C0"/>
          <w:sz w:val="22"/>
          <w:szCs w:val="22"/>
          <w:lang w:val="en-GB"/>
        </w:rPr>
      </w:pPr>
      <w:r w:rsidRPr="00640296">
        <w:rPr>
          <w:rFonts w:ascii="Calibri" w:hAnsi="Calibri" w:cs="Calibri"/>
          <w:b/>
          <w:bCs/>
          <w:color w:val="0070C0"/>
          <w:sz w:val="22"/>
          <w:szCs w:val="22"/>
          <w:lang w:val="en-GB"/>
        </w:rPr>
        <w:lastRenderedPageBreak/>
        <w:t xml:space="preserve">2. </w:t>
      </w:r>
      <w:r w:rsidRPr="00640296">
        <w:rPr>
          <w:rFonts w:ascii="Calibri" w:hAnsi="Calibri" w:cs="Calibri"/>
          <w:b/>
          <w:caps/>
          <w:color w:val="0070C0"/>
          <w:sz w:val="22"/>
          <w:szCs w:val="22"/>
        </w:rPr>
        <w:t xml:space="preserve">Scope of the SERVICE </w:t>
      </w:r>
    </w:p>
    <w:p w14:paraId="34E43D38" w14:textId="77777777" w:rsidR="00157C89" w:rsidRPr="00640296" w:rsidRDefault="00157C89" w:rsidP="00157C89">
      <w:pPr>
        <w:autoSpaceDE w:val="0"/>
        <w:autoSpaceDN w:val="0"/>
        <w:adjustRightInd w:val="0"/>
        <w:spacing w:after="66"/>
        <w:jc w:val="both"/>
        <w:rPr>
          <w:rFonts w:ascii="Calibri" w:hAnsi="Calibri" w:cs="Calibri"/>
          <w:color w:val="000000"/>
          <w:sz w:val="22"/>
          <w:szCs w:val="22"/>
          <w:lang w:val="en-US"/>
        </w:rPr>
      </w:pPr>
    </w:p>
    <w:p w14:paraId="6E875775" w14:textId="02FC490C" w:rsidR="00157C89" w:rsidRPr="006F328F" w:rsidRDefault="00A446DE" w:rsidP="00157C89">
      <w:pPr>
        <w:autoSpaceDE w:val="0"/>
        <w:autoSpaceDN w:val="0"/>
        <w:adjustRightInd w:val="0"/>
        <w:spacing w:after="66"/>
        <w:jc w:val="both"/>
        <w:rPr>
          <w:rFonts w:ascii="Calibri" w:hAnsi="Calibri" w:cs="Calibri"/>
          <w:bCs/>
          <w:color w:val="000000"/>
          <w:sz w:val="22"/>
          <w:szCs w:val="22"/>
          <w:lang w:val="ka-GE"/>
        </w:rPr>
      </w:pPr>
      <w:r w:rsidRPr="006F328F">
        <w:rPr>
          <w:rFonts w:ascii="Calibri" w:hAnsi="Calibri" w:cs="Calibri"/>
          <w:bCs/>
          <w:color w:val="000000"/>
          <w:sz w:val="22"/>
          <w:szCs w:val="22"/>
          <w:u w:color="000000"/>
        </w:rPr>
        <w:t>Under</w:t>
      </w:r>
      <w:r w:rsidR="00885892">
        <w:rPr>
          <w:rFonts w:ascii="Calibri" w:hAnsi="Calibri" w:cs="Calibri"/>
          <w:bCs/>
          <w:color w:val="000000"/>
          <w:sz w:val="22"/>
          <w:szCs w:val="22"/>
          <w:u w:color="000000"/>
          <w:lang w:val="ka-GE"/>
        </w:rPr>
        <w:t xml:space="preserve"> </w:t>
      </w:r>
      <w:proofErr w:type="spellStart"/>
      <w:r w:rsidR="00885892">
        <w:rPr>
          <w:rFonts w:ascii="Calibri" w:hAnsi="Calibri" w:cs="Calibri"/>
          <w:bCs/>
          <w:color w:val="000000"/>
          <w:sz w:val="22"/>
          <w:szCs w:val="22"/>
          <w:u w:color="000000"/>
          <w:lang w:val="ka-GE"/>
        </w:rPr>
        <w:t>th</w:t>
      </w:r>
      <w:proofErr w:type="spellEnd"/>
      <w:r w:rsidR="00885892">
        <w:rPr>
          <w:rFonts w:ascii="Calibri" w:hAnsi="Calibri" w:cs="Calibri"/>
          <w:bCs/>
          <w:color w:val="000000"/>
          <w:sz w:val="22"/>
          <w:szCs w:val="22"/>
          <w:u w:color="000000"/>
          <w:lang w:val="en-US"/>
        </w:rPr>
        <w:t>e</w:t>
      </w:r>
      <w:r w:rsidRPr="006F328F">
        <w:rPr>
          <w:rFonts w:ascii="Calibri" w:hAnsi="Calibri" w:cs="Calibri"/>
          <w:bCs/>
          <w:color w:val="000000"/>
          <w:sz w:val="22"/>
          <w:szCs w:val="22"/>
          <w:u w:color="000000"/>
        </w:rPr>
        <w:t xml:space="preserve"> </w:t>
      </w:r>
      <w:r w:rsidR="00F11A2C" w:rsidRPr="006F328F">
        <w:rPr>
          <w:rFonts w:ascii="Calibri" w:hAnsi="Calibri" w:cs="Calibri"/>
          <w:bCs/>
          <w:color w:val="000000"/>
          <w:sz w:val="22"/>
          <w:szCs w:val="22"/>
          <w:u w:color="000000"/>
        </w:rPr>
        <w:t xml:space="preserve">Scope of Work, the Consulting </w:t>
      </w:r>
      <w:proofErr w:type="spellStart"/>
      <w:r w:rsidR="00F11A2C" w:rsidRPr="006F328F">
        <w:rPr>
          <w:rFonts w:ascii="Calibri" w:hAnsi="Calibri" w:cs="Calibri"/>
          <w:bCs/>
          <w:color w:val="000000"/>
          <w:sz w:val="22"/>
          <w:szCs w:val="22"/>
          <w:u w:color="000000"/>
        </w:rPr>
        <w:t>Entity</w:t>
      </w:r>
      <w:proofErr w:type="spellEnd"/>
      <w:r w:rsidRPr="006F328F">
        <w:rPr>
          <w:rFonts w:ascii="Calibri" w:hAnsi="Calibri" w:cs="Calibri"/>
          <w:bCs/>
          <w:color w:val="000000"/>
          <w:sz w:val="22"/>
          <w:szCs w:val="22"/>
          <w:u w:color="000000"/>
        </w:rPr>
        <w:t xml:space="preserve"> </w:t>
      </w:r>
      <w:proofErr w:type="spellStart"/>
      <w:r w:rsidRPr="006F328F">
        <w:rPr>
          <w:rFonts w:ascii="Calibri" w:hAnsi="Calibri" w:cs="Calibri"/>
          <w:bCs/>
          <w:color w:val="000000"/>
          <w:sz w:val="22"/>
          <w:szCs w:val="22"/>
          <w:u w:color="000000"/>
        </w:rPr>
        <w:t>shall</w:t>
      </w:r>
      <w:proofErr w:type="spellEnd"/>
      <w:r w:rsidRPr="006F328F">
        <w:rPr>
          <w:rFonts w:ascii="Calibri" w:hAnsi="Calibri" w:cs="Calibri"/>
          <w:bCs/>
          <w:color w:val="000000"/>
          <w:sz w:val="22"/>
          <w:szCs w:val="22"/>
          <w:u w:color="000000"/>
        </w:rPr>
        <w:t xml:space="preserve"> </w:t>
      </w:r>
      <w:proofErr w:type="spellStart"/>
      <w:r w:rsidRPr="006F328F">
        <w:rPr>
          <w:rFonts w:ascii="Calibri" w:hAnsi="Calibri" w:cs="Calibri"/>
          <w:bCs/>
          <w:color w:val="000000"/>
          <w:sz w:val="22"/>
          <w:szCs w:val="22"/>
          <w:u w:color="000000"/>
        </w:rPr>
        <w:t>perform</w:t>
      </w:r>
      <w:proofErr w:type="spellEnd"/>
      <w:r w:rsidRPr="006F328F">
        <w:rPr>
          <w:rFonts w:ascii="Calibri" w:hAnsi="Calibri" w:cs="Calibri"/>
          <w:bCs/>
          <w:color w:val="000000"/>
          <w:sz w:val="22"/>
          <w:szCs w:val="22"/>
          <w:u w:color="000000"/>
        </w:rPr>
        <w:t xml:space="preserve"> the following tasks:</w:t>
      </w:r>
      <w:r w:rsidR="00157C89" w:rsidRPr="006F328F">
        <w:rPr>
          <w:rFonts w:ascii="Calibri" w:hAnsi="Calibri" w:cs="Calibri"/>
          <w:bCs/>
          <w:color w:val="000000"/>
          <w:sz w:val="22"/>
          <w:szCs w:val="22"/>
          <w:lang w:val="ka-GE"/>
        </w:rPr>
        <w:t xml:space="preserve"> </w:t>
      </w:r>
    </w:p>
    <w:p w14:paraId="0544DF93" w14:textId="50A2768B" w:rsidR="00157C89" w:rsidRPr="006F328F" w:rsidRDefault="00157C89" w:rsidP="006F328F">
      <w:pPr>
        <w:ind w:left="567"/>
        <w:rPr>
          <w:rFonts w:ascii="Calibri" w:eastAsia="Calibri" w:hAnsi="Calibri" w:cs="Calibri"/>
          <w:b/>
          <w:i/>
          <w:iCs/>
          <w:sz w:val="22"/>
          <w:szCs w:val="22"/>
          <w:u w:val="single"/>
          <w:lang w:val="en-GB" w:eastAsia="en-US"/>
        </w:rPr>
      </w:pPr>
      <w:r w:rsidRPr="006F328F">
        <w:rPr>
          <w:rFonts w:ascii="Calibri" w:eastAsia="Calibri" w:hAnsi="Calibri" w:cs="Calibri"/>
          <w:b/>
          <w:i/>
          <w:iCs/>
          <w:sz w:val="22"/>
          <w:szCs w:val="22"/>
          <w:u w:val="single"/>
          <w:lang w:val="en-GB" w:eastAsia="en-US"/>
        </w:rPr>
        <w:t>a.</w:t>
      </w:r>
      <w:r w:rsidR="006F328F" w:rsidRPr="006F328F">
        <w:rPr>
          <w:rFonts w:ascii="Calibri" w:eastAsia="Calibri" w:hAnsi="Calibri" w:cs="Calibri"/>
          <w:b/>
          <w:i/>
          <w:iCs/>
          <w:sz w:val="22"/>
          <w:szCs w:val="22"/>
          <w:u w:val="single"/>
          <w:lang w:val="en-GB" w:eastAsia="en-US"/>
        </w:rPr>
        <w:t xml:space="preserve"> To create integrated GIS database</w:t>
      </w:r>
      <w:r w:rsidR="006F328F">
        <w:rPr>
          <w:rFonts w:ascii="Calibri" w:eastAsia="Calibri" w:hAnsi="Calibri" w:cs="Calibri"/>
          <w:b/>
          <w:i/>
          <w:iCs/>
          <w:sz w:val="22"/>
          <w:szCs w:val="22"/>
          <w:u w:val="single"/>
          <w:lang w:val="en-GB" w:eastAsia="en-US"/>
        </w:rPr>
        <w:t xml:space="preserve"> of </w:t>
      </w:r>
      <w:r w:rsidR="006F328F" w:rsidRPr="00EF27B5">
        <w:rPr>
          <w:rFonts w:ascii="Calibri" w:eastAsia="Calibri" w:hAnsi="Calibri" w:cs="Calibri"/>
          <w:b/>
          <w:i/>
          <w:iCs/>
          <w:sz w:val="22"/>
          <w:szCs w:val="22"/>
          <w:u w:val="single"/>
          <w:lang w:val="en-GB" w:eastAsia="en-US"/>
        </w:rPr>
        <w:t>nominally state owned but still unregistered land plots and land plots registered without indication of particular agricultural land category</w:t>
      </w:r>
      <w:r w:rsidR="006F328F">
        <w:rPr>
          <w:rFonts w:ascii="Calibri" w:eastAsia="Calibri" w:hAnsi="Calibri" w:cs="Calibri"/>
          <w:b/>
          <w:i/>
          <w:iCs/>
          <w:sz w:val="22"/>
          <w:szCs w:val="22"/>
          <w:u w:val="single"/>
          <w:lang w:val="en-GB" w:eastAsia="en-US"/>
        </w:rPr>
        <w:t xml:space="preserve"> in </w:t>
      </w:r>
      <w:proofErr w:type="spellStart"/>
      <w:r w:rsidR="006F328F">
        <w:rPr>
          <w:rFonts w:ascii="Calibri" w:eastAsia="Calibri" w:hAnsi="Calibri" w:cs="Calibri"/>
          <w:b/>
          <w:i/>
          <w:iCs/>
          <w:sz w:val="22"/>
          <w:szCs w:val="22"/>
          <w:u w:val="single"/>
          <w:lang w:val="en-GB" w:eastAsia="en-US"/>
        </w:rPr>
        <w:t>Dedoplistskaro</w:t>
      </w:r>
      <w:proofErr w:type="spellEnd"/>
      <w:r w:rsidR="006F328F">
        <w:rPr>
          <w:rFonts w:ascii="Calibri" w:eastAsia="Calibri" w:hAnsi="Calibri" w:cs="Calibri"/>
          <w:b/>
          <w:i/>
          <w:iCs/>
          <w:sz w:val="22"/>
          <w:szCs w:val="22"/>
          <w:u w:val="single"/>
          <w:lang w:val="en-GB" w:eastAsia="en-US"/>
        </w:rPr>
        <w:t xml:space="preserve"> Biosphere Reserve that could be registered as pasturelands. </w:t>
      </w:r>
    </w:p>
    <w:p w14:paraId="762868B4" w14:textId="77777777" w:rsidR="001F1B13" w:rsidRPr="00640296" w:rsidRDefault="001F1B13" w:rsidP="00157C89">
      <w:pPr>
        <w:rPr>
          <w:rFonts w:ascii="Calibri" w:eastAsia="Calibri" w:hAnsi="Calibri" w:cs="Calibri"/>
          <w:b/>
          <w:i/>
          <w:iCs/>
          <w:sz w:val="22"/>
          <w:szCs w:val="22"/>
          <w:u w:val="single"/>
          <w:lang w:val="ka-GE" w:eastAsia="en-US"/>
        </w:rPr>
      </w:pPr>
    </w:p>
    <w:p w14:paraId="0EA905C9" w14:textId="3C28FE35" w:rsidR="00E97A99" w:rsidRDefault="00462072" w:rsidP="00802F8B">
      <w:pPr>
        <w:jc w:val="both"/>
        <w:rPr>
          <w:rFonts w:ascii="Calibri" w:hAnsi="Calibri" w:cs="Calibri"/>
          <w:bCs/>
          <w:color w:val="000000"/>
          <w:sz w:val="22"/>
          <w:szCs w:val="22"/>
          <w:lang w:val="en-US"/>
        </w:rPr>
      </w:pPr>
      <w:bookmarkStart w:id="1" w:name="_Hlk209100687"/>
      <w:r w:rsidRPr="00640296">
        <w:rPr>
          <w:rFonts w:ascii="Calibri" w:hAnsi="Calibri" w:cs="Calibri"/>
          <w:bCs/>
          <w:color w:val="000000"/>
          <w:sz w:val="22"/>
          <w:szCs w:val="22"/>
          <w:lang w:val="en-US"/>
        </w:rPr>
        <w:t>The consultant entity</w:t>
      </w:r>
      <w:bookmarkEnd w:id="1"/>
      <w:r w:rsidR="00E97A99" w:rsidRPr="00640296">
        <w:rPr>
          <w:rFonts w:ascii="Calibri" w:hAnsi="Calibri" w:cs="Calibri"/>
          <w:bCs/>
          <w:color w:val="000000"/>
          <w:sz w:val="22"/>
          <w:szCs w:val="22"/>
          <w:lang w:val="en-US"/>
        </w:rPr>
        <w:t xml:space="preserve">, in close cooperation with project </w:t>
      </w:r>
      <w:r w:rsidR="006F328F">
        <w:rPr>
          <w:rFonts w:ascii="Calibri" w:hAnsi="Calibri" w:cs="Calibri"/>
          <w:bCs/>
          <w:color w:val="000000"/>
          <w:sz w:val="22"/>
          <w:szCs w:val="22"/>
          <w:lang w:val="en-US"/>
        </w:rPr>
        <w:t>team</w:t>
      </w:r>
      <w:r w:rsidR="00CB3897" w:rsidRPr="00640296">
        <w:rPr>
          <w:rFonts w:ascii="Calibri" w:hAnsi="Calibri" w:cs="Calibri"/>
          <w:bCs/>
          <w:color w:val="000000"/>
          <w:sz w:val="22"/>
          <w:szCs w:val="22"/>
          <w:lang w:val="en-US"/>
        </w:rPr>
        <w:t xml:space="preserve">, </w:t>
      </w:r>
      <w:r w:rsidR="003E672D" w:rsidRPr="00640296">
        <w:rPr>
          <w:rFonts w:ascii="Calibri" w:hAnsi="Calibri" w:cs="Calibri"/>
          <w:bCs/>
          <w:color w:val="000000"/>
          <w:sz w:val="22"/>
          <w:szCs w:val="22"/>
          <w:lang w:val="en-US"/>
        </w:rPr>
        <w:t>National</w:t>
      </w:r>
      <w:r w:rsidR="00CB3897" w:rsidRPr="00640296">
        <w:rPr>
          <w:rFonts w:ascii="Calibri" w:hAnsi="Calibri" w:cs="Calibri"/>
          <w:bCs/>
          <w:color w:val="000000"/>
          <w:sz w:val="22"/>
          <w:szCs w:val="22"/>
          <w:lang w:val="en-US"/>
        </w:rPr>
        <w:t xml:space="preserve"> Agency for</w:t>
      </w:r>
      <w:r w:rsidR="003E672D" w:rsidRPr="00640296">
        <w:rPr>
          <w:rFonts w:ascii="Calibri" w:hAnsi="Calibri" w:cs="Calibri"/>
          <w:bCs/>
          <w:color w:val="000000"/>
          <w:sz w:val="22"/>
          <w:szCs w:val="22"/>
          <w:lang w:val="en-US"/>
        </w:rPr>
        <w:t xml:space="preserve"> Sustainable Land Management and</w:t>
      </w:r>
      <w:r w:rsidR="00CB3897" w:rsidRPr="00640296">
        <w:rPr>
          <w:rFonts w:ascii="Calibri" w:hAnsi="Calibri" w:cs="Calibri"/>
          <w:bCs/>
          <w:color w:val="000000"/>
          <w:sz w:val="22"/>
          <w:szCs w:val="22"/>
          <w:lang w:val="en-US"/>
        </w:rPr>
        <w:t xml:space="preserve"> Land Use Monitoring</w:t>
      </w:r>
      <w:r w:rsidR="005175C7" w:rsidRPr="00640296">
        <w:rPr>
          <w:rFonts w:ascii="Calibri" w:hAnsi="Calibri" w:cs="Calibri"/>
          <w:bCs/>
          <w:color w:val="000000"/>
          <w:sz w:val="22"/>
          <w:szCs w:val="22"/>
          <w:lang w:val="en-US"/>
        </w:rPr>
        <w:t xml:space="preserve"> </w:t>
      </w:r>
      <w:r w:rsidR="005175C7" w:rsidRPr="000C1F8D">
        <w:rPr>
          <w:rFonts w:ascii="Calibri" w:hAnsi="Calibri" w:cs="Calibri"/>
          <w:bCs/>
          <w:color w:val="000000"/>
          <w:sz w:val="22"/>
          <w:szCs w:val="22"/>
          <w:lang w:val="en-US"/>
        </w:rPr>
        <w:t xml:space="preserve">and </w:t>
      </w:r>
      <w:proofErr w:type="spellStart"/>
      <w:r w:rsidR="005175C7" w:rsidRPr="000C1F8D">
        <w:rPr>
          <w:rFonts w:ascii="Calibri" w:hAnsi="Calibri" w:cs="Calibri"/>
          <w:bCs/>
          <w:color w:val="000000"/>
          <w:sz w:val="22"/>
          <w:szCs w:val="22"/>
          <w:lang w:val="en-US"/>
        </w:rPr>
        <w:t>Dedoplistskaro</w:t>
      </w:r>
      <w:proofErr w:type="spellEnd"/>
      <w:r w:rsidR="00885892" w:rsidRPr="000C1F8D">
        <w:rPr>
          <w:rFonts w:ascii="Calibri" w:hAnsi="Calibri" w:cs="Calibri"/>
          <w:bCs/>
          <w:color w:val="000000"/>
          <w:sz w:val="22"/>
          <w:szCs w:val="22"/>
          <w:lang w:val="en-US"/>
        </w:rPr>
        <w:t xml:space="preserve"> and </w:t>
      </w:r>
      <w:proofErr w:type="spellStart"/>
      <w:r w:rsidR="00885892" w:rsidRPr="000C1F8D">
        <w:rPr>
          <w:rFonts w:ascii="Calibri" w:hAnsi="Calibri" w:cs="Calibri"/>
          <w:bCs/>
          <w:color w:val="000000"/>
          <w:sz w:val="22"/>
          <w:szCs w:val="22"/>
          <w:lang w:val="en-US"/>
        </w:rPr>
        <w:t>Akhmeta</w:t>
      </w:r>
      <w:proofErr w:type="spellEnd"/>
      <w:r w:rsidR="00885892" w:rsidRPr="000C1F8D">
        <w:rPr>
          <w:rFonts w:ascii="Calibri" w:hAnsi="Calibri" w:cs="Calibri"/>
          <w:bCs/>
          <w:color w:val="000000"/>
          <w:sz w:val="22"/>
          <w:szCs w:val="22"/>
          <w:lang w:val="en-US"/>
        </w:rPr>
        <w:t xml:space="preserve"> Municipalities</w:t>
      </w:r>
      <w:r w:rsidR="00511F7F" w:rsidRPr="000C1F8D">
        <w:rPr>
          <w:rFonts w:ascii="Calibri" w:hAnsi="Calibri" w:cs="Calibri"/>
          <w:bCs/>
          <w:color w:val="000000"/>
          <w:sz w:val="22"/>
          <w:szCs w:val="22"/>
          <w:lang w:val="en-US"/>
        </w:rPr>
        <w:t>,</w:t>
      </w:r>
      <w:r w:rsidRPr="000C1F8D">
        <w:rPr>
          <w:rFonts w:ascii="Calibri" w:hAnsi="Calibri" w:cs="Calibri"/>
          <w:bCs/>
          <w:color w:val="000000"/>
          <w:sz w:val="22"/>
          <w:szCs w:val="22"/>
          <w:lang w:val="en-US"/>
        </w:rPr>
        <w:t xml:space="preserve"> should</w:t>
      </w:r>
      <w:r w:rsidR="007606EB">
        <w:rPr>
          <w:rFonts w:ascii="Calibri" w:hAnsi="Calibri" w:cs="Calibri"/>
          <w:bCs/>
          <w:color w:val="000000"/>
          <w:sz w:val="22"/>
          <w:szCs w:val="22"/>
          <w:lang w:val="en-US"/>
        </w:rPr>
        <w:t xml:space="preserve"> identify those areas of agricultural lands in </w:t>
      </w:r>
      <w:proofErr w:type="spellStart"/>
      <w:r w:rsidR="007606EB">
        <w:rPr>
          <w:rFonts w:ascii="Calibri" w:hAnsi="Calibri" w:cs="Calibri"/>
          <w:bCs/>
          <w:color w:val="000000"/>
          <w:sz w:val="22"/>
          <w:szCs w:val="22"/>
          <w:lang w:val="en-US"/>
        </w:rPr>
        <w:t>Dedoplistskaro</w:t>
      </w:r>
      <w:proofErr w:type="spellEnd"/>
      <w:r w:rsidR="007606EB">
        <w:rPr>
          <w:rFonts w:ascii="Calibri" w:hAnsi="Calibri" w:cs="Calibri"/>
          <w:bCs/>
          <w:color w:val="000000"/>
          <w:sz w:val="22"/>
          <w:szCs w:val="22"/>
          <w:lang w:val="en-US"/>
        </w:rPr>
        <w:t xml:space="preserve"> Biosphere Reserve to be physically categorized as pasture and further as agriculture land category ``pasture``</w:t>
      </w:r>
      <w:r w:rsidR="007606EB">
        <w:rPr>
          <w:rStyle w:val="FootnoteReference"/>
          <w:rFonts w:ascii="Calibri" w:hAnsi="Calibri" w:cs="Calibri"/>
          <w:bCs/>
          <w:color w:val="000000"/>
          <w:sz w:val="22"/>
          <w:szCs w:val="22"/>
          <w:lang w:val="en-US"/>
        </w:rPr>
        <w:footnoteReference w:id="2"/>
      </w:r>
      <w:r w:rsidR="007606EB">
        <w:rPr>
          <w:rFonts w:ascii="Calibri" w:hAnsi="Calibri" w:cs="Calibri"/>
          <w:bCs/>
          <w:color w:val="000000"/>
          <w:sz w:val="22"/>
          <w:szCs w:val="22"/>
          <w:lang w:val="en-US"/>
        </w:rPr>
        <w:t>, using land use data (existing</w:t>
      </w:r>
      <w:r w:rsidR="007606EB" w:rsidRPr="007606EB">
        <w:rPr>
          <w:rFonts w:ascii="Calibri" w:hAnsi="Calibri" w:cs="Calibri"/>
          <w:bCs/>
          <w:color w:val="000000"/>
          <w:sz w:val="22"/>
          <w:szCs w:val="22"/>
          <w:lang w:val="en-US"/>
        </w:rPr>
        <w:t xml:space="preserve"> </w:t>
      </w:r>
      <w:r w:rsidR="007606EB">
        <w:rPr>
          <w:rFonts w:ascii="Calibri" w:hAnsi="Calibri" w:cs="Calibri"/>
          <w:bCs/>
          <w:color w:val="000000"/>
          <w:sz w:val="22"/>
          <w:szCs w:val="22"/>
          <w:lang w:val="en-US"/>
        </w:rPr>
        <w:t xml:space="preserve">land use </w:t>
      </w:r>
      <w:r w:rsidR="007606EB" w:rsidRPr="007606EB">
        <w:rPr>
          <w:rFonts w:ascii="Calibri" w:hAnsi="Calibri" w:cs="Calibri"/>
          <w:bCs/>
          <w:color w:val="000000"/>
          <w:sz w:val="22"/>
          <w:szCs w:val="22"/>
          <w:lang w:val="en-US"/>
        </w:rPr>
        <w:t>plans</w:t>
      </w:r>
      <w:r w:rsidR="00885892">
        <w:rPr>
          <w:rFonts w:ascii="Calibri" w:hAnsi="Calibri" w:cs="Calibri"/>
          <w:bCs/>
          <w:color w:val="000000"/>
          <w:sz w:val="22"/>
          <w:szCs w:val="22"/>
          <w:lang w:val="en-US"/>
        </w:rPr>
        <w:t xml:space="preserve"> (</w:t>
      </w:r>
      <w:r w:rsidR="00885892" w:rsidRPr="00885892">
        <w:rPr>
          <w:rFonts w:ascii="Calibri" w:hAnsi="Calibri" w:cs="Calibri"/>
          <w:bCs/>
          <w:color w:val="000000"/>
          <w:sz w:val="22"/>
          <w:szCs w:val="22"/>
          <w:lang w:val="en-US"/>
        </w:rPr>
        <w:t xml:space="preserve">district land use maps and/or land use plans of </w:t>
      </w:r>
      <w:r w:rsidR="00885892">
        <w:rPr>
          <w:rFonts w:ascii="Calibri" w:hAnsi="Calibri" w:cs="Calibri"/>
          <w:bCs/>
          <w:color w:val="000000"/>
          <w:sz w:val="22"/>
          <w:szCs w:val="22"/>
          <w:lang w:val="en-US"/>
        </w:rPr>
        <w:t>former collective farm</w:t>
      </w:r>
      <w:r w:rsidR="00885892" w:rsidRPr="00885892">
        <w:rPr>
          <w:rFonts w:ascii="Calibri" w:hAnsi="Calibri" w:cs="Calibri"/>
          <w:bCs/>
          <w:color w:val="000000"/>
          <w:sz w:val="22"/>
          <w:szCs w:val="22"/>
          <w:lang w:val="en-US"/>
        </w:rPr>
        <w:t>s as of 1991</w:t>
      </w:r>
      <w:r w:rsidR="00885892">
        <w:rPr>
          <w:rFonts w:ascii="Calibri" w:hAnsi="Calibri" w:cs="Calibri"/>
          <w:bCs/>
          <w:color w:val="000000"/>
          <w:sz w:val="22"/>
          <w:szCs w:val="22"/>
          <w:lang w:val="en-US"/>
        </w:rPr>
        <w:t>)</w:t>
      </w:r>
      <w:r w:rsidR="007606EB" w:rsidRPr="007606EB">
        <w:rPr>
          <w:rFonts w:ascii="Calibri" w:hAnsi="Calibri" w:cs="Calibri"/>
          <w:bCs/>
          <w:color w:val="000000"/>
          <w:sz w:val="22"/>
          <w:szCs w:val="22"/>
          <w:lang w:val="en-US"/>
        </w:rPr>
        <w:t>, cadastral, orthophotos, satellite or aerial images, etc.)</w:t>
      </w:r>
      <w:r w:rsidR="007606EB">
        <w:rPr>
          <w:rFonts w:ascii="Calibri" w:hAnsi="Calibri" w:cs="Calibri"/>
          <w:bCs/>
          <w:color w:val="000000"/>
          <w:sz w:val="22"/>
          <w:szCs w:val="22"/>
          <w:lang w:val="en-US"/>
        </w:rPr>
        <w:t xml:space="preserve"> and </w:t>
      </w:r>
      <w:r w:rsidRPr="00640296">
        <w:rPr>
          <w:rFonts w:ascii="Calibri" w:hAnsi="Calibri" w:cs="Calibri"/>
          <w:bCs/>
          <w:color w:val="000000"/>
          <w:sz w:val="22"/>
          <w:szCs w:val="22"/>
          <w:lang w:val="en-US"/>
        </w:rPr>
        <w:t xml:space="preserve">develop integrated </w:t>
      </w:r>
      <w:r w:rsidR="006F4A6A" w:rsidRPr="00640296">
        <w:rPr>
          <w:rFonts w:ascii="Calibri" w:hAnsi="Calibri" w:cs="Calibri"/>
          <w:bCs/>
          <w:color w:val="000000"/>
          <w:sz w:val="22"/>
          <w:szCs w:val="22"/>
          <w:lang w:val="en-US"/>
        </w:rPr>
        <w:t xml:space="preserve">GIS </w:t>
      </w:r>
      <w:r w:rsidRPr="00640296">
        <w:rPr>
          <w:rFonts w:ascii="Calibri" w:hAnsi="Calibri" w:cs="Calibri"/>
          <w:bCs/>
          <w:color w:val="000000"/>
          <w:sz w:val="22"/>
          <w:szCs w:val="22"/>
          <w:lang w:val="en-US"/>
        </w:rPr>
        <w:t>dataset</w:t>
      </w:r>
      <w:r w:rsidR="00E97A99" w:rsidRPr="00640296">
        <w:rPr>
          <w:rFonts w:ascii="Calibri" w:hAnsi="Calibri" w:cs="Calibri"/>
          <w:bCs/>
          <w:color w:val="000000"/>
          <w:sz w:val="22"/>
          <w:szCs w:val="22"/>
          <w:lang w:val="en-US"/>
        </w:rPr>
        <w:t xml:space="preserve"> of past</w:t>
      </w:r>
      <w:r w:rsidR="005175C7" w:rsidRPr="00640296">
        <w:rPr>
          <w:rFonts w:ascii="Calibri" w:hAnsi="Calibri" w:cs="Calibri"/>
          <w:bCs/>
          <w:color w:val="000000"/>
          <w:sz w:val="22"/>
          <w:szCs w:val="22"/>
          <w:lang w:val="en-US"/>
        </w:rPr>
        <w:t xml:space="preserve">urelands distribution in </w:t>
      </w:r>
      <w:proofErr w:type="spellStart"/>
      <w:r w:rsidR="005175C7" w:rsidRPr="00640296">
        <w:rPr>
          <w:rFonts w:ascii="Calibri" w:hAnsi="Calibri" w:cs="Calibri"/>
          <w:bCs/>
          <w:color w:val="000000"/>
          <w:sz w:val="22"/>
          <w:szCs w:val="22"/>
          <w:lang w:val="en-US"/>
        </w:rPr>
        <w:t>Dedoplistkaro</w:t>
      </w:r>
      <w:proofErr w:type="spellEnd"/>
      <w:r w:rsidR="00E97A99" w:rsidRPr="00640296">
        <w:rPr>
          <w:rFonts w:ascii="Calibri" w:hAnsi="Calibri" w:cs="Calibri"/>
          <w:bCs/>
          <w:color w:val="000000"/>
          <w:sz w:val="22"/>
          <w:szCs w:val="22"/>
          <w:lang w:val="en-US"/>
        </w:rPr>
        <w:t xml:space="preserve"> municipality</w:t>
      </w:r>
      <w:r w:rsidRPr="00640296">
        <w:rPr>
          <w:rFonts w:ascii="Calibri" w:hAnsi="Calibri" w:cs="Calibri"/>
          <w:bCs/>
          <w:color w:val="000000"/>
          <w:sz w:val="22"/>
          <w:szCs w:val="22"/>
          <w:lang w:val="en-US"/>
        </w:rPr>
        <w:t xml:space="preserve">. </w:t>
      </w:r>
      <w:r w:rsidR="00E97A99" w:rsidRPr="00640296">
        <w:rPr>
          <w:rFonts w:ascii="Calibri" w:hAnsi="Calibri" w:cs="Calibri"/>
          <w:bCs/>
          <w:color w:val="000000"/>
          <w:sz w:val="22"/>
          <w:szCs w:val="22"/>
          <w:lang w:val="en-US"/>
        </w:rPr>
        <w:t>After the completion of this task all</w:t>
      </w:r>
      <w:r w:rsidR="00511F7F" w:rsidRPr="00640296">
        <w:rPr>
          <w:rFonts w:ascii="Calibri" w:hAnsi="Calibri" w:cs="Calibri"/>
          <w:bCs/>
          <w:color w:val="000000"/>
          <w:sz w:val="22"/>
          <w:szCs w:val="22"/>
          <w:lang w:val="en-US"/>
        </w:rPr>
        <w:t xml:space="preserve"> (</w:t>
      </w:r>
      <w:proofErr w:type="spellStart"/>
      <w:r w:rsidR="00511F7F" w:rsidRPr="00640296">
        <w:rPr>
          <w:rFonts w:ascii="Calibri" w:hAnsi="Calibri" w:cs="Calibri"/>
          <w:bCs/>
          <w:color w:val="000000"/>
          <w:sz w:val="22"/>
          <w:szCs w:val="22"/>
          <w:lang w:val="en-US"/>
        </w:rPr>
        <w:t>i</w:t>
      </w:r>
      <w:proofErr w:type="spellEnd"/>
      <w:r w:rsidR="00511F7F" w:rsidRPr="00640296">
        <w:rPr>
          <w:rFonts w:ascii="Calibri" w:hAnsi="Calibri" w:cs="Calibri"/>
          <w:bCs/>
          <w:color w:val="000000"/>
          <w:sz w:val="22"/>
          <w:szCs w:val="22"/>
          <w:lang w:val="en-US"/>
        </w:rPr>
        <w:t>)</w:t>
      </w:r>
      <w:r w:rsidR="00E97A99" w:rsidRPr="00640296">
        <w:rPr>
          <w:rFonts w:ascii="Calibri" w:hAnsi="Calibri" w:cs="Calibri"/>
          <w:bCs/>
          <w:color w:val="000000"/>
          <w:sz w:val="22"/>
          <w:szCs w:val="22"/>
          <w:lang w:val="en-US"/>
        </w:rPr>
        <w:t xml:space="preserve"> </w:t>
      </w:r>
      <w:r w:rsidR="00511F7F" w:rsidRPr="00640296">
        <w:rPr>
          <w:rFonts w:ascii="Calibri" w:hAnsi="Calibri" w:cs="Calibri"/>
          <w:bCs/>
          <w:color w:val="000000"/>
          <w:sz w:val="22"/>
          <w:szCs w:val="22"/>
          <w:lang w:val="en-US"/>
        </w:rPr>
        <w:t xml:space="preserve">not registered </w:t>
      </w:r>
      <w:r w:rsidR="00E97A99" w:rsidRPr="00640296">
        <w:rPr>
          <w:rFonts w:ascii="Calibri" w:hAnsi="Calibri" w:cs="Calibri"/>
          <w:bCs/>
          <w:color w:val="000000"/>
          <w:sz w:val="22"/>
          <w:szCs w:val="22"/>
          <w:lang w:val="en-US"/>
        </w:rPr>
        <w:t>land plots that could be registered as pastures</w:t>
      </w:r>
      <w:r w:rsidR="0036002F" w:rsidRPr="00640296">
        <w:rPr>
          <w:rFonts w:ascii="Calibri" w:hAnsi="Calibri" w:cs="Calibri"/>
          <w:bCs/>
          <w:color w:val="000000"/>
          <w:sz w:val="22"/>
          <w:szCs w:val="22"/>
          <w:lang w:val="en-US"/>
        </w:rPr>
        <w:t xml:space="preserve"> </w:t>
      </w:r>
      <w:r w:rsidR="00511F7F" w:rsidRPr="00640296">
        <w:rPr>
          <w:rFonts w:ascii="Calibri" w:hAnsi="Calibri" w:cs="Calibri"/>
          <w:bCs/>
          <w:color w:val="000000"/>
          <w:sz w:val="22"/>
          <w:szCs w:val="22"/>
          <w:lang w:val="en-US"/>
        </w:rPr>
        <w:t xml:space="preserve">and (ii) all registered land plots that could be recommended for assign the category of pastures, </w:t>
      </w:r>
      <w:r w:rsidR="00E97A99" w:rsidRPr="00640296">
        <w:rPr>
          <w:rFonts w:ascii="Calibri" w:hAnsi="Calibri" w:cs="Calibri"/>
          <w:bCs/>
          <w:color w:val="000000"/>
          <w:sz w:val="22"/>
          <w:szCs w:val="22"/>
          <w:lang w:val="en-US"/>
        </w:rPr>
        <w:t xml:space="preserve">should be specified for further field verification. </w:t>
      </w:r>
    </w:p>
    <w:p w14:paraId="46BE3F22" w14:textId="0B88D831" w:rsidR="00302A63" w:rsidRDefault="00302A63" w:rsidP="00802F8B">
      <w:pPr>
        <w:jc w:val="both"/>
        <w:rPr>
          <w:rFonts w:ascii="Calibri" w:hAnsi="Calibri" w:cs="Calibri"/>
          <w:bCs/>
          <w:color w:val="000000"/>
          <w:sz w:val="22"/>
          <w:szCs w:val="22"/>
          <w:lang w:val="en-US"/>
        </w:rPr>
      </w:pPr>
    </w:p>
    <w:p w14:paraId="1BDA854D" w14:textId="161034E9" w:rsidR="00302A63" w:rsidRDefault="00302A63" w:rsidP="00802F8B">
      <w:pPr>
        <w:jc w:val="both"/>
        <w:rPr>
          <w:rFonts w:ascii="Calibri" w:hAnsi="Calibri" w:cs="Calibri"/>
          <w:bCs/>
          <w:color w:val="000000"/>
          <w:sz w:val="22"/>
          <w:szCs w:val="22"/>
          <w:lang w:val="en-US"/>
        </w:rPr>
      </w:pPr>
      <w:r w:rsidRPr="00302A63">
        <w:rPr>
          <w:rFonts w:ascii="Calibri" w:hAnsi="Calibri" w:cs="Calibri"/>
          <w:bCs/>
          <w:color w:val="000000"/>
          <w:sz w:val="22"/>
          <w:szCs w:val="22"/>
          <w:lang w:val="en-US"/>
        </w:rPr>
        <w:t>While identification of registered and unregistered pastures updated data from the public registry should be used</w:t>
      </w:r>
      <w:r>
        <w:rPr>
          <w:rFonts w:ascii="Calibri" w:hAnsi="Calibri" w:cs="Calibri"/>
          <w:bCs/>
          <w:color w:val="000000"/>
          <w:sz w:val="22"/>
          <w:szCs w:val="22"/>
          <w:lang w:val="en-US"/>
        </w:rPr>
        <w:t>.</w:t>
      </w:r>
    </w:p>
    <w:p w14:paraId="1C06092D" w14:textId="2E9AC49D" w:rsidR="00302A63" w:rsidRDefault="00302A63" w:rsidP="00802F8B">
      <w:pPr>
        <w:jc w:val="both"/>
        <w:rPr>
          <w:rFonts w:ascii="Calibri" w:hAnsi="Calibri" w:cs="Calibri"/>
          <w:bCs/>
          <w:color w:val="000000"/>
          <w:sz w:val="22"/>
          <w:szCs w:val="22"/>
          <w:lang w:val="en-US"/>
        </w:rPr>
      </w:pPr>
    </w:p>
    <w:p w14:paraId="02757688" w14:textId="4ACE378A" w:rsidR="00302A63" w:rsidRPr="00802F8B" w:rsidRDefault="00302A63" w:rsidP="00802F8B">
      <w:pPr>
        <w:jc w:val="both"/>
        <w:rPr>
          <w:rFonts w:ascii="Calibri" w:hAnsi="Calibri" w:cs="Calibri"/>
          <w:bCs/>
          <w:color w:val="000000"/>
          <w:sz w:val="22"/>
          <w:szCs w:val="22"/>
          <w:lang w:val="en-US"/>
        </w:rPr>
      </w:pPr>
      <w:r w:rsidRPr="00302A63">
        <w:rPr>
          <w:rFonts w:ascii="Calibri" w:hAnsi="Calibri" w:cs="Calibri"/>
          <w:bCs/>
          <w:color w:val="000000"/>
          <w:sz w:val="22"/>
          <w:szCs w:val="22"/>
          <w:lang w:val="en-US"/>
        </w:rPr>
        <w:t xml:space="preserve">Desk processing and field </w:t>
      </w:r>
      <w:r>
        <w:rPr>
          <w:rFonts w:ascii="Calibri" w:hAnsi="Calibri" w:cs="Calibri"/>
          <w:bCs/>
          <w:color w:val="000000"/>
          <w:sz w:val="22"/>
          <w:szCs w:val="22"/>
          <w:lang w:val="en-US"/>
        </w:rPr>
        <w:t>survey</w:t>
      </w:r>
      <w:r w:rsidRPr="00302A63">
        <w:rPr>
          <w:rFonts w:ascii="Calibri" w:hAnsi="Calibri" w:cs="Calibri"/>
          <w:bCs/>
          <w:color w:val="000000"/>
          <w:sz w:val="22"/>
          <w:szCs w:val="22"/>
          <w:lang w:val="en-US"/>
        </w:rPr>
        <w:t xml:space="preserve"> of the area should be carried out, both for unregistered and uncategorized pastures registered in state and municipal ownership.</w:t>
      </w:r>
    </w:p>
    <w:p w14:paraId="40812DAA" w14:textId="253B81EE" w:rsidR="008131A1" w:rsidRDefault="008131A1" w:rsidP="008131A1">
      <w:pPr>
        <w:jc w:val="both"/>
        <w:rPr>
          <w:rFonts w:ascii="Calibri" w:hAnsi="Calibri" w:cs="Calibri"/>
          <w:bCs/>
          <w:color w:val="000000"/>
          <w:sz w:val="22"/>
          <w:szCs w:val="22"/>
          <w:lang w:val="en-US"/>
        </w:rPr>
      </w:pPr>
    </w:p>
    <w:p w14:paraId="1520BCDC" w14:textId="77777777" w:rsidR="006F328F" w:rsidRDefault="006F328F" w:rsidP="006F328F">
      <w:pPr>
        <w:ind w:left="567"/>
        <w:rPr>
          <w:rFonts w:ascii="Calibri" w:eastAsia="Calibri" w:hAnsi="Calibri" w:cs="Calibri"/>
          <w:b/>
          <w:i/>
          <w:iCs/>
          <w:sz w:val="22"/>
          <w:szCs w:val="22"/>
          <w:u w:val="single"/>
          <w:lang w:val="en-GB" w:eastAsia="en-US"/>
        </w:rPr>
      </w:pPr>
      <w:r>
        <w:rPr>
          <w:rFonts w:ascii="Calibri" w:eastAsia="Calibri" w:hAnsi="Calibri" w:cs="Calibri"/>
          <w:b/>
          <w:i/>
          <w:iCs/>
          <w:sz w:val="22"/>
          <w:szCs w:val="22"/>
          <w:u w:val="single"/>
          <w:lang w:val="en-GB" w:eastAsia="en-US"/>
        </w:rPr>
        <w:t>b</w:t>
      </w:r>
      <w:r w:rsidRPr="001F1B13">
        <w:rPr>
          <w:rFonts w:ascii="Calibri" w:eastAsia="Calibri" w:hAnsi="Calibri" w:cs="Calibri"/>
          <w:b/>
          <w:i/>
          <w:iCs/>
          <w:sz w:val="22"/>
          <w:szCs w:val="22"/>
          <w:u w:val="single"/>
          <w:lang w:val="en-GB" w:eastAsia="en-US"/>
        </w:rPr>
        <w:t xml:space="preserve">. </w:t>
      </w:r>
      <w:r>
        <w:rPr>
          <w:rFonts w:ascii="Calibri" w:eastAsia="Calibri" w:hAnsi="Calibri" w:cs="Calibri"/>
          <w:b/>
          <w:i/>
          <w:iCs/>
          <w:sz w:val="22"/>
          <w:szCs w:val="22"/>
          <w:u w:val="single"/>
          <w:lang w:val="en-GB" w:eastAsia="en-US"/>
        </w:rPr>
        <w:t xml:space="preserve">Field verification of </w:t>
      </w:r>
      <w:r w:rsidRPr="00EF27B5">
        <w:rPr>
          <w:rFonts w:ascii="Calibri" w:eastAsia="Calibri" w:hAnsi="Calibri" w:cs="Calibri"/>
          <w:b/>
          <w:i/>
          <w:iCs/>
          <w:sz w:val="22"/>
          <w:szCs w:val="22"/>
          <w:u w:val="single"/>
          <w:lang w:val="en-GB" w:eastAsia="en-US"/>
        </w:rPr>
        <w:t>nominally state owned but still unregistered land plots and land plots registered without indication of particular agricultural land category</w:t>
      </w:r>
      <w:r>
        <w:rPr>
          <w:rFonts w:ascii="Calibri" w:eastAsia="Calibri" w:hAnsi="Calibri" w:cs="Calibri"/>
          <w:b/>
          <w:i/>
          <w:iCs/>
          <w:sz w:val="22"/>
          <w:szCs w:val="22"/>
          <w:u w:val="single"/>
          <w:lang w:val="en-GB" w:eastAsia="en-US"/>
        </w:rPr>
        <w:t xml:space="preserve"> in </w:t>
      </w:r>
      <w:proofErr w:type="spellStart"/>
      <w:r>
        <w:rPr>
          <w:rFonts w:ascii="Calibri" w:eastAsia="Calibri" w:hAnsi="Calibri" w:cs="Calibri"/>
          <w:b/>
          <w:i/>
          <w:iCs/>
          <w:sz w:val="22"/>
          <w:szCs w:val="22"/>
          <w:u w:val="single"/>
          <w:lang w:val="en-GB" w:eastAsia="en-US"/>
        </w:rPr>
        <w:t>Dedoplistskaro</w:t>
      </w:r>
      <w:proofErr w:type="spellEnd"/>
      <w:r>
        <w:rPr>
          <w:rFonts w:ascii="Calibri" w:eastAsia="Calibri" w:hAnsi="Calibri" w:cs="Calibri"/>
          <w:b/>
          <w:i/>
          <w:iCs/>
          <w:sz w:val="22"/>
          <w:szCs w:val="22"/>
          <w:u w:val="single"/>
          <w:lang w:val="en-GB" w:eastAsia="en-US"/>
        </w:rPr>
        <w:t xml:space="preserve"> Biosphere Reserve that could be registered as pasturelands</w:t>
      </w:r>
    </w:p>
    <w:p w14:paraId="76F44C51" w14:textId="77777777" w:rsidR="006F328F" w:rsidRPr="006F328F" w:rsidRDefault="006F328F" w:rsidP="008131A1">
      <w:pPr>
        <w:jc w:val="both"/>
        <w:rPr>
          <w:rFonts w:ascii="Calibri" w:hAnsi="Calibri" w:cs="Calibri"/>
          <w:bCs/>
          <w:color w:val="000000"/>
          <w:sz w:val="22"/>
          <w:szCs w:val="22"/>
          <w:lang w:val="en-GB"/>
        </w:rPr>
      </w:pPr>
    </w:p>
    <w:p w14:paraId="3E704E34" w14:textId="3B52C0FB" w:rsidR="00E97A99" w:rsidRPr="00640296" w:rsidRDefault="00E97A99" w:rsidP="001E4991">
      <w:pPr>
        <w:pStyle w:val="GEFFieldtoFillout"/>
        <w:shd w:val="clear" w:color="auto" w:fill="FFFFFF"/>
        <w:ind w:left="0"/>
        <w:jc w:val="both"/>
        <w:rPr>
          <w:rFonts w:ascii="Calibri" w:hAnsi="Calibri" w:cs="Calibri"/>
          <w:color w:val="auto"/>
        </w:rPr>
      </w:pPr>
      <w:r w:rsidRPr="00640296">
        <w:rPr>
          <w:rFonts w:ascii="Calibri" w:hAnsi="Calibri" w:cs="Calibri"/>
          <w:color w:val="auto"/>
        </w:rPr>
        <w:t xml:space="preserve">Field </w:t>
      </w:r>
      <w:proofErr w:type="spellStart"/>
      <w:r w:rsidRPr="00640296">
        <w:rPr>
          <w:rFonts w:ascii="Calibri" w:hAnsi="Calibri" w:cs="Calibri"/>
          <w:color w:val="auto"/>
        </w:rPr>
        <w:t>verification</w:t>
      </w:r>
      <w:proofErr w:type="spellEnd"/>
      <w:r w:rsidRPr="00640296">
        <w:rPr>
          <w:rFonts w:ascii="Calibri" w:hAnsi="Calibri" w:cs="Calibri"/>
          <w:color w:val="auto"/>
        </w:rPr>
        <w:t xml:space="preserve"> of </w:t>
      </w:r>
      <w:proofErr w:type="spellStart"/>
      <w:r w:rsidRPr="00640296">
        <w:rPr>
          <w:rFonts w:ascii="Calibri" w:hAnsi="Calibri" w:cs="Calibri"/>
          <w:color w:val="auto"/>
        </w:rPr>
        <w:t>identified</w:t>
      </w:r>
      <w:proofErr w:type="spellEnd"/>
      <w:r w:rsidRPr="00640296">
        <w:rPr>
          <w:rFonts w:ascii="Calibri" w:hAnsi="Calibri" w:cs="Calibri"/>
          <w:color w:val="auto"/>
        </w:rPr>
        <w:t xml:space="preserve"> </w:t>
      </w:r>
      <w:proofErr w:type="spellStart"/>
      <w:r w:rsidRPr="00640296">
        <w:rPr>
          <w:rFonts w:ascii="Calibri" w:hAnsi="Calibri" w:cs="Calibri"/>
          <w:color w:val="auto"/>
        </w:rPr>
        <w:t>nominally</w:t>
      </w:r>
      <w:proofErr w:type="spellEnd"/>
      <w:r w:rsidRPr="00640296">
        <w:rPr>
          <w:rFonts w:ascii="Calibri" w:hAnsi="Calibri" w:cs="Calibri"/>
          <w:color w:val="auto"/>
        </w:rPr>
        <w:t xml:space="preserve"> state </w:t>
      </w:r>
      <w:proofErr w:type="spellStart"/>
      <w:r w:rsidRPr="00640296">
        <w:rPr>
          <w:rFonts w:ascii="Calibri" w:hAnsi="Calibri" w:cs="Calibri"/>
          <w:color w:val="auto"/>
        </w:rPr>
        <w:t>owned</w:t>
      </w:r>
      <w:proofErr w:type="spellEnd"/>
      <w:r w:rsidRPr="00640296">
        <w:rPr>
          <w:rFonts w:ascii="Calibri" w:hAnsi="Calibri" w:cs="Calibri"/>
          <w:color w:val="auto"/>
        </w:rPr>
        <w:t xml:space="preserve"> </w:t>
      </w:r>
      <w:proofErr w:type="spellStart"/>
      <w:r w:rsidRPr="00640296">
        <w:rPr>
          <w:rFonts w:ascii="Calibri" w:hAnsi="Calibri" w:cs="Calibri"/>
          <w:color w:val="auto"/>
        </w:rPr>
        <w:t>but</w:t>
      </w:r>
      <w:proofErr w:type="spellEnd"/>
      <w:r w:rsidRPr="00640296">
        <w:rPr>
          <w:rFonts w:ascii="Calibri" w:hAnsi="Calibri" w:cs="Calibri"/>
          <w:color w:val="auto"/>
        </w:rPr>
        <w:t xml:space="preserve"> </w:t>
      </w:r>
      <w:proofErr w:type="spellStart"/>
      <w:r w:rsidRPr="00640296">
        <w:rPr>
          <w:rFonts w:ascii="Calibri" w:hAnsi="Calibri" w:cs="Calibri"/>
          <w:color w:val="auto"/>
        </w:rPr>
        <w:t>still</w:t>
      </w:r>
      <w:proofErr w:type="spellEnd"/>
      <w:r w:rsidRPr="00640296">
        <w:rPr>
          <w:rFonts w:ascii="Calibri" w:hAnsi="Calibri" w:cs="Calibri"/>
          <w:color w:val="auto"/>
        </w:rPr>
        <w:t xml:space="preserve"> </w:t>
      </w:r>
      <w:proofErr w:type="spellStart"/>
      <w:r w:rsidRPr="00640296">
        <w:rPr>
          <w:rFonts w:ascii="Calibri" w:hAnsi="Calibri" w:cs="Calibri"/>
          <w:color w:val="auto"/>
        </w:rPr>
        <w:t>unregistered</w:t>
      </w:r>
      <w:proofErr w:type="spellEnd"/>
      <w:r w:rsidRPr="00640296">
        <w:rPr>
          <w:rFonts w:ascii="Calibri" w:hAnsi="Calibri" w:cs="Calibri"/>
          <w:color w:val="auto"/>
        </w:rPr>
        <w:t xml:space="preserve"> </w:t>
      </w:r>
      <w:proofErr w:type="spellStart"/>
      <w:r w:rsidRPr="00640296">
        <w:rPr>
          <w:rFonts w:ascii="Calibri" w:hAnsi="Calibri" w:cs="Calibri"/>
          <w:color w:val="auto"/>
        </w:rPr>
        <w:t>land</w:t>
      </w:r>
      <w:proofErr w:type="spellEnd"/>
      <w:r w:rsidRPr="00640296">
        <w:rPr>
          <w:rFonts w:ascii="Calibri" w:hAnsi="Calibri" w:cs="Calibri"/>
          <w:color w:val="auto"/>
        </w:rPr>
        <w:t xml:space="preserve"> plots and </w:t>
      </w:r>
      <w:proofErr w:type="spellStart"/>
      <w:r w:rsidRPr="00640296">
        <w:rPr>
          <w:rFonts w:ascii="Calibri" w:hAnsi="Calibri" w:cs="Calibri"/>
          <w:color w:val="auto"/>
        </w:rPr>
        <w:t>land</w:t>
      </w:r>
      <w:proofErr w:type="spellEnd"/>
      <w:r w:rsidRPr="00640296">
        <w:rPr>
          <w:rFonts w:ascii="Calibri" w:hAnsi="Calibri" w:cs="Calibri"/>
          <w:color w:val="auto"/>
        </w:rPr>
        <w:t xml:space="preserve"> plots </w:t>
      </w:r>
      <w:proofErr w:type="spellStart"/>
      <w:r w:rsidRPr="00640296">
        <w:rPr>
          <w:rFonts w:ascii="Calibri" w:hAnsi="Calibri" w:cs="Calibri"/>
          <w:color w:val="auto"/>
        </w:rPr>
        <w:t>registered</w:t>
      </w:r>
      <w:proofErr w:type="spellEnd"/>
      <w:r w:rsidRPr="00640296">
        <w:rPr>
          <w:rFonts w:ascii="Calibri" w:hAnsi="Calibri" w:cs="Calibri"/>
          <w:color w:val="auto"/>
        </w:rPr>
        <w:t xml:space="preserve"> </w:t>
      </w:r>
      <w:proofErr w:type="spellStart"/>
      <w:r w:rsidRPr="00640296">
        <w:rPr>
          <w:rFonts w:ascii="Calibri" w:hAnsi="Calibri" w:cs="Calibri"/>
          <w:color w:val="auto"/>
        </w:rPr>
        <w:t>without</w:t>
      </w:r>
      <w:proofErr w:type="spellEnd"/>
      <w:r w:rsidRPr="00640296">
        <w:rPr>
          <w:rFonts w:ascii="Calibri" w:hAnsi="Calibri" w:cs="Calibri"/>
          <w:color w:val="auto"/>
        </w:rPr>
        <w:t xml:space="preserve"> </w:t>
      </w:r>
      <w:proofErr w:type="spellStart"/>
      <w:r w:rsidRPr="00640296">
        <w:rPr>
          <w:rFonts w:ascii="Calibri" w:hAnsi="Calibri" w:cs="Calibri"/>
          <w:color w:val="auto"/>
        </w:rPr>
        <w:t>indication</w:t>
      </w:r>
      <w:proofErr w:type="spellEnd"/>
      <w:r w:rsidRPr="00640296">
        <w:rPr>
          <w:rFonts w:ascii="Calibri" w:hAnsi="Calibri" w:cs="Calibri"/>
          <w:color w:val="auto"/>
        </w:rPr>
        <w:t xml:space="preserve"> of </w:t>
      </w:r>
      <w:proofErr w:type="spellStart"/>
      <w:r w:rsidRPr="00640296">
        <w:rPr>
          <w:rFonts w:ascii="Calibri" w:hAnsi="Calibri" w:cs="Calibri"/>
          <w:color w:val="auto"/>
        </w:rPr>
        <w:t>particular</w:t>
      </w:r>
      <w:proofErr w:type="spellEnd"/>
      <w:r w:rsidRPr="00640296">
        <w:rPr>
          <w:rFonts w:ascii="Calibri" w:hAnsi="Calibri" w:cs="Calibri"/>
          <w:color w:val="auto"/>
        </w:rPr>
        <w:t xml:space="preserve"> </w:t>
      </w:r>
      <w:proofErr w:type="spellStart"/>
      <w:r w:rsidRPr="00640296">
        <w:rPr>
          <w:rFonts w:ascii="Calibri" w:hAnsi="Calibri" w:cs="Calibri"/>
          <w:color w:val="auto"/>
        </w:rPr>
        <w:t>agricultural</w:t>
      </w:r>
      <w:proofErr w:type="spellEnd"/>
      <w:r w:rsidRPr="00640296">
        <w:rPr>
          <w:rFonts w:ascii="Calibri" w:hAnsi="Calibri" w:cs="Calibri"/>
          <w:color w:val="auto"/>
        </w:rPr>
        <w:t xml:space="preserve"> </w:t>
      </w:r>
      <w:proofErr w:type="spellStart"/>
      <w:r w:rsidRPr="00640296">
        <w:rPr>
          <w:rFonts w:ascii="Calibri" w:hAnsi="Calibri" w:cs="Calibri"/>
          <w:color w:val="auto"/>
        </w:rPr>
        <w:t>land</w:t>
      </w:r>
      <w:proofErr w:type="spellEnd"/>
      <w:r w:rsidRPr="00640296">
        <w:rPr>
          <w:rFonts w:ascii="Calibri" w:hAnsi="Calibri" w:cs="Calibri"/>
          <w:color w:val="auto"/>
        </w:rPr>
        <w:t xml:space="preserve"> </w:t>
      </w:r>
      <w:proofErr w:type="spellStart"/>
      <w:r w:rsidRPr="00640296">
        <w:rPr>
          <w:rFonts w:ascii="Calibri" w:hAnsi="Calibri" w:cs="Calibri"/>
          <w:color w:val="auto"/>
        </w:rPr>
        <w:t>category</w:t>
      </w:r>
      <w:proofErr w:type="spellEnd"/>
      <w:r w:rsidRPr="00640296">
        <w:rPr>
          <w:rFonts w:ascii="Calibri" w:hAnsi="Calibri" w:cs="Calibri"/>
          <w:color w:val="auto"/>
        </w:rPr>
        <w:t xml:space="preserve"> </w:t>
      </w:r>
      <w:proofErr w:type="spellStart"/>
      <w:r w:rsidRPr="00640296">
        <w:rPr>
          <w:rFonts w:ascii="Calibri" w:hAnsi="Calibri" w:cs="Calibri"/>
          <w:color w:val="auto"/>
        </w:rPr>
        <w:t>used</w:t>
      </w:r>
      <w:proofErr w:type="spellEnd"/>
      <w:r w:rsidRPr="00640296">
        <w:rPr>
          <w:rFonts w:ascii="Calibri" w:hAnsi="Calibri" w:cs="Calibri"/>
          <w:color w:val="auto"/>
        </w:rPr>
        <w:t xml:space="preserve"> </w:t>
      </w:r>
      <w:proofErr w:type="spellStart"/>
      <w:r w:rsidRPr="00640296">
        <w:rPr>
          <w:rFonts w:ascii="Calibri" w:hAnsi="Calibri" w:cs="Calibri"/>
          <w:color w:val="auto"/>
        </w:rPr>
        <w:t>as</w:t>
      </w:r>
      <w:proofErr w:type="spellEnd"/>
      <w:r w:rsidRPr="00640296">
        <w:rPr>
          <w:rFonts w:ascii="Calibri" w:hAnsi="Calibri" w:cs="Calibri"/>
          <w:color w:val="auto"/>
        </w:rPr>
        <w:t xml:space="preserve"> </w:t>
      </w:r>
      <w:proofErr w:type="spellStart"/>
      <w:r w:rsidRPr="00640296">
        <w:rPr>
          <w:rFonts w:ascii="Calibri" w:hAnsi="Calibri" w:cs="Calibri"/>
          <w:color w:val="auto"/>
        </w:rPr>
        <w:t>pastures</w:t>
      </w:r>
      <w:proofErr w:type="spellEnd"/>
      <w:r w:rsidRPr="00640296">
        <w:rPr>
          <w:rFonts w:ascii="Calibri" w:hAnsi="Calibri" w:cs="Calibri"/>
          <w:color w:val="auto"/>
        </w:rPr>
        <w:t xml:space="preserve"> include </w:t>
      </w:r>
      <w:proofErr w:type="spellStart"/>
      <w:r w:rsidRPr="00640296">
        <w:rPr>
          <w:rFonts w:ascii="Calibri" w:hAnsi="Calibri" w:cs="Calibri"/>
          <w:color w:val="auto"/>
        </w:rPr>
        <w:t>but</w:t>
      </w:r>
      <w:proofErr w:type="spellEnd"/>
      <w:r w:rsidRPr="00640296">
        <w:rPr>
          <w:rFonts w:ascii="Calibri" w:hAnsi="Calibri" w:cs="Calibri"/>
          <w:color w:val="auto"/>
        </w:rPr>
        <w:t xml:space="preserve"> </w:t>
      </w:r>
      <w:proofErr w:type="spellStart"/>
      <w:r w:rsidRPr="00640296">
        <w:rPr>
          <w:rFonts w:ascii="Calibri" w:hAnsi="Calibri" w:cs="Calibri"/>
          <w:color w:val="auto"/>
        </w:rPr>
        <w:t>is</w:t>
      </w:r>
      <w:proofErr w:type="spellEnd"/>
      <w:r w:rsidRPr="00640296">
        <w:rPr>
          <w:rFonts w:ascii="Calibri" w:hAnsi="Calibri" w:cs="Calibri"/>
          <w:color w:val="auto"/>
        </w:rPr>
        <w:t xml:space="preserve"> </w:t>
      </w:r>
      <w:proofErr w:type="spellStart"/>
      <w:r w:rsidRPr="00640296">
        <w:rPr>
          <w:rFonts w:ascii="Calibri" w:hAnsi="Calibri" w:cs="Calibri"/>
          <w:color w:val="auto"/>
        </w:rPr>
        <w:t>not</w:t>
      </w:r>
      <w:proofErr w:type="spellEnd"/>
      <w:r w:rsidRPr="00640296">
        <w:rPr>
          <w:rFonts w:ascii="Calibri" w:hAnsi="Calibri" w:cs="Calibri"/>
          <w:color w:val="auto"/>
        </w:rPr>
        <w:t xml:space="preserve"> limited the following activities:</w:t>
      </w:r>
    </w:p>
    <w:p w14:paraId="0EA953E8" w14:textId="1104B0BE" w:rsidR="00E97A99" w:rsidRPr="00640296" w:rsidRDefault="00E97A99" w:rsidP="001E4991">
      <w:pPr>
        <w:pStyle w:val="GEFFieldtoFillout"/>
        <w:shd w:val="clear" w:color="auto" w:fill="FFFFFF"/>
        <w:ind w:left="0"/>
        <w:jc w:val="both"/>
        <w:rPr>
          <w:rFonts w:ascii="Calibri" w:hAnsi="Calibri" w:cs="Calibri"/>
          <w:color w:val="auto"/>
        </w:rPr>
      </w:pPr>
    </w:p>
    <w:p w14:paraId="7BFD2B1B" w14:textId="46D33010" w:rsidR="00E97A99" w:rsidRPr="00640296" w:rsidRDefault="00E97A99" w:rsidP="00E97A99">
      <w:pPr>
        <w:pStyle w:val="GEFFieldtoFillout"/>
        <w:numPr>
          <w:ilvl w:val="0"/>
          <w:numId w:val="8"/>
        </w:numPr>
        <w:shd w:val="clear" w:color="auto" w:fill="FFFFFF"/>
        <w:jc w:val="both"/>
        <w:rPr>
          <w:rFonts w:ascii="Calibri" w:hAnsi="Calibri" w:cs="Calibri"/>
          <w:color w:val="auto"/>
        </w:rPr>
      </w:pPr>
      <w:proofErr w:type="spellStart"/>
      <w:r w:rsidRPr="00640296">
        <w:rPr>
          <w:rFonts w:ascii="Calibri" w:hAnsi="Calibri" w:cs="Calibri"/>
          <w:color w:val="auto"/>
        </w:rPr>
        <w:t>Consultations</w:t>
      </w:r>
      <w:proofErr w:type="spellEnd"/>
      <w:r w:rsidRPr="00640296">
        <w:rPr>
          <w:rFonts w:ascii="Calibri" w:hAnsi="Calibri" w:cs="Calibri"/>
          <w:color w:val="auto"/>
        </w:rPr>
        <w:t xml:space="preserve"> with </w:t>
      </w:r>
      <w:proofErr w:type="spellStart"/>
      <w:r w:rsidRPr="00640296">
        <w:rPr>
          <w:rFonts w:ascii="Calibri" w:hAnsi="Calibri" w:cs="Calibri"/>
          <w:color w:val="auto"/>
        </w:rPr>
        <w:t>municipality</w:t>
      </w:r>
      <w:proofErr w:type="spellEnd"/>
      <w:r w:rsidRPr="00640296">
        <w:rPr>
          <w:rFonts w:ascii="Calibri" w:hAnsi="Calibri" w:cs="Calibri"/>
          <w:color w:val="auto"/>
        </w:rPr>
        <w:t xml:space="preserve"> </w:t>
      </w:r>
      <w:proofErr w:type="spellStart"/>
      <w:r w:rsidRPr="00640296">
        <w:rPr>
          <w:rFonts w:ascii="Calibri" w:hAnsi="Calibri" w:cs="Calibri"/>
          <w:color w:val="auto"/>
        </w:rPr>
        <w:t>representatives</w:t>
      </w:r>
      <w:proofErr w:type="spellEnd"/>
      <w:r w:rsidRPr="00640296">
        <w:rPr>
          <w:rFonts w:ascii="Calibri" w:hAnsi="Calibri" w:cs="Calibri"/>
          <w:color w:val="auto"/>
        </w:rPr>
        <w:t xml:space="preserve"> and </w:t>
      </w:r>
      <w:proofErr w:type="spellStart"/>
      <w:r w:rsidRPr="00640296">
        <w:rPr>
          <w:rFonts w:ascii="Calibri" w:hAnsi="Calibri" w:cs="Calibri"/>
          <w:color w:val="auto"/>
        </w:rPr>
        <w:t>local</w:t>
      </w:r>
      <w:proofErr w:type="spellEnd"/>
      <w:r w:rsidRPr="00640296">
        <w:rPr>
          <w:rFonts w:ascii="Calibri" w:hAnsi="Calibri" w:cs="Calibri"/>
          <w:color w:val="auto"/>
        </w:rPr>
        <w:t xml:space="preserve"> users </w:t>
      </w:r>
      <w:proofErr w:type="spellStart"/>
      <w:r w:rsidRPr="00640296">
        <w:rPr>
          <w:rFonts w:ascii="Calibri" w:hAnsi="Calibri" w:cs="Calibri"/>
          <w:color w:val="auto"/>
        </w:rPr>
        <w:t>further</w:t>
      </w:r>
      <w:proofErr w:type="spellEnd"/>
      <w:r w:rsidRPr="00640296">
        <w:rPr>
          <w:rFonts w:ascii="Calibri" w:hAnsi="Calibri" w:cs="Calibri"/>
          <w:color w:val="auto"/>
        </w:rPr>
        <w:t xml:space="preserve"> </w:t>
      </w:r>
      <w:proofErr w:type="spellStart"/>
      <w:r w:rsidRPr="00640296">
        <w:rPr>
          <w:rFonts w:ascii="Calibri" w:hAnsi="Calibri" w:cs="Calibri"/>
          <w:color w:val="auto"/>
        </w:rPr>
        <w:t>clarification</w:t>
      </w:r>
      <w:proofErr w:type="spellEnd"/>
      <w:r w:rsidRPr="00640296">
        <w:rPr>
          <w:rFonts w:ascii="Calibri" w:hAnsi="Calibri" w:cs="Calibri"/>
          <w:color w:val="auto"/>
        </w:rPr>
        <w:t xml:space="preserve"> of </w:t>
      </w:r>
      <w:proofErr w:type="spellStart"/>
      <w:r w:rsidRPr="00640296">
        <w:rPr>
          <w:rFonts w:ascii="Calibri" w:hAnsi="Calibri" w:cs="Calibri"/>
          <w:color w:val="auto"/>
        </w:rPr>
        <w:t>identified</w:t>
      </w:r>
      <w:proofErr w:type="spellEnd"/>
      <w:r w:rsidRPr="00640296">
        <w:rPr>
          <w:rFonts w:ascii="Calibri" w:hAnsi="Calibri" w:cs="Calibri"/>
          <w:color w:val="auto"/>
        </w:rPr>
        <w:t xml:space="preserve"> </w:t>
      </w:r>
      <w:proofErr w:type="spellStart"/>
      <w:r w:rsidRPr="00640296">
        <w:rPr>
          <w:rFonts w:ascii="Calibri" w:hAnsi="Calibri" w:cs="Calibri"/>
          <w:color w:val="auto"/>
        </w:rPr>
        <w:t>pastures</w:t>
      </w:r>
      <w:proofErr w:type="spellEnd"/>
      <w:r w:rsidRPr="00640296">
        <w:rPr>
          <w:rFonts w:ascii="Calibri" w:hAnsi="Calibri" w:cs="Calibri"/>
          <w:color w:val="auto"/>
        </w:rPr>
        <w:t xml:space="preserve"> to be </w:t>
      </w:r>
      <w:proofErr w:type="spellStart"/>
      <w:r w:rsidRPr="00640296">
        <w:rPr>
          <w:rFonts w:ascii="Calibri" w:hAnsi="Calibri" w:cs="Calibri"/>
          <w:color w:val="auto"/>
        </w:rPr>
        <w:t>registered</w:t>
      </w:r>
      <w:proofErr w:type="spellEnd"/>
      <w:r w:rsidRPr="00640296">
        <w:rPr>
          <w:rFonts w:ascii="Calibri" w:hAnsi="Calibri" w:cs="Calibri"/>
          <w:color w:val="auto"/>
        </w:rPr>
        <w:t xml:space="preserve"> and/or </w:t>
      </w:r>
      <w:proofErr w:type="spellStart"/>
      <w:r w:rsidR="004F0FD0" w:rsidRPr="00640296">
        <w:rPr>
          <w:rFonts w:ascii="Calibri" w:hAnsi="Calibri" w:cs="Calibri"/>
          <w:color w:val="auto"/>
        </w:rPr>
        <w:t>categorized</w:t>
      </w:r>
      <w:proofErr w:type="spellEnd"/>
      <w:r w:rsidRPr="00640296">
        <w:rPr>
          <w:rFonts w:ascii="Calibri" w:hAnsi="Calibri" w:cs="Calibri"/>
          <w:color w:val="auto"/>
        </w:rPr>
        <w:t>;</w:t>
      </w:r>
    </w:p>
    <w:p w14:paraId="4AAB4828" w14:textId="35BEFE06" w:rsidR="00157C89" w:rsidRDefault="004F0FD0" w:rsidP="008907C1">
      <w:pPr>
        <w:pStyle w:val="GEFFieldtoFillout"/>
        <w:numPr>
          <w:ilvl w:val="0"/>
          <w:numId w:val="8"/>
        </w:numPr>
        <w:shd w:val="clear" w:color="auto" w:fill="FFFFFF"/>
        <w:jc w:val="both"/>
        <w:rPr>
          <w:rFonts w:ascii="Calibri" w:hAnsi="Calibri" w:cs="Calibri"/>
          <w:color w:val="auto"/>
        </w:rPr>
      </w:pPr>
      <w:proofErr w:type="spellStart"/>
      <w:r w:rsidRPr="00640296">
        <w:rPr>
          <w:rFonts w:ascii="Calibri" w:hAnsi="Calibri" w:cs="Calibri"/>
          <w:color w:val="auto"/>
        </w:rPr>
        <w:t>Determination</w:t>
      </w:r>
      <w:proofErr w:type="spellEnd"/>
      <w:r w:rsidR="00E97A99" w:rsidRPr="00640296">
        <w:rPr>
          <w:rFonts w:ascii="Calibri" w:hAnsi="Calibri" w:cs="Calibri"/>
          <w:color w:val="auto"/>
        </w:rPr>
        <w:t xml:space="preserve"> </w:t>
      </w:r>
      <w:r w:rsidRPr="00640296">
        <w:rPr>
          <w:rFonts w:ascii="Calibri" w:hAnsi="Calibri" w:cs="Calibri"/>
          <w:color w:val="auto"/>
        </w:rPr>
        <w:t>of</w:t>
      </w:r>
      <w:r w:rsidR="00E97A99" w:rsidRPr="00640296">
        <w:rPr>
          <w:rFonts w:ascii="Calibri" w:hAnsi="Calibri" w:cs="Calibri"/>
          <w:color w:val="auto"/>
        </w:rPr>
        <w:t xml:space="preserve"> de-facto use of the </w:t>
      </w:r>
      <w:proofErr w:type="spellStart"/>
      <w:r w:rsidR="00E97A99" w:rsidRPr="00640296">
        <w:rPr>
          <w:rFonts w:ascii="Calibri" w:hAnsi="Calibri" w:cs="Calibri"/>
          <w:color w:val="auto"/>
        </w:rPr>
        <w:t>identified</w:t>
      </w:r>
      <w:proofErr w:type="spellEnd"/>
      <w:r w:rsidRPr="00640296">
        <w:rPr>
          <w:rFonts w:ascii="Calibri" w:hAnsi="Calibri" w:cs="Calibri"/>
          <w:color w:val="auto"/>
        </w:rPr>
        <w:t xml:space="preserve"> </w:t>
      </w:r>
      <w:proofErr w:type="spellStart"/>
      <w:r w:rsidRPr="00640296">
        <w:rPr>
          <w:rFonts w:ascii="Calibri" w:hAnsi="Calibri" w:cs="Calibri"/>
          <w:color w:val="auto"/>
        </w:rPr>
        <w:t>pasturelands</w:t>
      </w:r>
      <w:proofErr w:type="spellEnd"/>
      <w:r w:rsidR="00511F7F" w:rsidRPr="00640296">
        <w:rPr>
          <w:rFonts w:ascii="Calibri" w:hAnsi="Calibri" w:cs="Calibri"/>
          <w:color w:val="auto"/>
        </w:rPr>
        <w:t xml:space="preserve"> by field </w:t>
      </w:r>
      <w:proofErr w:type="spellStart"/>
      <w:r w:rsidR="00511F7F" w:rsidRPr="00640296">
        <w:rPr>
          <w:rFonts w:ascii="Calibri" w:hAnsi="Calibri" w:cs="Calibri"/>
          <w:color w:val="auto"/>
        </w:rPr>
        <w:t>verification</w:t>
      </w:r>
      <w:proofErr w:type="spellEnd"/>
      <w:r w:rsidR="00E97A99" w:rsidRPr="00640296">
        <w:rPr>
          <w:rFonts w:ascii="Calibri" w:hAnsi="Calibri" w:cs="Calibri"/>
          <w:color w:val="auto"/>
        </w:rPr>
        <w:t>;</w:t>
      </w:r>
    </w:p>
    <w:p w14:paraId="7644AE0B" w14:textId="7625C861" w:rsidR="006F328F" w:rsidRPr="00DF6974" w:rsidRDefault="006F328F" w:rsidP="006F328F">
      <w:pPr>
        <w:pStyle w:val="GEFFieldtoFillout"/>
        <w:numPr>
          <w:ilvl w:val="0"/>
          <w:numId w:val="8"/>
        </w:numPr>
        <w:shd w:val="clear" w:color="auto" w:fill="FFFFFF"/>
        <w:jc w:val="both"/>
        <w:rPr>
          <w:rFonts w:asciiTheme="majorHAnsi" w:hAnsiTheme="majorHAnsi" w:cstheme="majorHAnsi"/>
          <w:color w:val="auto"/>
        </w:rPr>
      </w:pPr>
      <w:proofErr w:type="spellStart"/>
      <w:r>
        <w:rPr>
          <w:rFonts w:asciiTheme="majorHAnsi" w:hAnsiTheme="majorHAnsi" w:cstheme="majorHAnsi"/>
          <w:color w:val="auto"/>
        </w:rPr>
        <w:t>Cadastral</w:t>
      </w:r>
      <w:proofErr w:type="spellEnd"/>
      <w:r>
        <w:rPr>
          <w:rFonts w:asciiTheme="majorHAnsi" w:hAnsiTheme="majorHAnsi" w:cstheme="majorHAnsi"/>
          <w:color w:val="auto"/>
        </w:rPr>
        <w:t xml:space="preserve"> </w:t>
      </w:r>
      <w:r>
        <w:rPr>
          <w:rFonts w:ascii="Calibri" w:hAnsi="Calibri" w:cs="Calibri"/>
          <w:bCs/>
          <w:lang w:val="en-US"/>
        </w:rPr>
        <w:t xml:space="preserve"> surveying</w:t>
      </w:r>
      <w:r w:rsidRPr="009E21FB">
        <w:rPr>
          <w:rFonts w:ascii="Calibri" w:hAnsi="Calibri" w:cs="Calibri"/>
          <w:bCs/>
          <w:lang w:val="en-US"/>
        </w:rPr>
        <w:t>/measurement</w:t>
      </w:r>
      <w:r>
        <w:rPr>
          <w:rFonts w:ascii="Calibri" w:hAnsi="Calibri" w:cs="Calibri"/>
          <w:bCs/>
          <w:lang w:val="en-US"/>
        </w:rPr>
        <w:t>s</w:t>
      </w:r>
      <w:r w:rsidRPr="009E21FB">
        <w:rPr>
          <w:rFonts w:ascii="Calibri" w:hAnsi="Calibri" w:cs="Calibri"/>
          <w:bCs/>
          <w:lang w:val="en-US"/>
        </w:rPr>
        <w:t xml:space="preserve"> </w:t>
      </w:r>
      <w:r>
        <w:rPr>
          <w:rFonts w:ascii="Calibri" w:hAnsi="Calibri" w:cs="Calibri"/>
          <w:bCs/>
          <w:lang w:val="en-US"/>
        </w:rPr>
        <w:t xml:space="preserve">of unregistered land parcels and searching for field data </w:t>
      </w:r>
      <w:r w:rsidRPr="009E21FB">
        <w:rPr>
          <w:rFonts w:ascii="Calibri" w:hAnsi="Calibri" w:cs="Calibri"/>
          <w:bCs/>
          <w:lang w:val="en-US"/>
        </w:rPr>
        <w:t>in accordance to the resolution N388 of the Government of Ge</w:t>
      </w:r>
      <w:r w:rsidR="00885892">
        <w:rPr>
          <w:rFonts w:ascii="Calibri" w:hAnsi="Calibri" w:cs="Calibri"/>
          <w:bCs/>
          <w:lang w:val="en-US"/>
        </w:rPr>
        <w:t>orgia adopted on August 8, 2016 on</w:t>
      </w:r>
      <w:r w:rsidRPr="009E21FB">
        <w:rPr>
          <w:rFonts w:ascii="Calibri" w:hAnsi="Calibri" w:cs="Calibri"/>
          <w:bCs/>
          <w:lang w:val="en-US"/>
        </w:rPr>
        <w:t xml:space="preserve"> "Approving the procedure for performing and documenting the cadastral planning/measurement work of the land plot and the procedure for suspending and revoking the validity of the certificate of the person authorized to perform the cadastral planning/measurement work for performing the cadastral planning/measurement work in violation of the requirements of the Georgian legislation"</w:t>
      </w:r>
      <w:r>
        <w:rPr>
          <w:rFonts w:ascii="Calibri" w:hAnsi="Calibri" w:cs="Calibri"/>
          <w:bCs/>
          <w:lang w:val="en-US"/>
        </w:rPr>
        <w:t>;</w:t>
      </w:r>
    </w:p>
    <w:p w14:paraId="6E5A7976" w14:textId="19A76BC5" w:rsidR="006F328F" w:rsidRPr="00E46540" w:rsidRDefault="006F328F" w:rsidP="006F328F">
      <w:pPr>
        <w:pStyle w:val="GEFFieldtoFillout"/>
        <w:numPr>
          <w:ilvl w:val="0"/>
          <w:numId w:val="8"/>
        </w:numPr>
        <w:shd w:val="clear" w:color="auto" w:fill="FFFFFF"/>
        <w:jc w:val="both"/>
        <w:rPr>
          <w:rFonts w:asciiTheme="majorHAnsi" w:hAnsiTheme="majorHAnsi" w:cstheme="majorHAnsi"/>
          <w:color w:val="auto"/>
        </w:rPr>
      </w:pPr>
      <w:proofErr w:type="spellStart"/>
      <w:r w:rsidRPr="00DF6974">
        <w:rPr>
          <w:rFonts w:asciiTheme="majorHAnsi" w:hAnsiTheme="majorHAnsi" w:cstheme="majorHAnsi"/>
          <w:color w:val="auto"/>
        </w:rPr>
        <w:t>When</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performing</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cadastral</w:t>
      </w:r>
      <w:proofErr w:type="spellEnd"/>
      <w:r w:rsidRPr="00DF6974">
        <w:rPr>
          <w:rFonts w:asciiTheme="majorHAnsi" w:hAnsiTheme="majorHAnsi" w:cstheme="majorHAnsi"/>
          <w:color w:val="auto"/>
        </w:rPr>
        <w:t xml:space="preserve"> planning/</w:t>
      </w:r>
      <w:proofErr w:type="spellStart"/>
      <w:r w:rsidRPr="00DF6974">
        <w:rPr>
          <w:rFonts w:asciiTheme="majorHAnsi" w:hAnsiTheme="majorHAnsi" w:cstheme="majorHAnsi"/>
          <w:color w:val="auto"/>
        </w:rPr>
        <w:t>measurement</w:t>
      </w:r>
      <w:proofErr w:type="spellEnd"/>
      <w:r w:rsidRPr="00DF6974">
        <w:rPr>
          <w:rFonts w:asciiTheme="majorHAnsi" w:hAnsiTheme="majorHAnsi" w:cstheme="majorHAnsi"/>
          <w:color w:val="auto"/>
        </w:rPr>
        <w:t xml:space="preserve"> works of the </w:t>
      </w:r>
      <w:proofErr w:type="spellStart"/>
      <w:r w:rsidRPr="00DF6974">
        <w:rPr>
          <w:rFonts w:asciiTheme="majorHAnsi" w:hAnsiTheme="majorHAnsi" w:cstheme="majorHAnsi"/>
          <w:color w:val="auto"/>
        </w:rPr>
        <w:t>pasturelans</w:t>
      </w:r>
      <w:proofErr w:type="spellEnd"/>
      <w:r w:rsidRPr="00DF6974">
        <w:rPr>
          <w:rFonts w:asciiTheme="majorHAnsi" w:hAnsiTheme="majorHAnsi" w:cstheme="majorHAnsi"/>
          <w:color w:val="auto"/>
        </w:rPr>
        <w:t xml:space="preserve">, the </w:t>
      </w:r>
      <w:proofErr w:type="spellStart"/>
      <w:r w:rsidRPr="00DF6974">
        <w:rPr>
          <w:rFonts w:asciiTheme="majorHAnsi" w:hAnsiTheme="majorHAnsi" w:cstheme="majorHAnsi"/>
          <w:color w:val="auto"/>
        </w:rPr>
        <w:t>cadastral</w:t>
      </w:r>
      <w:proofErr w:type="spellEnd"/>
      <w:r w:rsidRPr="00DF6974">
        <w:rPr>
          <w:rFonts w:asciiTheme="majorHAnsi" w:hAnsiTheme="majorHAnsi" w:cstheme="majorHAnsi"/>
          <w:color w:val="auto"/>
        </w:rPr>
        <w:t xml:space="preserve"> survey </w:t>
      </w:r>
      <w:proofErr w:type="spellStart"/>
      <w:r w:rsidRPr="00DF6974">
        <w:rPr>
          <w:rFonts w:asciiTheme="majorHAnsi" w:hAnsiTheme="majorHAnsi" w:cstheme="majorHAnsi"/>
          <w:color w:val="auto"/>
        </w:rPr>
        <w:t>drawing</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should</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not</w:t>
      </w:r>
      <w:proofErr w:type="spellEnd"/>
      <w:r w:rsidRPr="00DF6974">
        <w:rPr>
          <w:rFonts w:asciiTheme="majorHAnsi" w:hAnsiTheme="majorHAnsi" w:cstheme="majorHAnsi"/>
          <w:color w:val="auto"/>
        </w:rPr>
        <w:t xml:space="preserve"> include </w:t>
      </w:r>
      <w:proofErr w:type="spellStart"/>
      <w:r w:rsidRPr="00DF6974">
        <w:rPr>
          <w:rFonts w:asciiTheme="majorHAnsi" w:hAnsiTheme="majorHAnsi" w:cstheme="majorHAnsi"/>
          <w:color w:val="auto"/>
        </w:rPr>
        <w:t>those</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areas</w:t>
      </w:r>
      <w:proofErr w:type="spellEnd"/>
      <w:r w:rsidRPr="00DF6974">
        <w:rPr>
          <w:rFonts w:asciiTheme="majorHAnsi" w:hAnsiTheme="majorHAnsi" w:cstheme="majorHAnsi"/>
          <w:color w:val="auto"/>
        </w:rPr>
        <w:t xml:space="preserve">, the </w:t>
      </w:r>
      <w:proofErr w:type="spellStart"/>
      <w:r w:rsidRPr="00DF6974">
        <w:rPr>
          <w:rFonts w:asciiTheme="majorHAnsi" w:hAnsiTheme="majorHAnsi" w:cstheme="majorHAnsi"/>
          <w:color w:val="auto"/>
        </w:rPr>
        <w:t>actual</w:t>
      </w:r>
      <w:proofErr w:type="spellEnd"/>
      <w:r w:rsidRPr="00DF6974">
        <w:rPr>
          <w:rFonts w:asciiTheme="majorHAnsi" w:hAnsiTheme="majorHAnsi" w:cstheme="majorHAnsi"/>
          <w:color w:val="auto"/>
        </w:rPr>
        <w:t xml:space="preserve"> situation of </w:t>
      </w:r>
      <w:proofErr w:type="spellStart"/>
      <w:r w:rsidRPr="00DF6974">
        <w:rPr>
          <w:rFonts w:asciiTheme="majorHAnsi" w:hAnsiTheme="majorHAnsi" w:cstheme="majorHAnsi"/>
          <w:color w:val="auto"/>
        </w:rPr>
        <w:t>which</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excludes</w:t>
      </w:r>
      <w:proofErr w:type="spellEnd"/>
      <w:r w:rsidRPr="00DF6974">
        <w:rPr>
          <w:rFonts w:asciiTheme="majorHAnsi" w:hAnsiTheme="majorHAnsi" w:cstheme="majorHAnsi"/>
          <w:color w:val="auto"/>
        </w:rPr>
        <w:t xml:space="preserve"> the use of the </w:t>
      </w:r>
      <w:proofErr w:type="spellStart"/>
      <w:r w:rsidRPr="00DF6974">
        <w:rPr>
          <w:rFonts w:asciiTheme="majorHAnsi" w:hAnsiTheme="majorHAnsi" w:cstheme="majorHAnsi"/>
          <w:color w:val="auto"/>
        </w:rPr>
        <w:t>mentioned</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areas</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as</w:t>
      </w:r>
      <w:proofErr w:type="spellEnd"/>
      <w:r w:rsidRPr="00DF6974">
        <w:rPr>
          <w:rFonts w:asciiTheme="majorHAnsi" w:hAnsiTheme="majorHAnsi" w:cstheme="majorHAnsi"/>
          <w:color w:val="auto"/>
        </w:rPr>
        <w:t xml:space="preserve"> the </w:t>
      </w:r>
      <w:proofErr w:type="spellStart"/>
      <w:r w:rsidRPr="00DF6974">
        <w:rPr>
          <w:rFonts w:asciiTheme="majorHAnsi" w:hAnsiTheme="majorHAnsi" w:cstheme="majorHAnsi"/>
          <w:color w:val="auto"/>
        </w:rPr>
        <w:t>pastureland</w:t>
      </w:r>
      <w:proofErr w:type="spellEnd"/>
      <w:r w:rsidRPr="00DF6974">
        <w:rPr>
          <w:rFonts w:asciiTheme="majorHAnsi" w:hAnsiTheme="majorHAnsi" w:cstheme="majorHAnsi"/>
          <w:color w:val="auto"/>
        </w:rPr>
        <w:t xml:space="preserve">, in </w:t>
      </w:r>
      <w:proofErr w:type="spellStart"/>
      <w:r w:rsidRPr="00DF6974">
        <w:rPr>
          <w:rFonts w:asciiTheme="majorHAnsi" w:hAnsiTheme="majorHAnsi" w:cstheme="majorHAnsi"/>
          <w:color w:val="auto"/>
        </w:rPr>
        <w:t>particular</w:t>
      </w:r>
      <w:proofErr w:type="spellEnd"/>
      <w:r w:rsidRPr="00DF6974">
        <w:rPr>
          <w:rFonts w:asciiTheme="majorHAnsi" w:hAnsiTheme="majorHAnsi" w:cstheme="majorHAnsi"/>
          <w:color w:val="auto"/>
        </w:rPr>
        <w:t xml:space="preserve">, following </w:t>
      </w:r>
      <w:proofErr w:type="spellStart"/>
      <w:r w:rsidRPr="00DF6974">
        <w:rPr>
          <w:rFonts w:asciiTheme="majorHAnsi" w:hAnsiTheme="majorHAnsi" w:cstheme="majorHAnsi"/>
          <w:color w:val="auto"/>
        </w:rPr>
        <w:t>structures</w:t>
      </w:r>
      <w:proofErr w:type="spellEnd"/>
      <w:r w:rsidRPr="00DF6974">
        <w:rPr>
          <w:rFonts w:asciiTheme="majorHAnsi" w:hAnsiTheme="majorHAnsi" w:cstheme="majorHAnsi"/>
          <w:color w:val="auto"/>
        </w:rPr>
        <w:t xml:space="preserve">: a) buildings; b) </w:t>
      </w:r>
      <w:proofErr w:type="spellStart"/>
      <w:r w:rsidRPr="00DF6974">
        <w:rPr>
          <w:rFonts w:asciiTheme="majorHAnsi" w:hAnsiTheme="majorHAnsi" w:cstheme="majorHAnsi"/>
          <w:color w:val="auto"/>
        </w:rPr>
        <w:t>perennial</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agricultural</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crops</w:t>
      </w:r>
      <w:proofErr w:type="spellEnd"/>
      <w:r w:rsidRPr="00DF6974">
        <w:rPr>
          <w:rFonts w:asciiTheme="majorHAnsi" w:hAnsiTheme="majorHAnsi" w:cstheme="majorHAnsi"/>
          <w:color w:val="auto"/>
        </w:rPr>
        <w:t xml:space="preserve">; c) </w:t>
      </w:r>
      <w:proofErr w:type="spellStart"/>
      <w:r w:rsidRPr="00DF6974">
        <w:rPr>
          <w:rFonts w:asciiTheme="majorHAnsi" w:hAnsiTheme="majorHAnsi" w:cstheme="majorHAnsi"/>
          <w:color w:val="auto"/>
        </w:rPr>
        <w:t>objects</w:t>
      </w:r>
      <w:proofErr w:type="spellEnd"/>
      <w:r w:rsidRPr="00DF6974">
        <w:rPr>
          <w:rFonts w:asciiTheme="majorHAnsi" w:hAnsiTheme="majorHAnsi" w:cstheme="majorHAnsi"/>
          <w:color w:val="auto"/>
        </w:rPr>
        <w:t xml:space="preserve"> of </w:t>
      </w:r>
      <w:proofErr w:type="spellStart"/>
      <w:r w:rsidRPr="00DF6974">
        <w:rPr>
          <w:rFonts w:asciiTheme="majorHAnsi" w:hAnsiTheme="majorHAnsi" w:cstheme="majorHAnsi"/>
          <w:color w:val="auto"/>
        </w:rPr>
        <w:t>communication</w:t>
      </w:r>
      <w:proofErr w:type="spellEnd"/>
      <w:r w:rsidRPr="00DF6974">
        <w:rPr>
          <w:rFonts w:asciiTheme="majorHAnsi" w:hAnsiTheme="majorHAnsi" w:cstheme="majorHAnsi"/>
          <w:color w:val="auto"/>
        </w:rPr>
        <w:t xml:space="preserve">; d) </w:t>
      </w:r>
      <w:proofErr w:type="spellStart"/>
      <w:r w:rsidRPr="00DF6974">
        <w:rPr>
          <w:rFonts w:asciiTheme="majorHAnsi" w:hAnsiTheme="majorHAnsi" w:cstheme="majorHAnsi"/>
          <w:color w:val="auto"/>
        </w:rPr>
        <w:t>infrastructure</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functionally</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related</w:t>
      </w:r>
      <w:proofErr w:type="spellEnd"/>
      <w:r w:rsidRPr="00DF6974">
        <w:rPr>
          <w:rFonts w:asciiTheme="majorHAnsi" w:hAnsiTheme="majorHAnsi" w:cstheme="majorHAnsi"/>
          <w:color w:val="auto"/>
        </w:rPr>
        <w:t xml:space="preserve"> to </w:t>
      </w:r>
      <w:proofErr w:type="spellStart"/>
      <w:r w:rsidRPr="00DF6974">
        <w:rPr>
          <w:rFonts w:asciiTheme="majorHAnsi" w:hAnsiTheme="majorHAnsi" w:cstheme="majorHAnsi"/>
          <w:color w:val="auto"/>
        </w:rPr>
        <w:t>communication</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objects</w:t>
      </w:r>
      <w:proofErr w:type="spellEnd"/>
      <w:r w:rsidRPr="00DF6974">
        <w:rPr>
          <w:rFonts w:asciiTheme="majorHAnsi" w:hAnsiTheme="majorHAnsi" w:cstheme="majorHAnsi"/>
          <w:color w:val="auto"/>
        </w:rPr>
        <w:t xml:space="preserve"> (business yards, </w:t>
      </w:r>
      <w:proofErr w:type="spellStart"/>
      <w:r w:rsidRPr="00DF6974">
        <w:rPr>
          <w:rFonts w:asciiTheme="majorHAnsi" w:hAnsiTheme="majorHAnsi" w:cstheme="majorHAnsi"/>
          <w:color w:val="auto"/>
        </w:rPr>
        <w:t>main</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irrigation</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canals</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roadsides</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drainage</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canals</w:t>
      </w:r>
      <w:proofErr w:type="spellEnd"/>
      <w:r w:rsidRPr="00DF6974">
        <w:rPr>
          <w:rFonts w:asciiTheme="majorHAnsi" w:hAnsiTheme="majorHAnsi" w:cstheme="majorHAnsi"/>
          <w:color w:val="auto"/>
        </w:rPr>
        <w:t xml:space="preserve">, </w:t>
      </w:r>
      <w:proofErr w:type="spellStart"/>
      <w:r w:rsidRPr="00DF6974">
        <w:rPr>
          <w:rFonts w:asciiTheme="majorHAnsi" w:hAnsiTheme="majorHAnsi" w:cstheme="majorHAnsi"/>
          <w:color w:val="auto"/>
        </w:rPr>
        <w:t>electric</w:t>
      </w:r>
      <w:proofErr w:type="spellEnd"/>
      <w:r w:rsidRPr="00DF6974">
        <w:rPr>
          <w:rFonts w:asciiTheme="majorHAnsi" w:hAnsiTheme="majorHAnsi" w:cstheme="majorHAnsi"/>
          <w:color w:val="auto"/>
        </w:rPr>
        <w:t xml:space="preserve"> transmission or </w:t>
      </w:r>
      <w:proofErr w:type="spellStart"/>
      <w:r w:rsidRPr="00DF6974">
        <w:rPr>
          <w:rFonts w:asciiTheme="majorHAnsi" w:hAnsiTheme="majorHAnsi" w:cstheme="majorHAnsi"/>
          <w:color w:val="auto"/>
        </w:rPr>
        <w:t>communi</w:t>
      </w:r>
      <w:r w:rsidR="007606EB">
        <w:rPr>
          <w:rFonts w:asciiTheme="majorHAnsi" w:hAnsiTheme="majorHAnsi" w:cstheme="majorHAnsi"/>
          <w:color w:val="auto"/>
        </w:rPr>
        <w:t>cation</w:t>
      </w:r>
      <w:proofErr w:type="spellEnd"/>
      <w:r w:rsidR="007606EB">
        <w:rPr>
          <w:rFonts w:asciiTheme="majorHAnsi" w:hAnsiTheme="majorHAnsi" w:cstheme="majorHAnsi"/>
          <w:color w:val="auto"/>
        </w:rPr>
        <w:t xml:space="preserve"> towers (supports), etc.), d) </w:t>
      </w:r>
      <w:r w:rsidR="007606EB">
        <w:rPr>
          <w:rFonts w:ascii="Calibri" w:eastAsia="Times New Roman" w:hAnsi="Calibri" w:cs="Calibri"/>
          <w:lang w:val="en-US" w:eastAsia="en-US"/>
        </w:rPr>
        <w:t>o</w:t>
      </w:r>
      <w:r w:rsidR="007606EB" w:rsidRPr="007425C7">
        <w:rPr>
          <w:rFonts w:ascii="Calibri" w:eastAsia="Times New Roman" w:hAnsi="Calibri" w:cs="Calibri"/>
          <w:lang w:val="en-US" w:eastAsia="en-US"/>
        </w:rPr>
        <w:t xml:space="preserve">ther areas excluded from use for </w:t>
      </w:r>
      <w:r w:rsidR="007606EB" w:rsidRPr="00E46540">
        <w:rPr>
          <w:rFonts w:ascii="Calibri" w:eastAsia="Times New Roman" w:hAnsi="Calibri" w:cs="Calibri"/>
          <w:lang w:val="en-US" w:eastAsia="en-US"/>
        </w:rPr>
        <w:t>agricultural pasture purposes.</w:t>
      </w:r>
    </w:p>
    <w:p w14:paraId="778A9D90" w14:textId="796BA849" w:rsidR="006F328F" w:rsidRPr="00E46540" w:rsidRDefault="006F328F" w:rsidP="006F328F">
      <w:pPr>
        <w:pStyle w:val="GEFFieldtoFillout"/>
        <w:numPr>
          <w:ilvl w:val="0"/>
          <w:numId w:val="8"/>
        </w:numPr>
        <w:shd w:val="clear" w:color="auto" w:fill="FFFFFF"/>
        <w:jc w:val="both"/>
        <w:rPr>
          <w:rFonts w:asciiTheme="majorHAnsi" w:hAnsiTheme="majorHAnsi" w:cstheme="majorHAnsi"/>
          <w:color w:val="auto"/>
        </w:rPr>
      </w:pPr>
      <w:r w:rsidRPr="00E46540">
        <w:rPr>
          <w:rFonts w:asciiTheme="majorHAnsi" w:hAnsiTheme="majorHAnsi" w:cstheme="majorHAnsi"/>
          <w:color w:val="auto"/>
        </w:rPr>
        <w:t>In the case of</w:t>
      </w:r>
      <w:r w:rsidRPr="00E46540">
        <w:rPr>
          <w:rFonts w:asciiTheme="majorHAnsi" w:hAnsiTheme="majorHAnsi" w:cstheme="majorHAnsi"/>
          <w:color w:val="auto"/>
          <w:lang w:val="ka-GE"/>
        </w:rPr>
        <w:t xml:space="preserve"> </w:t>
      </w:r>
      <w:r w:rsidRPr="00E46540">
        <w:rPr>
          <w:rFonts w:asciiTheme="majorHAnsi" w:hAnsiTheme="majorHAnsi" w:cstheme="majorHAnsi"/>
          <w:color w:val="auto"/>
          <w:lang w:val="en-US"/>
        </w:rPr>
        <w:t xml:space="preserve">land plots registered without indication of particular agricultural land category, part of land plots to which assigning of the pasture category is recommended should be mapped. </w:t>
      </w:r>
    </w:p>
    <w:p w14:paraId="3627BAE1" w14:textId="77777777" w:rsidR="006F328F" w:rsidRDefault="006F328F" w:rsidP="006F328F">
      <w:pPr>
        <w:pStyle w:val="GEFFieldtoFillout"/>
        <w:shd w:val="clear" w:color="auto" w:fill="FFFFFF"/>
        <w:ind w:left="0"/>
        <w:jc w:val="both"/>
        <w:rPr>
          <w:rFonts w:asciiTheme="majorHAnsi" w:hAnsiTheme="majorHAnsi" w:cstheme="majorHAnsi"/>
          <w:color w:val="auto"/>
        </w:rPr>
      </w:pPr>
    </w:p>
    <w:p w14:paraId="7C091DE4" w14:textId="1FF286BD" w:rsidR="006F328F" w:rsidRDefault="006F328F" w:rsidP="006F328F">
      <w:pPr>
        <w:pStyle w:val="GEFFieldtoFillout"/>
        <w:shd w:val="clear" w:color="auto" w:fill="FFFFFF"/>
        <w:ind w:left="0"/>
        <w:jc w:val="both"/>
        <w:rPr>
          <w:rFonts w:asciiTheme="majorHAnsi" w:hAnsiTheme="majorHAnsi" w:cstheme="majorHAnsi"/>
          <w:color w:val="auto"/>
        </w:rPr>
      </w:pPr>
      <w:r>
        <w:rPr>
          <w:rFonts w:asciiTheme="majorHAnsi" w:hAnsiTheme="majorHAnsi" w:cstheme="majorHAnsi"/>
          <w:color w:val="auto"/>
        </w:rPr>
        <w:t xml:space="preserve"> </w:t>
      </w:r>
    </w:p>
    <w:p w14:paraId="2790BAF2" w14:textId="35304F63" w:rsidR="00162CC4" w:rsidRPr="00467328" w:rsidRDefault="00467328" w:rsidP="00467328">
      <w:pPr>
        <w:ind w:left="567"/>
        <w:rPr>
          <w:rFonts w:ascii="Calibri" w:eastAsia="Calibri" w:hAnsi="Calibri" w:cs="Calibri"/>
          <w:b/>
          <w:i/>
          <w:iCs/>
          <w:sz w:val="22"/>
          <w:szCs w:val="22"/>
          <w:u w:val="single"/>
          <w:lang w:val="en-GB" w:eastAsia="en-US"/>
        </w:rPr>
      </w:pPr>
      <w:r w:rsidRPr="00467328">
        <w:rPr>
          <w:rFonts w:ascii="Calibri" w:eastAsia="Calibri" w:hAnsi="Calibri" w:cs="Calibri"/>
          <w:b/>
          <w:i/>
          <w:iCs/>
          <w:sz w:val="22"/>
          <w:szCs w:val="22"/>
          <w:u w:val="single"/>
          <w:lang w:val="en-GB" w:eastAsia="en-US"/>
        </w:rPr>
        <w:t>c</w:t>
      </w:r>
      <w:r w:rsidR="00157C89" w:rsidRPr="00467328">
        <w:rPr>
          <w:rFonts w:ascii="Calibri" w:eastAsia="Calibri" w:hAnsi="Calibri" w:cs="Calibri"/>
          <w:b/>
          <w:i/>
          <w:iCs/>
          <w:sz w:val="22"/>
          <w:szCs w:val="22"/>
          <w:u w:val="single"/>
          <w:lang w:val="en-GB" w:eastAsia="en-US"/>
        </w:rPr>
        <w:t>.</w:t>
      </w:r>
      <w:r w:rsidR="00162CC4" w:rsidRPr="00467328">
        <w:rPr>
          <w:rFonts w:ascii="Calibri" w:eastAsia="Calibri" w:hAnsi="Calibri" w:cs="Calibri"/>
          <w:b/>
          <w:i/>
          <w:iCs/>
          <w:sz w:val="22"/>
          <w:szCs w:val="22"/>
          <w:u w:val="single"/>
          <w:lang w:val="en-GB" w:eastAsia="en-US"/>
        </w:rPr>
        <w:t xml:space="preserve"> Assessment of the actual condition of pastures – based on the physical characteristics of the land parcel, botanical description of the existing vegetation cover, and analysis of degradation trends.     </w:t>
      </w:r>
    </w:p>
    <w:p w14:paraId="2662F629" w14:textId="77777777" w:rsidR="00467328" w:rsidRDefault="00467328" w:rsidP="00162CC4">
      <w:pPr>
        <w:rPr>
          <w:rFonts w:ascii="Calibri" w:eastAsia="Times New Roman" w:hAnsi="Calibri" w:cs="Calibri"/>
          <w:lang w:val="ka-GE" w:eastAsia="en-US"/>
        </w:rPr>
      </w:pPr>
    </w:p>
    <w:p w14:paraId="3446EBFD" w14:textId="1FFDEBD0" w:rsidR="0006270C" w:rsidRPr="0006270C" w:rsidRDefault="00467328" w:rsidP="0006270C">
      <w:pPr>
        <w:jc w:val="both"/>
        <w:rPr>
          <w:rFonts w:ascii="Calibri" w:eastAsia="Times New Roman" w:hAnsi="Calibri" w:cs="Calibri"/>
          <w:sz w:val="22"/>
          <w:szCs w:val="22"/>
          <w:lang w:val="en-US" w:eastAsia="en-US"/>
        </w:rPr>
      </w:pPr>
      <w:r w:rsidRPr="00467328">
        <w:rPr>
          <w:rFonts w:ascii="Calibri" w:eastAsia="Times New Roman" w:hAnsi="Calibri" w:cs="Calibri"/>
          <w:sz w:val="22"/>
          <w:szCs w:val="22"/>
          <w:lang w:val="en-US" w:eastAsia="en-US"/>
        </w:rPr>
        <w:t>In the</w:t>
      </w:r>
      <w:r>
        <w:rPr>
          <w:rFonts w:ascii="Calibri" w:eastAsia="Times New Roman" w:hAnsi="Calibri" w:cs="Calibri"/>
          <w:sz w:val="22"/>
          <w:szCs w:val="22"/>
          <w:lang w:val="en-US" w:eastAsia="en-US"/>
        </w:rPr>
        <w:t xml:space="preserve"> process of field verification, the actual condition of </w:t>
      </w:r>
      <w:r w:rsidR="00885892">
        <w:rPr>
          <w:rFonts w:ascii="Calibri" w:eastAsia="Times New Roman" w:hAnsi="Calibri" w:cs="Calibri"/>
          <w:sz w:val="22"/>
          <w:szCs w:val="22"/>
          <w:lang w:val="en-US" w:eastAsia="en-US"/>
        </w:rPr>
        <w:t>the land plots should be verified</w:t>
      </w:r>
      <w:r>
        <w:rPr>
          <w:rFonts w:ascii="Calibri" w:eastAsia="Times New Roman" w:hAnsi="Calibri" w:cs="Calibri"/>
          <w:sz w:val="22"/>
          <w:szCs w:val="22"/>
          <w:lang w:val="en-US" w:eastAsia="en-US"/>
        </w:rPr>
        <w:t xml:space="preserve">. The state of the pasture should be assessed, including physical-geographical characteristics of pasture, </w:t>
      </w:r>
      <w:r w:rsidRPr="00467328">
        <w:rPr>
          <w:rFonts w:ascii="Calibri" w:eastAsia="Times New Roman" w:hAnsi="Calibri" w:cs="Calibri"/>
          <w:sz w:val="22"/>
          <w:szCs w:val="22"/>
          <w:lang w:val="en-US" w:eastAsia="en-US"/>
        </w:rPr>
        <w:t>soil roughness, erosion, humus conten</w:t>
      </w:r>
      <w:r>
        <w:rPr>
          <w:rFonts w:ascii="Calibri" w:eastAsia="Times New Roman" w:hAnsi="Calibri" w:cs="Calibri"/>
          <w:sz w:val="22"/>
          <w:szCs w:val="22"/>
          <w:lang w:val="en-US" w:eastAsia="en-US"/>
        </w:rPr>
        <w:t>t, vegetation cover, shrubbery/r</w:t>
      </w:r>
      <w:r w:rsidRPr="00467328">
        <w:rPr>
          <w:rFonts w:ascii="Calibri" w:eastAsia="Times New Roman" w:hAnsi="Calibri" w:cs="Calibri"/>
          <w:sz w:val="22"/>
          <w:szCs w:val="22"/>
          <w:lang w:val="en-US" w:eastAsia="en-US"/>
        </w:rPr>
        <w:t>eforestation tendency</w:t>
      </w:r>
      <w:r>
        <w:rPr>
          <w:rFonts w:ascii="Calibri" w:eastAsia="Times New Roman" w:hAnsi="Calibri" w:cs="Calibri"/>
          <w:sz w:val="22"/>
          <w:szCs w:val="22"/>
          <w:lang w:val="en-US" w:eastAsia="en-US"/>
        </w:rPr>
        <w:t>, identification dominant plants species, distribution of invasive species,</w:t>
      </w:r>
      <w:r w:rsidR="0006270C">
        <w:rPr>
          <w:rFonts w:ascii="Calibri" w:eastAsia="Times New Roman" w:hAnsi="Calibri" w:cs="Calibri"/>
          <w:sz w:val="22"/>
          <w:szCs w:val="22"/>
          <w:lang w:val="en-US" w:eastAsia="en-US"/>
        </w:rPr>
        <w:t xml:space="preserve"> observation of grazing impact, identification of palatable plants distribution, evidence of seed formation,</w:t>
      </w:r>
      <w:r>
        <w:rPr>
          <w:rFonts w:ascii="Calibri" w:eastAsia="Times New Roman" w:hAnsi="Calibri" w:cs="Calibri"/>
          <w:sz w:val="22"/>
          <w:szCs w:val="22"/>
          <w:lang w:val="en-US" w:eastAsia="en-US"/>
        </w:rPr>
        <w:t xml:space="preserve"> etc. </w:t>
      </w:r>
      <w:r w:rsidRPr="00AE7367">
        <w:rPr>
          <w:rFonts w:ascii="Calibri" w:eastAsia="Times New Roman" w:hAnsi="Calibri" w:cs="Calibri"/>
          <w:sz w:val="22"/>
          <w:szCs w:val="22"/>
          <w:lang w:val="en-US" w:eastAsia="en-US"/>
        </w:rPr>
        <w:t xml:space="preserve">Degradation trends include - assessment of the degree of pasture degradation and contributing factors. </w:t>
      </w:r>
      <w:r w:rsidRPr="00467328">
        <w:rPr>
          <w:rFonts w:ascii="Calibri" w:eastAsia="Times New Roman" w:hAnsi="Calibri" w:cs="Calibri"/>
          <w:sz w:val="22"/>
          <w:szCs w:val="22"/>
          <w:lang w:val="en-US" w:eastAsia="en-US"/>
        </w:rPr>
        <w:t xml:space="preserve">A field observation sheet should be filled out for each land plot, which should be accompanied by a photos showing the actual situation on the plot. </w:t>
      </w:r>
      <w:r w:rsidR="0006270C">
        <w:rPr>
          <w:rFonts w:ascii="Calibri" w:eastAsia="Times New Roman" w:hAnsi="Calibri" w:cs="Calibri"/>
          <w:sz w:val="22"/>
          <w:szCs w:val="22"/>
          <w:lang w:val="en-US" w:eastAsia="en-US"/>
        </w:rPr>
        <w:t xml:space="preserve">A field observation sheet should include: </w:t>
      </w:r>
      <w:r w:rsidR="0006270C" w:rsidRPr="0006270C">
        <w:rPr>
          <w:rFonts w:ascii="Calibri" w:eastAsia="Times New Roman" w:hAnsi="Calibri" w:cs="Calibri"/>
          <w:sz w:val="22"/>
          <w:szCs w:val="22"/>
          <w:lang w:val="en-US" w:eastAsia="en-US"/>
        </w:rPr>
        <w:t>Summarized fi</w:t>
      </w:r>
      <w:r w:rsidR="0006270C">
        <w:rPr>
          <w:rFonts w:ascii="Calibri" w:eastAsia="Times New Roman" w:hAnsi="Calibri" w:cs="Calibri"/>
          <w:sz w:val="22"/>
          <w:szCs w:val="22"/>
          <w:lang w:val="en-US" w:eastAsia="en-US"/>
        </w:rPr>
        <w:t xml:space="preserve">ndings of the field observation; </w:t>
      </w:r>
      <w:r w:rsidR="0006270C" w:rsidRPr="0006270C">
        <w:rPr>
          <w:rFonts w:ascii="Calibri" w:eastAsia="Times New Roman" w:hAnsi="Calibri" w:cs="Calibri"/>
          <w:sz w:val="22"/>
          <w:szCs w:val="22"/>
          <w:lang w:val="en-US" w:eastAsia="en-US"/>
        </w:rPr>
        <w:t>P</w:t>
      </w:r>
      <w:r w:rsidR="0006270C">
        <w:rPr>
          <w:rFonts w:ascii="Calibri" w:eastAsia="Times New Roman" w:hAnsi="Calibri" w:cs="Calibri"/>
          <w:sz w:val="22"/>
          <w:szCs w:val="22"/>
          <w:lang w:val="en-US" w:eastAsia="en-US"/>
        </w:rPr>
        <w:t>hotos of the observed land plot</w:t>
      </w:r>
      <w:r w:rsidR="0006270C" w:rsidRPr="0006270C">
        <w:rPr>
          <w:rFonts w:ascii="Calibri" w:eastAsia="Times New Roman" w:hAnsi="Calibri" w:cs="Calibri"/>
          <w:sz w:val="22"/>
          <w:szCs w:val="22"/>
          <w:lang w:val="en-US" w:eastAsia="en-US"/>
        </w:rPr>
        <w:t>; Appropriately justified proposal for assigning or not assigning the pas</w:t>
      </w:r>
      <w:r w:rsidR="0006270C">
        <w:rPr>
          <w:rFonts w:ascii="Calibri" w:eastAsia="Times New Roman" w:hAnsi="Calibri" w:cs="Calibri"/>
          <w:sz w:val="22"/>
          <w:szCs w:val="22"/>
          <w:lang w:val="en-US" w:eastAsia="en-US"/>
        </w:rPr>
        <w:t>ture category to the land plot.</w:t>
      </w:r>
    </w:p>
    <w:p w14:paraId="0D2EC7F1" w14:textId="77777777" w:rsidR="0006270C" w:rsidRDefault="0006270C" w:rsidP="00467328">
      <w:pPr>
        <w:jc w:val="both"/>
        <w:rPr>
          <w:rFonts w:ascii="Calibri" w:eastAsia="Times New Roman" w:hAnsi="Calibri" w:cs="Calibri"/>
          <w:sz w:val="22"/>
          <w:szCs w:val="22"/>
          <w:lang w:val="en-US" w:eastAsia="en-US"/>
        </w:rPr>
      </w:pPr>
    </w:p>
    <w:p w14:paraId="472C6463" w14:textId="32D0BEA6" w:rsidR="00467328" w:rsidRDefault="00467328" w:rsidP="00467328">
      <w:pPr>
        <w:jc w:val="both"/>
        <w:rPr>
          <w:rFonts w:ascii="Calibri" w:eastAsia="Times New Roman" w:hAnsi="Calibri" w:cs="Calibri"/>
          <w:sz w:val="22"/>
          <w:szCs w:val="22"/>
          <w:lang w:val="en-US" w:eastAsia="en-US"/>
        </w:rPr>
      </w:pPr>
      <w:r w:rsidRPr="00467328">
        <w:rPr>
          <w:rFonts w:ascii="Calibri" w:eastAsia="Times New Roman" w:hAnsi="Calibri" w:cs="Calibri"/>
          <w:sz w:val="22"/>
          <w:szCs w:val="22"/>
          <w:lang w:val="en-US" w:eastAsia="en-US"/>
        </w:rPr>
        <w:t>Field inspection of pastures with large area and variable landscape characteristics may be done in several places, and field observation sheets and photos should be prepared accordingly.</w:t>
      </w:r>
      <w:r w:rsidR="00162CC4" w:rsidRPr="00467328">
        <w:rPr>
          <w:rFonts w:ascii="Calibri" w:eastAsia="Times New Roman" w:hAnsi="Calibri" w:cs="Calibri"/>
          <w:sz w:val="22"/>
          <w:szCs w:val="22"/>
          <w:lang w:val="en-US" w:eastAsia="en-US"/>
        </w:rPr>
        <w:t xml:space="preserve">    </w:t>
      </w:r>
    </w:p>
    <w:p w14:paraId="29067B1B" w14:textId="27998267" w:rsidR="00162CC4" w:rsidRPr="00467328" w:rsidRDefault="00162CC4" w:rsidP="00467328">
      <w:pPr>
        <w:jc w:val="both"/>
        <w:rPr>
          <w:rFonts w:ascii="Calibri" w:eastAsia="Times New Roman" w:hAnsi="Calibri" w:cs="Calibri"/>
          <w:sz w:val="22"/>
          <w:szCs w:val="22"/>
          <w:lang w:val="en-US" w:eastAsia="en-US"/>
        </w:rPr>
      </w:pPr>
      <w:r w:rsidRPr="00467328">
        <w:rPr>
          <w:rFonts w:ascii="Calibri" w:eastAsia="Times New Roman" w:hAnsi="Calibri" w:cs="Calibri"/>
          <w:sz w:val="22"/>
          <w:szCs w:val="22"/>
          <w:lang w:val="en-US" w:eastAsia="en-US"/>
        </w:rPr>
        <w:t xml:space="preserve">                                                                                                                                                </w:t>
      </w:r>
    </w:p>
    <w:p w14:paraId="339B663A" w14:textId="280D76F6" w:rsidR="004F0FD0" w:rsidRPr="00467328" w:rsidRDefault="00467328" w:rsidP="00467328">
      <w:pPr>
        <w:ind w:left="567"/>
        <w:rPr>
          <w:rFonts w:ascii="Calibri" w:eastAsia="Calibri" w:hAnsi="Calibri" w:cs="Calibri"/>
          <w:b/>
          <w:i/>
          <w:iCs/>
          <w:sz w:val="22"/>
          <w:szCs w:val="22"/>
          <w:u w:val="single"/>
          <w:lang w:val="en-GB" w:eastAsia="en-US"/>
        </w:rPr>
      </w:pPr>
      <w:r w:rsidRPr="00467328">
        <w:rPr>
          <w:rFonts w:ascii="Calibri" w:eastAsia="Calibri" w:hAnsi="Calibri" w:cs="Calibri"/>
          <w:b/>
          <w:i/>
          <w:iCs/>
          <w:sz w:val="22"/>
          <w:szCs w:val="22"/>
          <w:u w:val="single"/>
          <w:lang w:val="en-GB" w:eastAsia="en-US"/>
        </w:rPr>
        <w:t>d</w:t>
      </w:r>
      <w:r w:rsidR="001F1B13" w:rsidRPr="00467328">
        <w:rPr>
          <w:rFonts w:ascii="Calibri" w:eastAsia="Calibri" w:hAnsi="Calibri" w:cs="Calibri"/>
          <w:b/>
          <w:i/>
          <w:iCs/>
          <w:sz w:val="22"/>
          <w:szCs w:val="22"/>
          <w:u w:val="single"/>
          <w:lang w:val="en-GB" w:eastAsia="en-US"/>
        </w:rPr>
        <w:t xml:space="preserve">. </w:t>
      </w:r>
      <w:r w:rsidR="00367113" w:rsidRPr="00467328">
        <w:rPr>
          <w:rFonts w:ascii="Calibri" w:eastAsia="Calibri" w:hAnsi="Calibri" w:cs="Calibri"/>
          <w:b/>
          <w:i/>
          <w:iCs/>
          <w:sz w:val="22"/>
          <w:szCs w:val="22"/>
          <w:u w:val="single"/>
          <w:lang w:val="en-GB" w:eastAsia="en-US"/>
        </w:rPr>
        <w:t>Preparation of</w:t>
      </w:r>
      <w:r w:rsidR="004F0FD0" w:rsidRPr="00467328">
        <w:rPr>
          <w:rFonts w:ascii="Calibri" w:eastAsia="Calibri" w:hAnsi="Calibri" w:cs="Calibri"/>
          <w:b/>
          <w:i/>
          <w:iCs/>
          <w:sz w:val="22"/>
          <w:szCs w:val="22"/>
          <w:u w:val="single"/>
          <w:lang w:val="en-GB" w:eastAsia="en-US"/>
        </w:rPr>
        <w:t xml:space="preserve"> documentation necessary for land registration and proposals for changes in the registered land title data</w:t>
      </w:r>
      <w:r w:rsidR="00157C89" w:rsidRPr="00467328">
        <w:rPr>
          <w:rFonts w:ascii="Calibri" w:eastAsia="Calibri" w:hAnsi="Calibri" w:cs="Calibri"/>
          <w:b/>
          <w:i/>
          <w:iCs/>
          <w:sz w:val="22"/>
          <w:szCs w:val="22"/>
          <w:u w:val="single"/>
          <w:lang w:val="en-GB" w:eastAsia="en-US"/>
        </w:rPr>
        <w:t xml:space="preserve">  </w:t>
      </w:r>
    </w:p>
    <w:p w14:paraId="7D73F874" w14:textId="77777777" w:rsidR="004F0FD0" w:rsidRPr="00640296" w:rsidRDefault="004F0FD0" w:rsidP="004D4C44">
      <w:pPr>
        <w:ind w:left="567"/>
        <w:rPr>
          <w:rFonts w:ascii="Calibri" w:eastAsia="Calibri" w:hAnsi="Calibri" w:cs="Calibri"/>
          <w:b/>
          <w:i/>
          <w:iCs/>
          <w:sz w:val="22"/>
          <w:szCs w:val="22"/>
          <w:u w:val="single"/>
          <w:lang w:eastAsia="en-US"/>
        </w:rPr>
      </w:pPr>
    </w:p>
    <w:p w14:paraId="47F5CF48" w14:textId="2D857C81" w:rsidR="009E21FB" w:rsidRPr="00640296" w:rsidRDefault="009E21FB" w:rsidP="001F1B13">
      <w:pPr>
        <w:jc w:val="both"/>
        <w:rPr>
          <w:rFonts w:ascii="Calibri" w:hAnsi="Calibri" w:cs="Calibri"/>
          <w:bCs/>
          <w:color w:val="000000"/>
          <w:sz w:val="22"/>
          <w:szCs w:val="22"/>
          <w:lang w:val="en-US"/>
        </w:rPr>
      </w:pPr>
      <w:r w:rsidRPr="00640296">
        <w:rPr>
          <w:rFonts w:ascii="Calibri" w:hAnsi="Calibri" w:cs="Calibri"/>
          <w:bCs/>
          <w:color w:val="000000"/>
          <w:sz w:val="22"/>
          <w:szCs w:val="22"/>
          <w:lang w:val="en-US"/>
        </w:rPr>
        <w:t>The consultant entity</w:t>
      </w:r>
      <w:r w:rsidR="00467328">
        <w:rPr>
          <w:rFonts w:ascii="Calibri" w:hAnsi="Calibri" w:cs="Calibri"/>
          <w:bCs/>
          <w:color w:val="000000"/>
          <w:sz w:val="22"/>
          <w:szCs w:val="22"/>
          <w:lang w:val="en-US"/>
        </w:rPr>
        <w:t xml:space="preserve"> </w:t>
      </w:r>
      <w:r w:rsidRPr="00640296">
        <w:rPr>
          <w:rFonts w:ascii="Calibri" w:hAnsi="Calibri" w:cs="Calibri"/>
          <w:bCs/>
          <w:color w:val="000000"/>
          <w:sz w:val="22"/>
          <w:szCs w:val="22"/>
          <w:lang w:val="en-US"/>
        </w:rPr>
        <w:t>shall prepare:</w:t>
      </w:r>
    </w:p>
    <w:p w14:paraId="6AD94A55" w14:textId="420E836D" w:rsidR="009E21FB" w:rsidRPr="00640296" w:rsidRDefault="004F0FD0" w:rsidP="00A844A2">
      <w:pPr>
        <w:pStyle w:val="ListParagraph"/>
        <w:numPr>
          <w:ilvl w:val="0"/>
          <w:numId w:val="5"/>
        </w:numPr>
        <w:jc w:val="both"/>
        <w:rPr>
          <w:rFonts w:ascii="Calibri" w:hAnsi="Calibri" w:cs="Calibri"/>
          <w:bCs/>
          <w:color w:val="000000"/>
          <w:sz w:val="22"/>
          <w:szCs w:val="22"/>
          <w:lang w:val="en-US"/>
        </w:rPr>
      </w:pPr>
      <w:r w:rsidRPr="00640296">
        <w:rPr>
          <w:rFonts w:ascii="Calibri" w:hAnsi="Calibri" w:cs="Calibri"/>
          <w:bCs/>
          <w:color w:val="000000"/>
          <w:sz w:val="22"/>
          <w:szCs w:val="22"/>
          <w:lang w:val="en-US"/>
        </w:rPr>
        <w:t>D</w:t>
      </w:r>
      <w:r w:rsidR="009E21FB" w:rsidRPr="00640296">
        <w:rPr>
          <w:rFonts w:ascii="Calibri" w:hAnsi="Calibri" w:cs="Calibri"/>
          <w:bCs/>
          <w:color w:val="000000"/>
          <w:sz w:val="22"/>
          <w:szCs w:val="22"/>
          <w:lang w:val="en-US"/>
        </w:rPr>
        <w:t>ocumentation</w:t>
      </w:r>
      <w:r w:rsidRPr="00640296">
        <w:rPr>
          <w:rFonts w:ascii="Calibri" w:hAnsi="Calibri" w:cs="Calibri"/>
          <w:bCs/>
          <w:color w:val="000000"/>
          <w:sz w:val="22"/>
          <w:szCs w:val="22"/>
          <w:lang w:val="en-US"/>
        </w:rPr>
        <w:t xml:space="preserve"> necessary for land plots </w:t>
      </w:r>
      <w:r w:rsidR="003E672D" w:rsidRPr="00640296">
        <w:rPr>
          <w:rFonts w:ascii="Calibri" w:hAnsi="Calibri" w:cs="Calibri"/>
          <w:bCs/>
          <w:color w:val="000000"/>
          <w:sz w:val="22"/>
          <w:szCs w:val="22"/>
          <w:lang w:val="en-US"/>
        </w:rPr>
        <w:t>registration</w:t>
      </w:r>
      <w:r w:rsidR="009E21FB" w:rsidRPr="00640296">
        <w:rPr>
          <w:rFonts w:ascii="Calibri" w:hAnsi="Calibri" w:cs="Calibri"/>
          <w:bCs/>
          <w:color w:val="000000"/>
          <w:sz w:val="22"/>
          <w:szCs w:val="22"/>
          <w:lang w:val="en-US"/>
        </w:rPr>
        <w:t xml:space="preserve"> </w:t>
      </w:r>
      <w:r w:rsidRPr="00640296">
        <w:rPr>
          <w:rFonts w:ascii="Calibri" w:hAnsi="Calibri" w:cs="Calibri"/>
          <w:bCs/>
          <w:color w:val="000000"/>
          <w:sz w:val="22"/>
          <w:szCs w:val="22"/>
          <w:lang w:val="en-US"/>
        </w:rPr>
        <w:t>(</w:t>
      </w:r>
      <w:r w:rsidR="009E21FB" w:rsidRPr="00640296">
        <w:rPr>
          <w:rFonts w:ascii="Calibri" w:hAnsi="Calibri" w:cs="Calibri"/>
          <w:bCs/>
          <w:i/>
          <w:color w:val="000000"/>
          <w:sz w:val="22"/>
          <w:szCs w:val="22"/>
          <w:lang w:val="en-US"/>
        </w:rPr>
        <w:t>including cadastral planning/measur</w:t>
      </w:r>
      <w:r w:rsidRPr="00640296">
        <w:rPr>
          <w:rFonts w:ascii="Calibri" w:hAnsi="Calibri" w:cs="Calibri"/>
          <w:bCs/>
          <w:i/>
          <w:color w:val="000000"/>
          <w:sz w:val="22"/>
          <w:szCs w:val="22"/>
          <w:lang w:val="en-US"/>
        </w:rPr>
        <w:t xml:space="preserve">ement drawings of the </w:t>
      </w:r>
      <w:r w:rsidRPr="00EA7012">
        <w:rPr>
          <w:rFonts w:ascii="Calibri" w:hAnsi="Calibri" w:cs="Calibri"/>
          <w:bCs/>
          <w:i/>
          <w:color w:val="000000"/>
          <w:sz w:val="22"/>
          <w:szCs w:val="22"/>
          <w:lang w:val="en-US"/>
        </w:rPr>
        <w:t>land</w:t>
      </w:r>
      <w:r w:rsidR="00EA7012" w:rsidRPr="00EA7012">
        <w:rPr>
          <w:rFonts w:ascii="Calibri" w:hAnsi="Calibri" w:cs="Calibri"/>
          <w:bCs/>
          <w:i/>
          <w:color w:val="000000"/>
          <w:sz w:val="22"/>
          <w:szCs w:val="22"/>
          <w:lang w:val="en-US"/>
        </w:rPr>
        <w:t xml:space="preserve"> </w:t>
      </w:r>
      <w:r w:rsidR="00EA7012">
        <w:rPr>
          <w:rFonts w:ascii="Calibri" w:hAnsi="Calibri" w:cs="Calibri"/>
          <w:bCs/>
          <w:i/>
          <w:color w:val="000000"/>
          <w:sz w:val="22"/>
          <w:szCs w:val="22"/>
          <w:lang w:val="en-US"/>
        </w:rPr>
        <w:t xml:space="preserve">and </w:t>
      </w:r>
      <w:r w:rsidR="00EA7012" w:rsidRPr="00EA7012">
        <w:rPr>
          <w:rFonts w:ascii="Calibri" w:hAnsi="Calibri" w:cs="Calibri"/>
          <w:i/>
          <w:color w:val="000000"/>
          <w:sz w:val="22"/>
          <w:szCs w:val="22"/>
          <w:lang w:val="en-US"/>
        </w:rPr>
        <w:t>the pasture characterization forms</w:t>
      </w:r>
      <w:r w:rsidRPr="00EA7012">
        <w:rPr>
          <w:rFonts w:ascii="Calibri" w:hAnsi="Calibri" w:cs="Calibri"/>
          <w:bCs/>
          <w:i/>
          <w:color w:val="000000"/>
          <w:sz w:val="22"/>
          <w:szCs w:val="22"/>
          <w:lang w:val="en-US"/>
        </w:rPr>
        <w:t>),</w:t>
      </w:r>
      <w:r w:rsidRPr="00640296">
        <w:rPr>
          <w:rFonts w:ascii="Calibri" w:hAnsi="Calibri" w:cs="Calibri"/>
          <w:bCs/>
          <w:color w:val="000000"/>
          <w:sz w:val="22"/>
          <w:szCs w:val="22"/>
          <w:lang w:val="en-US"/>
        </w:rPr>
        <w:t xml:space="preserve"> </w:t>
      </w:r>
      <w:r w:rsidR="009E21FB" w:rsidRPr="00640296">
        <w:rPr>
          <w:rFonts w:ascii="Calibri" w:hAnsi="Calibri" w:cs="Calibri"/>
          <w:bCs/>
          <w:color w:val="000000"/>
          <w:sz w:val="22"/>
          <w:szCs w:val="22"/>
          <w:lang w:val="en-US"/>
        </w:rPr>
        <w:t>in electronic form</w:t>
      </w:r>
      <w:r w:rsidR="00511F7F" w:rsidRPr="00640296">
        <w:rPr>
          <w:rFonts w:ascii="Calibri" w:hAnsi="Calibri" w:cs="Calibri"/>
          <w:bCs/>
          <w:color w:val="000000"/>
          <w:sz w:val="22"/>
          <w:szCs w:val="22"/>
          <w:lang w:val="en-US"/>
        </w:rPr>
        <w:t xml:space="preserve"> for all identified pasturelands that are not registered</w:t>
      </w:r>
      <w:r w:rsidR="009E21FB" w:rsidRPr="00640296">
        <w:rPr>
          <w:rFonts w:ascii="Calibri" w:hAnsi="Calibri" w:cs="Calibri"/>
          <w:bCs/>
          <w:color w:val="000000"/>
          <w:sz w:val="22"/>
          <w:szCs w:val="22"/>
          <w:lang w:val="en-US"/>
        </w:rPr>
        <w:t>.</w:t>
      </w:r>
      <w:r w:rsidR="00EA7012">
        <w:rPr>
          <w:rFonts w:ascii="Calibri" w:hAnsi="Calibri" w:cs="Calibri"/>
          <w:bCs/>
          <w:color w:val="000000"/>
          <w:sz w:val="22"/>
          <w:szCs w:val="22"/>
          <w:lang w:val="en-US"/>
        </w:rPr>
        <w:t xml:space="preserve"> </w:t>
      </w:r>
    </w:p>
    <w:p w14:paraId="665CA8D5" w14:textId="6AD049B4" w:rsidR="00640296" w:rsidRPr="00EA7012" w:rsidRDefault="00EA7012" w:rsidP="001E7515">
      <w:pPr>
        <w:pStyle w:val="ListParagraph"/>
        <w:numPr>
          <w:ilvl w:val="0"/>
          <w:numId w:val="5"/>
        </w:numPr>
        <w:jc w:val="both"/>
        <w:rPr>
          <w:rFonts w:ascii="Calibri" w:hAnsi="Calibri" w:cs="Calibri"/>
          <w:bCs/>
          <w:color w:val="000000"/>
          <w:sz w:val="22"/>
          <w:szCs w:val="22"/>
          <w:lang w:val="en-US"/>
        </w:rPr>
      </w:pPr>
      <w:r w:rsidRPr="00EA7012">
        <w:rPr>
          <w:rFonts w:ascii="Calibri" w:hAnsi="Calibri" w:cs="Calibri"/>
          <w:bCs/>
          <w:color w:val="000000"/>
          <w:sz w:val="22"/>
          <w:szCs w:val="22"/>
          <w:lang w:val="en-US"/>
        </w:rPr>
        <w:t>Proposals on technical changes in registered land title data aimed at granting the category of ``pasture`` to those plots of agricultural lands which are already registered by the National Agency of Public Registry (NAPR) in state or municipal ownership as agricultural lands though without indication of particular agricultural land category [(</w:t>
      </w:r>
      <w:r w:rsidRPr="00EA7012">
        <w:rPr>
          <w:rFonts w:ascii="Calibri" w:hAnsi="Calibri" w:cs="Calibri"/>
          <w:bCs/>
          <w:i/>
          <w:color w:val="000000"/>
          <w:sz w:val="22"/>
          <w:szCs w:val="22"/>
          <w:lang w:val="en-US"/>
        </w:rPr>
        <w:t>a)pasture, (b) hayfield, (c) arable land, incl. land under perennial crops, (d) homestead</w:t>
      </w:r>
      <w:r w:rsidRPr="00EA7012">
        <w:rPr>
          <w:rFonts w:ascii="Calibri" w:hAnsi="Calibri" w:cs="Calibri"/>
          <w:bCs/>
          <w:color w:val="000000"/>
          <w:sz w:val="22"/>
          <w:szCs w:val="22"/>
          <w:lang w:val="en-US"/>
        </w:rPr>
        <w:t>].</w:t>
      </w:r>
      <w:r>
        <w:rPr>
          <w:rFonts w:ascii="Calibri" w:hAnsi="Calibri" w:cs="Calibri"/>
          <w:bCs/>
          <w:color w:val="000000"/>
          <w:sz w:val="22"/>
          <w:szCs w:val="22"/>
          <w:lang w:val="en-US"/>
        </w:rPr>
        <w:t xml:space="preserve"> </w:t>
      </w:r>
      <w:r w:rsidR="00511F7F" w:rsidRPr="00EA7012">
        <w:rPr>
          <w:rFonts w:ascii="Calibri" w:hAnsi="Calibri" w:cs="Calibri"/>
          <w:bCs/>
          <w:color w:val="000000"/>
          <w:sz w:val="22"/>
          <w:szCs w:val="22"/>
          <w:lang w:val="en-US"/>
        </w:rPr>
        <w:t xml:space="preserve"> For each registered plot of land, digitized boundaries of the part</w:t>
      </w:r>
      <w:r w:rsidR="00DF6974" w:rsidRPr="00EA7012">
        <w:rPr>
          <w:rFonts w:ascii="Calibri" w:hAnsi="Calibri" w:cs="Calibri"/>
          <w:bCs/>
          <w:color w:val="000000"/>
          <w:sz w:val="22"/>
          <w:szCs w:val="22"/>
          <w:lang w:val="en-US"/>
        </w:rPr>
        <w:t xml:space="preserve"> of the land plot that is</w:t>
      </w:r>
      <w:r w:rsidR="00511F7F" w:rsidRPr="00EA7012">
        <w:rPr>
          <w:rFonts w:ascii="Calibri" w:hAnsi="Calibri" w:cs="Calibri"/>
          <w:bCs/>
          <w:color w:val="000000"/>
          <w:sz w:val="22"/>
          <w:szCs w:val="22"/>
          <w:lang w:val="en-US"/>
        </w:rPr>
        <w:t xml:space="preserve"> recommended for pasture category assignment and </w:t>
      </w:r>
      <w:r w:rsidR="00FE250F" w:rsidRPr="00EA7012">
        <w:rPr>
          <w:rFonts w:ascii="Calibri" w:hAnsi="Calibri" w:cs="Calibri"/>
          <w:bCs/>
          <w:color w:val="000000"/>
          <w:sz w:val="22"/>
          <w:szCs w:val="22"/>
          <w:lang w:val="en-US"/>
        </w:rPr>
        <w:t xml:space="preserve">descriptions </w:t>
      </w:r>
      <w:r w:rsidR="00511F7F" w:rsidRPr="00EA7012">
        <w:rPr>
          <w:rFonts w:ascii="Calibri" w:hAnsi="Calibri" w:cs="Calibri"/>
          <w:bCs/>
          <w:color w:val="000000"/>
          <w:sz w:val="22"/>
          <w:szCs w:val="22"/>
          <w:lang w:val="en-US"/>
        </w:rPr>
        <w:t xml:space="preserve">of the de-facto use identified on the basis of field </w:t>
      </w:r>
      <w:r w:rsidR="00DF6974" w:rsidRPr="00EA7012">
        <w:rPr>
          <w:rFonts w:ascii="Calibri" w:hAnsi="Calibri" w:cs="Calibri"/>
          <w:bCs/>
          <w:color w:val="000000"/>
          <w:sz w:val="22"/>
          <w:szCs w:val="22"/>
          <w:lang w:val="en-US"/>
        </w:rPr>
        <w:t>verification should be prepared and submitted.</w:t>
      </w:r>
    </w:p>
    <w:p w14:paraId="4D1692C9" w14:textId="77777777" w:rsidR="00162CC4" w:rsidRDefault="00162CC4" w:rsidP="00162CC4">
      <w:pPr>
        <w:jc w:val="both"/>
        <w:rPr>
          <w:rFonts w:ascii="Calibri" w:hAnsi="Calibri" w:cs="Calibri"/>
          <w:bCs/>
          <w:color w:val="000000"/>
          <w:sz w:val="22"/>
          <w:szCs w:val="22"/>
          <w:lang w:val="en-US"/>
        </w:rPr>
      </w:pPr>
    </w:p>
    <w:p w14:paraId="7574AD9B" w14:textId="77777777" w:rsidR="00162CC4" w:rsidRPr="00162CC4" w:rsidRDefault="00162CC4" w:rsidP="00162CC4">
      <w:pPr>
        <w:rPr>
          <w:b/>
          <w:bCs/>
          <w:lang w:val="en-US" w:eastAsia="en-US"/>
        </w:rPr>
      </w:pPr>
      <w:r w:rsidRPr="008907C1">
        <w:rPr>
          <w:rFonts w:ascii="Calibri" w:eastAsia="Calibri" w:hAnsi="Calibri" w:cs="Calibri"/>
          <w:b/>
          <w:i/>
          <w:iCs/>
          <w:sz w:val="22"/>
          <w:szCs w:val="22"/>
          <w:u w:val="single"/>
          <w:lang w:eastAsia="en-US"/>
        </w:rPr>
        <w:t xml:space="preserve">Service </w:t>
      </w:r>
      <w:proofErr w:type="spellStart"/>
      <w:r w:rsidRPr="008907C1">
        <w:rPr>
          <w:rFonts w:ascii="Calibri" w:eastAsia="Calibri" w:hAnsi="Calibri" w:cs="Calibri"/>
          <w:b/>
          <w:i/>
          <w:iCs/>
          <w:sz w:val="22"/>
          <w:szCs w:val="22"/>
          <w:u w:val="single"/>
          <w:lang w:eastAsia="en-US"/>
        </w:rPr>
        <w:t>Provision</w:t>
      </w:r>
      <w:proofErr w:type="spellEnd"/>
      <w:r w:rsidRPr="008907C1">
        <w:rPr>
          <w:rFonts w:ascii="Calibri" w:eastAsia="Calibri" w:hAnsi="Calibri" w:cs="Calibri"/>
          <w:b/>
          <w:i/>
          <w:iCs/>
          <w:sz w:val="22"/>
          <w:szCs w:val="22"/>
          <w:u w:val="single"/>
          <w:lang w:eastAsia="en-US"/>
        </w:rPr>
        <w:t xml:space="preserve"> </w:t>
      </w:r>
      <w:proofErr w:type="spellStart"/>
      <w:r w:rsidRPr="008907C1">
        <w:rPr>
          <w:rFonts w:ascii="Calibri" w:eastAsia="Calibri" w:hAnsi="Calibri" w:cs="Calibri"/>
          <w:b/>
          <w:i/>
          <w:iCs/>
          <w:sz w:val="22"/>
          <w:szCs w:val="22"/>
          <w:u w:val="single"/>
          <w:lang w:eastAsia="en-US"/>
        </w:rPr>
        <w:t>Conditions</w:t>
      </w:r>
      <w:proofErr w:type="spellEnd"/>
    </w:p>
    <w:p w14:paraId="1835026E" w14:textId="6F2A449F" w:rsidR="00162CC4" w:rsidRPr="00AE7367"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AE7367">
        <w:rPr>
          <w:rFonts w:ascii="Calibri" w:eastAsia="Times New Roman" w:hAnsi="Calibri" w:cs="Calibri"/>
          <w:sz w:val="22"/>
          <w:szCs w:val="22"/>
          <w:lang w:val="en-US" w:eastAsia="en-US"/>
        </w:rPr>
        <w:t>The consultant entity shall carry out the pastures</w:t>
      </w:r>
      <w:r w:rsidR="002274E5">
        <w:rPr>
          <w:rFonts w:ascii="Calibri" w:eastAsia="Times New Roman" w:hAnsi="Calibri" w:cs="Calibri"/>
          <w:sz w:val="22"/>
          <w:szCs w:val="22"/>
          <w:lang w:val="en-US" w:eastAsia="en-US"/>
        </w:rPr>
        <w:t xml:space="preserve"> identification</w:t>
      </w:r>
      <w:r w:rsidRPr="00AE7367">
        <w:rPr>
          <w:rFonts w:ascii="Calibri" w:eastAsia="Times New Roman" w:hAnsi="Calibri" w:cs="Calibri"/>
          <w:sz w:val="22"/>
          <w:szCs w:val="22"/>
          <w:lang w:val="en-US" w:eastAsia="en-US"/>
        </w:rPr>
        <w:t xml:space="preserve">, perform cadastral planning/surveying </w:t>
      </w:r>
      <w:r w:rsidRPr="00E46540">
        <w:rPr>
          <w:rFonts w:ascii="Calibri" w:eastAsia="Times New Roman" w:hAnsi="Calibri" w:cs="Calibri"/>
          <w:sz w:val="22"/>
          <w:szCs w:val="22"/>
          <w:lang w:val="en-US" w:eastAsia="en-US"/>
        </w:rPr>
        <w:t>works</w:t>
      </w:r>
      <w:r w:rsidR="00885892" w:rsidRPr="00E46540">
        <w:rPr>
          <w:rFonts w:ascii="Calibri" w:eastAsia="Times New Roman" w:hAnsi="Calibri" w:cs="Calibri"/>
          <w:sz w:val="22"/>
          <w:szCs w:val="22"/>
          <w:lang w:val="en-US" w:eastAsia="en-US"/>
        </w:rPr>
        <w:t xml:space="preserve"> where necessary</w:t>
      </w:r>
      <w:r w:rsidRPr="00E46540">
        <w:rPr>
          <w:rFonts w:ascii="Calibri" w:eastAsia="Times New Roman" w:hAnsi="Calibri" w:cs="Calibri"/>
          <w:sz w:val="22"/>
          <w:szCs w:val="22"/>
          <w:lang w:val="en-US" w:eastAsia="en-US"/>
        </w:rPr>
        <w:t>, and</w:t>
      </w:r>
      <w:r w:rsidRPr="00AE7367">
        <w:rPr>
          <w:rFonts w:ascii="Calibri" w:eastAsia="Times New Roman" w:hAnsi="Calibri" w:cs="Calibri"/>
          <w:sz w:val="22"/>
          <w:szCs w:val="22"/>
          <w:lang w:val="en-US" w:eastAsia="en-US"/>
        </w:rPr>
        <w:t xml:space="preserve"> complete the pasture characterization forms</w:t>
      </w:r>
      <w:r w:rsidR="00EA7012">
        <w:rPr>
          <w:rFonts w:ascii="Calibri" w:eastAsia="Times New Roman" w:hAnsi="Calibri" w:cs="Calibri"/>
          <w:sz w:val="22"/>
          <w:szCs w:val="22"/>
          <w:lang w:val="en-US" w:eastAsia="en-US"/>
        </w:rPr>
        <w:t xml:space="preserve"> (</w:t>
      </w:r>
      <w:r w:rsidR="00EA7012" w:rsidRPr="00467328">
        <w:rPr>
          <w:rFonts w:ascii="Calibri" w:eastAsia="Times New Roman" w:hAnsi="Calibri" w:cs="Calibri"/>
          <w:sz w:val="22"/>
          <w:szCs w:val="22"/>
          <w:lang w:val="en-US" w:eastAsia="en-US"/>
        </w:rPr>
        <w:t>field observation sheet</w:t>
      </w:r>
      <w:r w:rsidR="00EA7012">
        <w:rPr>
          <w:rFonts w:ascii="Calibri" w:eastAsia="Times New Roman" w:hAnsi="Calibri" w:cs="Calibri"/>
          <w:sz w:val="22"/>
          <w:szCs w:val="22"/>
          <w:lang w:val="en-US" w:eastAsia="en-US"/>
        </w:rPr>
        <w:t>s)</w:t>
      </w:r>
      <w:r w:rsidRPr="00AE7367">
        <w:rPr>
          <w:rFonts w:ascii="Calibri" w:eastAsia="Times New Roman" w:hAnsi="Calibri" w:cs="Calibri"/>
          <w:sz w:val="22"/>
          <w:szCs w:val="22"/>
          <w:lang w:val="en-US" w:eastAsia="en-US"/>
        </w:rPr>
        <w:t xml:space="preserve">. Cadastral planning/surveying drawings and pasture characterization forms shall be submitted separately for each identified </w:t>
      </w:r>
      <w:r w:rsidR="00EA7012">
        <w:rPr>
          <w:rFonts w:ascii="Calibri" w:eastAsia="Times New Roman" w:hAnsi="Calibri" w:cs="Calibri"/>
          <w:sz w:val="22"/>
          <w:szCs w:val="22"/>
          <w:lang w:val="en-US" w:eastAsia="en-US"/>
        </w:rPr>
        <w:t>pasture plot</w:t>
      </w:r>
      <w:r w:rsidRPr="00AE7367">
        <w:rPr>
          <w:rFonts w:ascii="Calibri" w:eastAsia="Times New Roman" w:hAnsi="Calibri" w:cs="Calibri"/>
          <w:sz w:val="22"/>
          <w:szCs w:val="22"/>
          <w:lang w:val="en-US" w:eastAsia="en-US"/>
        </w:rPr>
        <w:t>.</w:t>
      </w:r>
    </w:p>
    <w:p w14:paraId="44AAF7D3" w14:textId="50ACC742" w:rsidR="00162CC4" w:rsidRPr="00AE7367"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AE7367">
        <w:rPr>
          <w:rFonts w:ascii="Calibri" w:eastAsia="Times New Roman" w:hAnsi="Calibri" w:cs="Calibri"/>
          <w:sz w:val="22"/>
          <w:szCs w:val="22"/>
          <w:lang w:val="en-US" w:eastAsia="en-US"/>
        </w:rPr>
        <w:t xml:space="preserve">The consultant entity shall provide cadastral planning/surveying drawings of pastures in accordance </w:t>
      </w:r>
      <w:r w:rsidRPr="00885892">
        <w:rPr>
          <w:rFonts w:ascii="Calibri" w:eastAsia="Times New Roman" w:hAnsi="Calibri" w:cs="Calibri"/>
          <w:sz w:val="22"/>
          <w:szCs w:val="22"/>
          <w:lang w:val="en-US" w:eastAsia="en-US"/>
        </w:rPr>
        <w:t>with Government of Georgia Resolu</w:t>
      </w:r>
      <w:r w:rsidR="00885892" w:rsidRPr="00885892">
        <w:rPr>
          <w:rFonts w:ascii="Calibri" w:eastAsia="Times New Roman" w:hAnsi="Calibri" w:cs="Calibri"/>
          <w:sz w:val="22"/>
          <w:szCs w:val="22"/>
          <w:lang w:val="en-US" w:eastAsia="en-US"/>
        </w:rPr>
        <w:t xml:space="preserve">tion No. 388 of August 8, 2016 on </w:t>
      </w:r>
      <w:r w:rsidR="00885892" w:rsidRPr="00885892">
        <w:rPr>
          <w:rFonts w:ascii="Calibri" w:hAnsi="Calibri" w:cs="Calibri"/>
          <w:bCs/>
          <w:sz w:val="22"/>
          <w:szCs w:val="22"/>
          <w:lang w:val="en-US"/>
        </w:rPr>
        <w:t>"Approving the procedure for performing and documenting the cadastral planning/measurement work of the land plot and the procedure for suspending and revoking the validity of the certificate of the person authorized to perform the cadastral planning/measurement work for performing the cadastral planning/measurement work in violation of the requirements of the Georgian legislation"</w:t>
      </w:r>
      <w:r w:rsidR="00885892">
        <w:rPr>
          <w:rFonts w:ascii="Calibri" w:hAnsi="Calibri" w:cs="Calibri"/>
          <w:bCs/>
          <w:sz w:val="22"/>
          <w:szCs w:val="22"/>
          <w:lang w:val="en-US"/>
        </w:rPr>
        <w:t>;</w:t>
      </w:r>
    </w:p>
    <w:p w14:paraId="6DF22687" w14:textId="5A28AF88" w:rsidR="00162CC4" w:rsidRPr="00AE7367"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AE7367">
        <w:rPr>
          <w:rFonts w:ascii="Calibri" w:eastAsia="Times New Roman" w:hAnsi="Calibri" w:cs="Calibri"/>
          <w:sz w:val="22"/>
          <w:szCs w:val="22"/>
          <w:lang w:val="en-US" w:eastAsia="en-US"/>
        </w:rPr>
        <w:t xml:space="preserve">During the pasture </w:t>
      </w:r>
      <w:r w:rsidR="002274E5">
        <w:rPr>
          <w:rFonts w:ascii="Calibri" w:eastAsia="Times New Roman" w:hAnsi="Calibri" w:cs="Calibri"/>
          <w:sz w:val="22"/>
          <w:szCs w:val="22"/>
          <w:lang w:val="en-US" w:eastAsia="en-US"/>
        </w:rPr>
        <w:t>identification</w:t>
      </w:r>
      <w:r w:rsidRPr="00AE7367">
        <w:rPr>
          <w:rFonts w:ascii="Calibri" w:eastAsia="Times New Roman" w:hAnsi="Calibri" w:cs="Calibri"/>
          <w:sz w:val="22"/>
          <w:szCs w:val="22"/>
          <w:lang w:val="en-US" w:eastAsia="en-US"/>
        </w:rPr>
        <w:t xml:space="preserve"> process, areas within the research site that, due to their actual condition, are excluded from being classified as pasture land shall not be included. These include roads, ponds, forests, and other areas that cannot be used for agricultural pasture purposes.</w:t>
      </w:r>
    </w:p>
    <w:p w14:paraId="7DBCF0D1" w14:textId="7E386AE8" w:rsidR="00162CC4" w:rsidRPr="000C1F8D" w:rsidRDefault="00885892"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0C1F8D">
        <w:rPr>
          <w:rFonts w:ascii="Calibri" w:eastAsia="Times New Roman" w:hAnsi="Calibri" w:cs="Calibri"/>
          <w:sz w:val="22"/>
          <w:szCs w:val="22"/>
          <w:lang w:val="en-US" w:eastAsia="en-US"/>
        </w:rPr>
        <w:t>R</w:t>
      </w:r>
      <w:r w:rsidR="00162CC4" w:rsidRPr="000C1F8D">
        <w:rPr>
          <w:rFonts w:ascii="Calibri" w:eastAsia="Times New Roman" w:hAnsi="Calibri" w:cs="Calibri"/>
          <w:sz w:val="22"/>
          <w:szCs w:val="22"/>
          <w:lang w:val="en-US" w:eastAsia="en-US"/>
        </w:rPr>
        <w:t>elevant data</w:t>
      </w:r>
      <w:r w:rsidRPr="000C1F8D">
        <w:rPr>
          <w:rFonts w:ascii="Calibri" w:eastAsia="Times New Roman" w:hAnsi="Calibri" w:cs="Calibri"/>
          <w:sz w:val="22"/>
          <w:szCs w:val="22"/>
          <w:lang w:val="en-US" w:eastAsia="en-US"/>
        </w:rPr>
        <w:t xml:space="preserve"> obtained during pastures identification process</w:t>
      </w:r>
      <w:r w:rsidR="00162CC4" w:rsidRPr="000C1F8D">
        <w:rPr>
          <w:rFonts w:ascii="Calibri" w:eastAsia="Times New Roman" w:hAnsi="Calibri" w:cs="Calibri"/>
          <w:sz w:val="22"/>
          <w:szCs w:val="22"/>
          <w:lang w:val="en-US" w:eastAsia="en-US"/>
        </w:rPr>
        <w:t xml:space="preserve"> must be entered into the geodatabase (</w:t>
      </w:r>
      <w:proofErr w:type="spellStart"/>
      <w:r w:rsidR="00162CC4" w:rsidRPr="000C1F8D">
        <w:rPr>
          <w:rFonts w:ascii="Calibri" w:eastAsia="Times New Roman" w:hAnsi="Calibri" w:cs="Calibri"/>
          <w:sz w:val="22"/>
          <w:szCs w:val="22"/>
          <w:lang w:val="en-US" w:eastAsia="en-US"/>
        </w:rPr>
        <w:t>mdb</w:t>
      </w:r>
      <w:proofErr w:type="spellEnd"/>
      <w:r w:rsidR="00162CC4" w:rsidRPr="000C1F8D">
        <w:rPr>
          <w:rFonts w:ascii="Calibri" w:eastAsia="Times New Roman" w:hAnsi="Calibri" w:cs="Calibri"/>
          <w:sz w:val="22"/>
          <w:szCs w:val="22"/>
          <w:lang w:val="en-US" w:eastAsia="en-US"/>
        </w:rPr>
        <w:t xml:space="preserve"> format) provided by the Contracting Authority.</w:t>
      </w:r>
    </w:p>
    <w:p w14:paraId="546F71CB" w14:textId="304228B2" w:rsidR="00162CC4" w:rsidRPr="00AE7367"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AE7367">
        <w:rPr>
          <w:rFonts w:ascii="Calibri" w:eastAsia="Times New Roman" w:hAnsi="Calibri" w:cs="Calibri"/>
          <w:sz w:val="22"/>
          <w:szCs w:val="22"/>
          <w:lang w:val="en-US" w:eastAsia="en-US"/>
        </w:rPr>
        <w:t>The consultant entity shall submit not fewer than three (3) photographs for each identified plot.</w:t>
      </w:r>
    </w:p>
    <w:p w14:paraId="481FC97D" w14:textId="77777777" w:rsidR="00162CC4" w:rsidRPr="00AE7367"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AE7367">
        <w:rPr>
          <w:rFonts w:ascii="Calibri" w:eastAsia="Times New Roman" w:hAnsi="Calibri" w:cs="Calibri"/>
          <w:sz w:val="22"/>
          <w:szCs w:val="22"/>
          <w:lang w:val="en-US" w:eastAsia="en-US"/>
        </w:rPr>
        <w:t>Any deficiencies identified during service delivery must be rectified by the Supplier within no more than five (5) calendar days from the date of notification by the Contracting Authority.</w:t>
      </w:r>
    </w:p>
    <w:p w14:paraId="4EC4FA89" w14:textId="2C1EEA05" w:rsidR="00367113" w:rsidRPr="00EA7012" w:rsidRDefault="00162CC4" w:rsidP="00467328">
      <w:pPr>
        <w:numPr>
          <w:ilvl w:val="0"/>
          <w:numId w:val="15"/>
        </w:numPr>
        <w:spacing w:before="100" w:beforeAutospacing="1" w:after="100" w:afterAutospacing="1"/>
        <w:jc w:val="both"/>
        <w:rPr>
          <w:rFonts w:ascii="Calibri" w:eastAsia="Times New Roman" w:hAnsi="Calibri" w:cs="Calibri"/>
          <w:sz w:val="22"/>
          <w:szCs w:val="22"/>
          <w:lang w:val="en-US" w:eastAsia="en-US"/>
        </w:rPr>
      </w:pPr>
      <w:r w:rsidRPr="00EA7012">
        <w:rPr>
          <w:rFonts w:ascii="Calibri" w:eastAsia="Times New Roman" w:hAnsi="Calibri" w:cs="Calibri"/>
          <w:sz w:val="22"/>
          <w:szCs w:val="22"/>
          <w:lang w:val="en-US" w:eastAsia="en-US"/>
        </w:rPr>
        <w:lastRenderedPageBreak/>
        <w:t xml:space="preserve">Cadastral planning/surveying works of pasture areas must be carried out in compliance with the requirements of Government of Georgia Resolution No. 388 of August 8, 2016, using high-precision GPS geodetic instruments connected to the </w:t>
      </w:r>
      <w:proofErr w:type="spellStart"/>
      <w:r w:rsidRPr="00EA7012">
        <w:rPr>
          <w:rFonts w:ascii="Calibri" w:eastAsia="Times New Roman" w:hAnsi="Calibri" w:cs="Calibri"/>
          <w:sz w:val="22"/>
          <w:szCs w:val="22"/>
          <w:lang w:val="en-US" w:eastAsia="en-US"/>
        </w:rPr>
        <w:t>GeoCORS</w:t>
      </w:r>
      <w:proofErr w:type="spellEnd"/>
      <w:r w:rsidRPr="00EA7012">
        <w:rPr>
          <w:rFonts w:ascii="Calibri" w:eastAsia="Times New Roman" w:hAnsi="Calibri" w:cs="Calibri"/>
          <w:sz w:val="22"/>
          <w:szCs w:val="22"/>
          <w:lang w:val="en-US" w:eastAsia="en-US"/>
        </w:rPr>
        <w:t xml:space="preserve"> geodetic system. Together with the tender proposal, the Bidder shall submit a document issued by the National Agency of Public Registry confirming the connection of GPS instruments to the permanent reference station network (Geo-CORS).</w:t>
      </w:r>
    </w:p>
    <w:p w14:paraId="4B3D21A5" w14:textId="41CAF603" w:rsidR="007E3B34" w:rsidRPr="00640296" w:rsidRDefault="00511F7F" w:rsidP="00EE159E">
      <w:pPr>
        <w:pStyle w:val="Default"/>
        <w:rPr>
          <w:rFonts w:ascii="Calibri" w:hAnsi="Calibri" w:cs="Calibri"/>
          <w:b/>
          <w:bCs/>
          <w:color w:val="0070C0"/>
          <w:sz w:val="22"/>
          <w:szCs w:val="22"/>
          <w:lang w:val="en-GB"/>
        </w:rPr>
      </w:pPr>
      <w:r w:rsidRPr="00640296">
        <w:rPr>
          <w:rFonts w:ascii="Calibri" w:hAnsi="Calibri" w:cs="Calibri"/>
          <w:b/>
          <w:bCs/>
          <w:color w:val="0070C0"/>
          <w:sz w:val="22"/>
          <w:szCs w:val="22"/>
          <w:lang w:val="en-GB"/>
        </w:rPr>
        <w:t>4</w:t>
      </w:r>
      <w:r w:rsidR="00EE159E" w:rsidRPr="00640296">
        <w:rPr>
          <w:rFonts w:ascii="Calibri" w:hAnsi="Calibri" w:cs="Calibri"/>
          <w:b/>
          <w:bCs/>
          <w:color w:val="0070C0"/>
          <w:sz w:val="22"/>
          <w:szCs w:val="22"/>
          <w:lang w:val="en-GB"/>
        </w:rPr>
        <w:t>.</w:t>
      </w:r>
      <w:r w:rsidR="002646DE" w:rsidRPr="00640296">
        <w:rPr>
          <w:rFonts w:ascii="Calibri" w:hAnsi="Calibri" w:cs="Calibri"/>
          <w:b/>
          <w:bCs/>
          <w:color w:val="0070C0"/>
          <w:sz w:val="22"/>
          <w:szCs w:val="22"/>
          <w:lang w:val="en-GB"/>
        </w:rPr>
        <w:t xml:space="preserve"> </w:t>
      </w:r>
      <w:r w:rsidR="00EE159E" w:rsidRPr="00640296">
        <w:rPr>
          <w:rFonts w:ascii="Calibri" w:hAnsi="Calibri" w:cs="Calibri"/>
          <w:b/>
          <w:bCs/>
          <w:color w:val="0070C0"/>
          <w:sz w:val="22"/>
          <w:szCs w:val="22"/>
          <w:lang w:val="en-GB"/>
        </w:rPr>
        <w:t>DELIVERABLES</w:t>
      </w:r>
      <w:r w:rsidR="007E3B34" w:rsidRPr="00640296">
        <w:rPr>
          <w:rFonts w:ascii="Calibri" w:hAnsi="Calibri" w:cs="Calibri"/>
          <w:b/>
          <w:bCs/>
          <w:color w:val="0070C0"/>
          <w:sz w:val="22"/>
          <w:szCs w:val="22"/>
          <w:lang w:val="en-GB"/>
        </w:rPr>
        <w:t xml:space="preserve"> </w:t>
      </w:r>
      <w:r w:rsidR="009A5D6A" w:rsidRPr="00640296">
        <w:rPr>
          <w:rFonts w:ascii="Calibri" w:hAnsi="Calibri" w:cs="Calibri"/>
          <w:b/>
          <w:bCs/>
          <w:color w:val="0070C0"/>
          <w:sz w:val="22"/>
          <w:szCs w:val="22"/>
          <w:lang w:val="en-GB"/>
        </w:rPr>
        <w:t>AND REPORTING SCHEDULE</w:t>
      </w:r>
    </w:p>
    <w:p w14:paraId="2FAF819A" w14:textId="28C19387" w:rsidR="009A5D6A" w:rsidRPr="00640296" w:rsidRDefault="009A5D6A" w:rsidP="00EE159E">
      <w:pPr>
        <w:pStyle w:val="Default"/>
        <w:rPr>
          <w:rFonts w:ascii="Calibri" w:hAnsi="Calibri" w:cs="Calibri"/>
          <w:b/>
          <w:bCs/>
          <w:color w:val="548DD4" w:themeColor="text2" w:themeTint="99"/>
          <w:sz w:val="22"/>
          <w:szCs w:val="22"/>
          <w:u w:val="single"/>
          <w:lang w:val="en-GB"/>
        </w:rPr>
      </w:pPr>
    </w:p>
    <w:p w14:paraId="127A25D9" w14:textId="2EE1747B" w:rsidR="00AD459F" w:rsidRDefault="004D4C44" w:rsidP="000B7CCC">
      <w:pPr>
        <w:jc w:val="both"/>
        <w:rPr>
          <w:rFonts w:ascii="Calibri" w:hAnsi="Calibri" w:cs="Calibri"/>
          <w:sz w:val="22"/>
          <w:szCs w:val="22"/>
        </w:rPr>
      </w:pPr>
      <w:r w:rsidRPr="000B7CCC">
        <w:rPr>
          <w:rFonts w:ascii="Calibri" w:hAnsi="Calibri" w:cs="Calibri"/>
          <w:sz w:val="22"/>
          <w:szCs w:val="22"/>
        </w:rPr>
        <w:t>The estimate</w:t>
      </w:r>
      <w:r w:rsidR="00367113" w:rsidRPr="000B7CCC">
        <w:rPr>
          <w:rFonts w:ascii="Calibri" w:hAnsi="Calibri" w:cs="Calibri"/>
          <w:sz w:val="22"/>
          <w:szCs w:val="22"/>
        </w:rPr>
        <w:t xml:space="preserve"> </w:t>
      </w:r>
      <w:r w:rsidR="005175C7" w:rsidRPr="000B7CCC">
        <w:rPr>
          <w:rFonts w:ascii="Calibri" w:hAnsi="Calibri" w:cs="Calibri"/>
          <w:sz w:val="22"/>
          <w:szCs w:val="22"/>
        </w:rPr>
        <w:t xml:space="preserve">duration of the </w:t>
      </w:r>
      <w:proofErr w:type="spellStart"/>
      <w:r w:rsidR="005175C7" w:rsidRPr="000B7CCC">
        <w:rPr>
          <w:rFonts w:ascii="Calibri" w:hAnsi="Calibri" w:cs="Calibri"/>
          <w:sz w:val="22"/>
          <w:szCs w:val="22"/>
        </w:rPr>
        <w:t>assignmnet</w:t>
      </w:r>
      <w:proofErr w:type="spellEnd"/>
      <w:r w:rsidR="005175C7" w:rsidRPr="000B7CCC">
        <w:rPr>
          <w:rFonts w:ascii="Calibri" w:hAnsi="Calibri" w:cs="Calibri"/>
          <w:sz w:val="22"/>
          <w:szCs w:val="22"/>
        </w:rPr>
        <w:t xml:space="preserve"> </w:t>
      </w:r>
      <w:proofErr w:type="spellStart"/>
      <w:r w:rsidR="005175C7" w:rsidRPr="000B7CCC">
        <w:rPr>
          <w:rFonts w:ascii="Calibri" w:hAnsi="Calibri" w:cs="Calibri"/>
          <w:sz w:val="22"/>
          <w:szCs w:val="22"/>
        </w:rPr>
        <w:t>is</w:t>
      </w:r>
      <w:proofErr w:type="spellEnd"/>
      <w:r w:rsidR="005175C7" w:rsidRPr="000B7CCC">
        <w:rPr>
          <w:rFonts w:ascii="Calibri" w:hAnsi="Calibri" w:cs="Calibri"/>
          <w:sz w:val="22"/>
          <w:szCs w:val="22"/>
        </w:rPr>
        <w:t xml:space="preserve"> </w:t>
      </w:r>
      <w:r w:rsidR="00885892" w:rsidRPr="000B7CCC">
        <w:rPr>
          <w:rFonts w:ascii="Calibri" w:hAnsi="Calibri" w:cs="Calibri"/>
          <w:sz w:val="22"/>
          <w:szCs w:val="22"/>
        </w:rPr>
        <w:t>6</w:t>
      </w:r>
      <w:r w:rsidRPr="000B7CCC">
        <w:rPr>
          <w:rFonts w:ascii="Calibri" w:hAnsi="Calibri" w:cs="Calibri"/>
          <w:sz w:val="22"/>
          <w:szCs w:val="22"/>
        </w:rPr>
        <w:t xml:space="preserve"> </w:t>
      </w:r>
      <w:proofErr w:type="spellStart"/>
      <w:r w:rsidRPr="000B7CCC">
        <w:rPr>
          <w:rFonts w:ascii="Calibri" w:hAnsi="Calibri" w:cs="Calibri"/>
          <w:sz w:val="22"/>
          <w:szCs w:val="22"/>
        </w:rPr>
        <w:t>months</w:t>
      </w:r>
      <w:proofErr w:type="spellEnd"/>
      <w:r w:rsidRPr="000B7CCC">
        <w:rPr>
          <w:rFonts w:ascii="Calibri" w:hAnsi="Calibri" w:cs="Calibri"/>
          <w:sz w:val="22"/>
          <w:szCs w:val="22"/>
        </w:rPr>
        <w:t>. The service</w:t>
      </w:r>
      <w:r w:rsidR="00467328" w:rsidRPr="000B7CCC">
        <w:rPr>
          <w:rFonts w:ascii="Calibri" w:hAnsi="Calibri" w:cs="Calibri"/>
          <w:sz w:val="22"/>
          <w:szCs w:val="22"/>
        </w:rPr>
        <w:t xml:space="preserve">s </w:t>
      </w:r>
      <w:proofErr w:type="spellStart"/>
      <w:r w:rsidR="00467328" w:rsidRPr="000B7CCC">
        <w:rPr>
          <w:rFonts w:ascii="Calibri" w:hAnsi="Calibri" w:cs="Calibri"/>
          <w:sz w:val="22"/>
          <w:szCs w:val="22"/>
        </w:rPr>
        <w:t>will</w:t>
      </w:r>
      <w:proofErr w:type="spellEnd"/>
      <w:r w:rsidR="00467328" w:rsidRPr="000B7CCC">
        <w:rPr>
          <w:rFonts w:ascii="Calibri" w:hAnsi="Calibri" w:cs="Calibri"/>
          <w:sz w:val="22"/>
          <w:szCs w:val="22"/>
        </w:rPr>
        <w:t xml:space="preserve"> be </w:t>
      </w:r>
      <w:proofErr w:type="spellStart"/>
      <w:r w:rsidR="00467328" w:rsidRPr="000B7CCC">
        <w:rPr>
          <w:rFonts w:ascii="Calibri" w:hAnsi="Calibri" w:cs="Calibri"/>
          <w:sz w:val="22"/>
          <w:szCs w:val="22"/>
        </w:rPr>
        <w:t>commenced</w:t>
      </w:r>
      <w:proofErr w:type="spellEnd"/>
      <w:r w:rsidR="00467328" w:rsidRPr="000B7CCC">
        <w:rPr>
          <w:rFonts w:ascii="Calibri" w:hAnsi="Calibri" w:cs="Calibri"/>
          <w:sz w:val="22"/>
          <w:szCs w:val="22"/>
        </w:rPr>
        <w:t xml:space="preserve"> in </w:t>
      </w:r>
      <w:proofErr w:type="spellStart"/>
      <w:r w:rsidR="00467328" w:rsidRPr="000B7CCC">
        <w:rPr>
          <w:rFonts w:ascii="Calibri" w:hAnsi="Calibri" w:cs="Calibri"/>
          <w:sz w:val="22"/>
          <w:szCs w:val="22"/>
        </w:rPr>
        <w:t>October</w:t>
      </w:r>
      <w:proofErr w:type="spellEnd"/>
      <w:r w:rsidR="005175C7" w:rsidRPr="000B7CCC">
        <w:rPr>
          <w:rFonts w:ascii="Calibri" w:hAnsi="Calibri" w:cs="Calibri"/>
          <w:sz w:val="22"/>
          <w:szCs w:val="22"/>
        </w:rPr>
        <w:t>, 2025</w:t>
      </w:r>
      <w:r w:rsidRPr="000B7CCC">
        <w:rPr>
          <w:rFonts w:ascii="Calibri" w:hAnsi="Calibri" w:cs="Calibri"/>
          <w:sz w:val="22"/>
          <w:szCs w:val="22"/>
        </w:rPr>
        <w:t>.</w:t>
      </w:r>
    </w:p>
    <w:p w14:paraId="67D0629C" w14:textId="77777777" w:rsidR="000B7CCC" w:rsidRPr="000B7CCC" w:rsidRDefault="000B7CCC" w:rsidP="000B7CCC">
      <w:pPr>
        <w:jc w:val="both"/>
        <w:rPr>
          <w:rFonts w:ascii="Calibri" w:hAnsi="Calibri" w:cs="Calibri"/>
          <w:sz w:val="22"/>
          <w:szCs w:val="22"/>
        </w:rPr>
      </w:pPr>
    </w:p>
    <w:p w14:paraId="61329FE1" w14:textId="1EE816EC" w:rsidR="0036002F" w:rsidRPr="00AD459F" w:rsidRDefault="00AD459F" w:rsidP="002646DE">
      <w:pPr>
        <w:jc w:val="both"/>
        <w:rPr>
          <w:rFonts w:ascii="Calibri" w:hAnsi="Calibri" w:cs="Calibri"/>
          <w:sz w:val="22"/>
          <w:szCs w:val="22"/>
        </w:rPr>
      </w:pPr>
      <w:r w:rsidRPr="00AD459F">
        <w:rPr>
          <w:rFonts w:ascii="Calibri" w:hAnsi="Calibri" w:cs="Calibri"/>
          <w:sz w:val="22"/>
          <w:szCs w:val="22"/>
        </w:rPr>
        <w:t xml:space="preserve">The supplier </w:t>
      </w:r>
      <w:proofErr w:type="spellStart"/>
      <w:r w:rsidRPr="00AD459F">
        <w:rPr>
          <w:rFonts w:ascii="Calibri" w:hAnsi="Calibri" w:cs="Calibri"/>
          <w:sz w:val="22"/>
          <w:szCs w:val="22"/>
        </w:rPr>
        <w:t>shall</w:t>
      </w:r>
      <w:proofErr w:type="spellEnd"/>
      <w:r w:rsidRPr="00AD459F">
        <w:rPr>
          <w:rFonts w:ascii="Calibri" w:hAnsi="Calibri" w:cs="Calibri"/>
          <w:sz w:val="22"/>
          <w:szCs w:val="22"/>
        </w:rPr>
        <w:t xml:space="preserve"> </w:t>
      </w:r>
      <w:proofErr w:type="spellStart"/>
      <w:r w:rsidRPr="00AD459F">
        <w:rPr>
          <w:rFonts w:ascii="Calibri" w:hAnsi="Calibri" w:cs="Calibri"/>
          <w:sz w:val="22"/>
          <w:szCs w:val="22"/>
        </w:rPr>
        <w:t>present</w:t>
      </w:r>
      <w:proofErr w:type="spellEnd"/>
      <w:r w:rsidRPr="00AD459F">
        <w:rPr>
          <w:rFonts w:ascii="Calibri" w:hAnsi="Calibri" w:cs="Calibri"/>
          <w:sz w:val="22"/>
          <w:szCs w:val="22"/>
        </w:rPr>
        <w:t xml:space="preserve"> the </w:t>
      </w:r>
      <w:proofErr w:type="spellStart"/>
      <w:r w:rsidRPr="00AD459F">
        <w:rPr>
          <w:rFonts w:ascii="Calibri" w:hAnsi="Calibri" w:cs="Calibri"/>
          <w:sz w:val="22"/>
          <w:szCs w:val="22"/>
        </w:rPr>
        <w:t>resu</w:t>
      </w:r>
      <w:r w:rsidR="00885892">
        <w:rPr>
          <w:rFonts w:ascii="Calibri" w:hAnsi="Calibri" w:cs="Calibri"/>
          <w:sz w:val="22"/>
          <w:szCs w:val="22"/>
        </w:rPr>
        <w:t>lts</w:t>
      </w:r>
      <w:proofErr w:type="spellEnd"/>
      <w:r w:rsidR="00885892">
        <w:rPr>
          <w:rFonts w:ascii="Calibri" w:hAnsi="Calibri" w:cs="Calibri"/>
          <w:sz w:val="22"/>
          <w:szCs w:val="22"/>
        </w:rPr>
        <w:t xml:space="preserve"> of the work in stages</w:t>
      </w:r>
      <w:r w:rsidRPr="00AD459F">
        <w:rPr>
          <w:rFonts w:ascii="Calibri" w:hAnsi="Calibri" w:cs="Calibri"/>
          <w:sz w:val="22"/>
          <w:szCs w:val="22"/>
        </w:rPr>
        <w:t xml:space="preserve">. </w:t>
      </w:r>
      <w:proofErr w:type="spellStart"/>
      <w:r w:rsidRPr="00AD459F">
        <w:rPr>
          <w:rFonts w:ascii="Calibri" w:hAnsi="Calibri" w:cs="Calibri"/>
          <w:sz w:val="22"/>
          <w:szCs w:val="22"/>
        </w:rPr>
        <w:t>Based</w:t>
      </w:r>
      <w:proofErr w:type="spellEnd"/>
      <w:r w:rsidRPr="00AD459F">
        <w:rPr>
          <w:rFonts w:ascii="Calibri" w:hAnsi="Calibri" w:cs="Calibri"/>
          <w:sz w:val="22"/>
          <w:szCs w:val="22"/>
        </w:rPr>
        <w:t xml:space="preserve"> on the </w:t>
      </w:r>
      <w:proofErr w:type="spellStart"/>
      <w:r w:rsidR="00EA7012">
        <w:rPr>
          <w:rFonts w:ascii="Calibri" w:hAnsi="Calibri" w:cs="Calibri"/>
          <w:sz w:val="22"/>
          <w:szCs w:val="22"/>
        </w:rPr>
        <w:t>pa</w:t>
      </w:r>
      <w:r w:rsidR="00E8248C">
        <w:rPr>
          <w:rFonts w:ascii="Calibri" w:hAnsi="Calibri" w:cs="Calibri"/>
          <w:sz w:val="22"/>
          <w:szCs w:val="22"/>
        </w:rPr>
        <w:t>stures</w:t>
      </w:r>
      <w:proofErr w:type="spellEnd"/>
      <w:r w:rsidR="00E8248C">
        <w:rPr>
          <w:rFonts w:ascii="Calibri" w:hAnsi="Calibri" w:cs="Calibri"/>
          <w:sz w:val="22"/>
          <w:szCs w:val="22"/>
        </w:rPr>
        <w:t xml:space="preserve"> </w:t>
      </w:r>
      <w:proofErr w:type="spellStart"/>
      <w:r w:rsidR="00E8248C">
        <w:rPr>
          <w:rFonts w:ascii="Calibri" w:hAnsi="Calibri" w:cs="Calibri"/>
          <w:sz w:val="22"/>
          <w:szCs w:val="22"/>
        </w:rPr>
        <w:t>identification</w:t>
      </w:r>
      <w:proofErr w:type="spellEnd"/>
      <w:r w:rsidRPr="00AD459F">
        <w:rPr>
          <w:rFonts w:ascii="Calibri" w:hAnsi="Calibri" w:cs="Calibri"/>
          <w:sz w:val="22"/>
          <w:szCs w:val="22"/>
        </w:rPr>
        <w:t xml:space="preserve"> </w:t>
      </w:r>
      <w:proofErr w:type="spellStart"/>
      <w:r w:rsidRPr="00AD459F">
        <w:rPr>
          <w:rFonts w:ascii="Calibri" w:hAnsi="Calibri" w:cs="Calibri"/>
          <w:sz w:val="22"/>
          <w:szCs w:val="22"/>
        </w:rPr>
        <w:t>results</w:t>
      </w:r>
      <w:proofErr w:type="spellEnd"/>
      <w:r w:rsidRPr="00AD459F">
        <w:rPr>
          <w:rFonts w:ascii="Calibri" w:hAnsi="Calibri" w:cs="Calibri"/>
          <w:sz w:val="22"/>
          <w:szCs w:val="22"/>
        </w:rPr>
        <w:t xml:space="preserve">, the supplier </w:t>
      </w:r>
      <w:proofErr w:type="spellStart"/>
      <w:r w:rsidRPr="00AD459F">
        <w:rPr>
          <w:rFonts w:ascii="Calibri" w:hAnsi="Calibri" w:cs="Calibri"/>
          <w:sz w:val="22"/>
          <w:szCs w:val="22"/>
        </w:rPr>
        <w:t>is</w:t>
      </w:r>
      <w:proofErr w:type="spellEnd"/>
      <w:r w:rsidRPr="00AD459F">
        <w:rPr>
          <w:rFonts w:ascii="Calibri" w:hAnsi="Calibri" w:cs="Calibri"/>
          <w:sz w:val="22"/>
          <w:szCs w:val="22"/>
        </w:rPr>
        <w:t xml:space="preserve"> </w:t>
      </w:r>
      <w:proofErr w:type="spellStart"/>
      <w:r w:rsidRPr="00AD459F">
        <w:rPr>
          <w:rFonts w:ascii="Calibri" w:hAnsi="Calibri" w:cs="Calibri"/>
          <w:sz w:val="22"/>
          <w:szCs w:val="22"/>
        </w:rPr>
        <w:t>required</w:t>
      </w:r>
      <w:proofErr w:type="spellEnd"/>
      <w:r w:rsidRPr="00AD459F">
        <w:rPr>
          <w:rFonts w:ascii="Calibri" w:hAnsi="Calibri" w:cs="Calibri"/>
          <w:sz w:val="22"/>
          <w:szCs w:val="22"/>
        </w:rPr>
        <w:t xml:space="preserve"> to </w:t>
      </w:r>
      <w:proofErr w:type="spellStart"/>
      <w:r w:rsidRPr="00AD459F">
        <w:rPr>
          <w:rFonts w:ascii="Calibri" w:hAnsi="Calibri" w:cs="Calibri"/>
          <w:sz w:val="22"/>
          <w:szCs w:val="22"/>
        </w:rPr>
        <w:t>submit</w:t>
      </w:r>
      <w:proofErr w:type="spellEnd"/>
      <w:r w:rsidRPr="00AD459F">
        <w:rPr>
          <w:rFonts w:ascii="Calibri" w:hAnsi="Calibri" w:cs="Calibri"/>
          <w:sz w:val="22"/>
          <w:szCs w:val="22"/>
        </w:rPr>
        <w:t xml:space="preserve"> </w:t>
      </w:r>
      <w:proofErr w:type="spellStart"/>
      <w:r w:rsidRPr="00AD459F">
        <w:rPr>
          <w:rFonts w:ascii="Calibri" w:hAnsi="Calibri" w:cs="Calibri"/>
          <w:sz w:val="22"/>
          <w:szCs w:val="22"/>
        </w:rPr>
        <w:t>processed</w:t>
      </w:r>
      <w:proofErr w:type="spellEnd"/>
      <w:r w:rsidRPr="00AD459F">
        <w:rPr>
          <w:rFonts w:ascii="Calibri" w:hAnsi="Calibri" w:cs="Calibri"/>
          <w:sz w:val="22"/>
          <w:szCs w:val="22"/>
        </w:rPr>
        <w:t xml:space="preserve"> information and </w:t>
      </w:r>
      <w:proofErr w:type="spellStart"/>
      <w:r w:rsidRPr="00AD459F">
        <w:rPr>
          <w:rFonts w:ascii="Calibri" w:hAnsi="Calibri" w:cs="Calibri"/>
          <w:sz w:val="22"/>
          <w:szCs w:val="22"/>
        </w:rPr>
        <w:t>do</w:t>
      </w:r>
      <w:r w:rsidRPr="00E8248C">
        <w:rPr>
          <w:rFonts w:ascii="Calibri" w:hAnsi="Calibri" w:cs="Calibri"/>
          <w:sz w:val="22"/>
          <w:szCs w:val="22"/>
        </w:rPr>
        <w:t>cumentation</w:t>
      </w:r>
      <w:proofErr w:type="spellEnd"/>
      <w:r w:rsidRPr="00E8248C">
        <w:rPr>
          <w:rFonts w:ascii="Calibri" w:hAnsi="Calibri" w:cs="Calibri"/>
          <w:sz w:val="22"/>
          <w:szCs w:val="22"/>
        </w:rPr>
        <w:t xml:space="preserve"> in </w:t>
      </w:r>
      <w:proofErr w:type="spellStart"/>
      <w:r w:rsidRPr="00E8248C">
        <w:rPr>
          <w:rFonts w:ascii="Calibri" w:hAnsi="Calibri" w:cs="Calibri"/>
          <w:sz w:val="22"/>
          <w:szCs w:val="22"/>
        </w:rPr>
        <w:t>electronic</w:t>
      </w:r>
      <w:proofErr w:type="spellEnd"/>
      <w:r w:rsidRPr="00E8248C">
        <w:rPr>
          <w:rFonts w:ascii="Calibri" w:hAnsi="Calibri" w:cs="Calibri"/>
          <w:sz w:val="22"/>
          <w:szCs w:val="22"/>
        </w:rPr>
        <w:t xml:space="preserve"> format, </w:t>
      </w:r>
      <w:proofErr w:type="spellStart"/>
      <w:r w:rsidR="00E8248C">
        <w:rPr>
          <w:rFonts w:ascii="Calibri" w:hAnsi="Calibri" w:cs="Calibri"/>
          <w:sz w:val="22"/>
          <w:szCs w:val="22"/>
        </w:rPr>
        <w:t>covering</w:t>
      </w:r>
      <w:proofErr w:type="spellEnd"/>
      <w:r w:rsidR="00E8248C">
        <w:rPr>
          <w:rFonts w:ascii="Calibri" w:hAnsi="Calibri" w:cs="Calibri"/>
          <w:sz w:val="22"/>
          <w:szCs w:val="22"/>
        </w:rPr>
        <w:t xml:space="preserve"> no </w:t>
      </w:r>
      <w:proofErr w:type="spellStart"/>
      <w:r w:rsidR="00E8248C">
        <w:rPr>
          <w:rFonts w:ascii="Calibri" w:hAnsi="Calibri" w:cs="Calibri"/>
          <w:sz w:val="22"/>
          <w:szCs w:val="22"/>
        </w:rPr>
        <w:t>less</w:t>
      </w:r>
      <w:proofErr w:type="spellEnd"/>
      <w:r w:rsidR="00E8248C">
        <w:rPr>
          <w:rFonts w:ascii="Calibri" w:hAnsi="Calibri" w:cs="Calibri"/>
          <w:sz w:val="22"/>
          <w:szCs w:val="22"/>
        </w:rPr>
        <w:t xml:space="preserve"> </w:t>
      </w:r>
      <w:proofErr w:type="spellStart"/>
      <w:r w:rsidR="00E8248C">
        <w:rPr>
          <w:rFonts w:ascii="Calibri" w:hAnsi="Calibri" w:cs="Calibri"/>
          <w:sz w:val="22"/>
          <w:szCs w:val="22"/>
        </w:rPr>
        <w:t>than</w:t>
      </w:r>
      <w:proofErr w:type="spellEnd"/>
      <w:r w:rsidR="00E8248C">
        <w:rPr>
          <w:rFonts w:ascii="Calibri" w:hAnsi="Calibri" w:cs="Calibri"/>
          <w:sz w:val="22"/>
          <w:szCs w:val="22"/>
        </w:rPr>
        <w:t xml:space="preserve"> 2</w:t>
      </w:r>
      <w:r w:rsidR="00E8248C">
        <w:rPr>
          <w:rFonts w:ascii="Calibri" w:hAnsi="Calibri" w:cs="Calibri"/>
          <w:sz w:val="22"/>
          <w:szCs w:val="22"/>
          <w:lang w:val="ka-GE"/>
        </w:rPr>
        <w:t>5</w:t>
      </w:r>
      <w:r w:rsidRPr="00E8248C">
        <w:rPr>
          <w:rFonts w:ascii="Calibri" w:hAnsi="Calibri" w:cs="Calibri"/>
          <w:sz w:val="22"/>
          <w:szCs w:val="22"/>
        </w:rPr>
        <w:t xml:space="preserve"> </w:t>
      </w:r>
      <w:proofErr w:type="spellStart"/>
      <w:r w:rsidRPr="00E8248C">
        <w:rPr>
          <w:rFonts w:ascii="Calibri" w:hAnsi="Calibri" w:cs="Calibri"/>
          <w:sz w:val="22"/>
          <w:szCs w:val="22"/>
        </w:rPr>
        <w:t>percent</w:t>
      </w:r>
      <w:proofErr w:type="spellEnd"/>
      <w:r w:rsidRPr="00E8248C">
        <w:rPr>
          <w:rFonts w:ascii="Calibri" w:hAnsi="Calibri" w:cs="Calibri"/>
          <w:sz w:val="22"/>
          <w:szCs w:val="22"/>
        </w:rPr>
        <w:t xml:space="preserve"> of the </w:t>
      </w:r>
      <w:proofErr w:type="spellStart"/>
      <w:r w:rsidRPr="00E8248C">
        <w:rPr>
          <w:rFonts w:ascii="Calibri" w:hAnsi="Calibri" w:cs="Calibri"/>
          <w:sz w:val="22"/>
          <w:szCs w:val="22"/>
        </w:rPr>
        <w:t>total</w:t>
      </w:r>
      <w:proofErr w:type="spellEnd"/>
      <w:r w:rsidRPr="00E8248C">
        <w:rPr>
          <w:rFonts w:ascii="Calibri" w:hAnsi="Calibri" w:cs="Calibri"/>
          <w:sz w:val="22"/>
          <w:szCs w:val="22"/>
        </w:rPr>
        <w:t xml:space="preserve"> scope of work </w:t>
      </w:r>
      <w:proofErr w:type="spellStart"/>
      <w:r w:rsidRPr="00E8248C">
        <w:rPr>
          <w:rFonts w:ascii="Calibri" w:hAnsi="Calibri" w:cs="Calibri"/>
          <w:sz w:val="22"/>
          <w:szCs w:val="22"/>
        </w:rPr>
        <w:t>at</w:t>
      </w:r>
      <w:proofErr w:type="spellEnd"/>
      <w:r w:rsidRPr="00E8248C">
        <w:rPr>
          <w:rFonts w:ascii="Calibri" w:hAnsi="Calibri" w:cs="Calibri"/>
          <w:sz w:val="22"/>
          <w:szCs w:val="22"/>
        </w:rPr>
        <w:t xml:space="preserve"> </w:t>
      </w:r>
      <w:proofErr w:type="spellStart"/>
      <w:r w:rsidRPr="00E8248C">
        <w:rPr>
          <w:rFonts w:ascii="Calibri" w:hAnsi="Calibri" w:cs="Calibri"/>
          <w:sz w:val="22"/>
          <w:szCs w:val="22"/>
        </w:rPr>
        <w:t>each</w:t>
      </w:r>
      <w:proofErr w:type="spellEnd"/>
      <w:r w:rsidRPr="00E8248C">
        <w:rPr>
          <w:rFonts w:ascii="Calibri" w:hAnsi="Calibri" w:cs="Calibri"/>
          <w:sz w:val="22"/>
          <w:szCs w:val="22"/>
        </w:rPr>
        <w:t xml:space="preserve"> stage.</w:t>
      </w:r>
    </w:p>
    <w:p w14:paraId="51B68923" w14:textId="77777777" w:rsidR="00AD459F" w:rsidRPr="00AD459F" w:rsidRDefault="00AD459F" w:rsidP="002646DE">
      <w:pPr>
        <w:jc w:val="both"/>
        <w:rPr>
          <w:rFonts w:ascii="Calibri" w:hAnsi="Calibri" w:cs="Calibri"/>
          <w:sz w:val="22"/>
          <w:szCs w:val="22"/>
        </w:rPr>
      </w:pPr>
    </w:p>
    <w:p w14:paraId="24F9F624" w14:textId="0F42D82D" w:rsidR="00AB61FD" w:rsidRPr="00640296" w:rsidRDefault="00DF3462" w:rsidP="002646DE">
      <w:pPr>
        <w:jc w:val="both"/>
        <w:rPr>
          <w:rFonts w:ascii="Calibri" w:hAnsi="Calibri" w:cs="Calibri"/>
          <w:sz w:val="22"/>
          <w:szCs w:val="22"/>
        </w:rPr>
      </w:pPr>
      <w:r w:rsidRPr="00640296">
        <w:rPr>
          <w:rFonts w:ascii="Calibri" w:hAnsi="Calibri" w:cs="Calibri"/>
          <w:sz w:val="22"/>
          <w:szCs w:val="22"/>
        </w:rPr>
        <w:t xml:space="preserve">The Consulting </w:t>
      </w:r>
      <w:proofErr w:type="spellStart"/>
      <w:r w:rsidRPr="00640296">
        <w:rPr>
          <w:rFonts w:ascii="Calibri" w:hAnsi="Calibri" w:cs="Calibri"/>
          <w:sz w:val="22"/>
          <w:szCs w:val="22"/>
        </w:rPr>
        <w:t>Entity</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will</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submit</w:t>
      </w:r>
      <w:proofErr w:type="spellEnd"/>
      <w:r w:rsidRPr="00640296">
        <w:rPr>
          <w:rFonts w:ascii="Calibri" w:hAnsi="Calibri" w:cs="Calibri"/>
          <w:sz w:val="22"/>
          <w:szCs w:val="22"/>
        </w:rPr>
        <w:t xml:space="preserve"> reports to the following deliverables</w:t>
      </w:r>
      <w:r w:rsidR="00AB61FD" w:rsidRPr="00640296">
        <w:rPr>
          <w:rFonts w:ascii="Calibri" w:hAnsi="Calibri" w:cs="Calibri"/>
          <w:sz w:val="22"/>
          <w:szCs w:val="22"/>
        </w:rPr>
        <w:t xml:space="preserve"> </w:t>
      </w:r>
      <w:proofErr w:type="spellStart"/>
      <w:r w:rsidR="00AB61FD" w:rsidRPr="00640296">
        <w:rPr>
          <w:rFonts w:ascii="Calibri" w:hAnsi="Calibri" w:cs="Calibri"/>
          <w:sz w:val="22"/>
          <w:szCs w:val="22"/>
        </w:rPr>
        <w:t>indicated</w:t>
      </w:r>
      <w:proofErr w:type="spellEnd"/>
      <w:r w:rsidR="00AB61FD" w:rsidRPr="00640296">
        <w:rPr>
          <w:rFonts w:ascii="Calibri" w:hAnsi="Calibri" w:cs="Calibri"/>
          <w:sz w:val="22"/>
          <w:szCs w:val="22"/>
        </w:rPr>
        <w:t xml:space="preserve"> in </w:t>
      </w:r>
      <w:proofErr w:type="spellStart"/>
      <w:r w:rsidR="00AB61FD" w:rsidRPr="00640296">
        <w:rPr>
          <w:rFonts w:ascii="Calibri" w:hAnsi="Calibri" w:cs="Calibri"/>
          <w:sz w:val="22"/>
          <w:szCs w:val="22"/>
        </w:rPr>
        <w:t>Table</w:t>
      </w:r>
      <w:proofErr w:type="spellEnd"/>
      <w:r w:rsidR="00AB61FD" w:rsidRPr="00640296">
        <w:rPr>
          <w:rFonts w:ascii="Calibri" w:hAnsi="Calibri" w:cs="Calibri"/>
          <w:sz w:val="22"/>
          <w:szCs w:val="22"/>
        </w:rPr>
        <w:t xml:space="preserve"> 1. </w:t>
      </w:r>
    </w:p>
    <w:p w14:paraId="4ED1C68C" w14:textId="0AA65E0C" w:rsidR="00AB61FD" w:rsidRPr="00640296" w:rsidRDefault="00AB61FD" w:rsidP="002646DE">
      <w:pPr>
        <w:jc w:val="both"/>
        <w:rPr>
          <w:rFonts w:ascii="Calibri" w:hAnsi="Calibri" w:cs="Calibri"/>
          <w:sz w:val="22"/>
          <w:szCs w:val="22"/>
        </w:rPr>
      </w:pPr>
    </w:p>
    <w:p w14:paraId="4E275058" w14:textId="56830247" w:rsidR="00A41390" w:rsidRPr="00640296" w:rsidRDefault="00AB61FD" w:rsidP="00A41390">
      <w:pPr>
        <w:jc w:val="both"/>
        <w:rPr>
          <w:rFonts w:ascii="Calibri" w:hAnsi="Calibri" w:cs="Calibri"/>
          <w:b/>
          <w:sz w:val="22"/>
          <w:szCs w:val="22"/>
          <w:lang w:val="en-US"/>
        </w:rPr>
      </w:pPr>
      <w:proofErr w:type="spellStart"/>
      <w:r w:rsidRPr="00640296">
        <w:rPr>
          <w:rFonts w:ascii="Calibri" w:hAnsi="Calibri" w:cs="Calibri"/>
          <w:b/>
          <w:sz w:val="22"/>
          <w:szCs w:val="22"/>
        </w:rPr>
        <w:t>All</w:t>
      </w:r>
      <w:proofErr w:type="spellEnd"/>
      <w:r w:rsidRPr="00640296">
        <w:rPr>
          <w:rFonts w:ascii="Calibri" w:hAnsi="Calibri" w:cs="Calibri"/>
          <w:b/>
          <w:sz w:val="22"/>
          <w:szCs w:val="22"/>
        </w:rPr>
        <w:t xml:space="preserve"> deliverables </w:t>
      </w:r>
      <w:proofErr w:type="spellStart"/>
      <w:r w:rsidRPr="00640296">
        <w:rPr>
          <w:rFonts w:ascii="Calibri" w:hAnsi="Calibri" w:cs="Calibri"/>
          <w:b/>
          <w:sz w:val="22"/>
          <w:szCs w:val="22"/>
        </w:rPr>
        <w:t>should</w:t>
      </w:r>
      <w:proofErr w:type="spellEnd"/>
      <w:r w:rsidRPr="00640296">
        <w:rPr>
          <w:rFonts w:ascii="Calibri" w:hAnsi="Calibri" w:cs="Calibri"/>
          <w:b/>
          <w:sz w:val="22"/>
          <w:szCs w:val="22"/>
        </w:rPr>
        <w:t xml:space="preserve"> be </w:t>
      </w:r>
      <w:proofErr w:type="spellStart"/>
      <w:r w:rsidRPr="00640296">
        <w:rPr>
          <w:rFonts w:ascii="Calibri" w:hAnsi="Calibri" w:cs="Calibri"/>
          <w:b/>
          <w:sz w:val="22"/>
          <w:szCs w:val="22"/>
        </w:rPr>
        <w:t>submitted</w:t>
      </w:r>
      <w:proofErr w:type="spellEnd"/>
      <w:r w:rsidRPr="00640296">
        <w:rPr>
          <w:rFonts w:ascii="Calibri" w:hAnsi="Calibri" w:cs="Calibri"/>
          <w:b/>
          <w:sz w:val="22"/>
          <w:szCs w:val="22"/>
        </w:rPr>
        <w:t xml:space="preserve"> </w:t>
      </w:r>
      <w:r w:rsidR="00A41390" w:rsidRPr="00640296">
        <w:rPr>
          <w:rFonts w:ascii="Calibri" w:hAnsi="Calibri" w:cs="Calibri"/>
          <w:b/>
          <w:sz w:val="22"/>
          <w:szCs w:val="22"/>
          <w:lang w:val="en-US"/>
        </w:rPr>
        <w:t>in Georgian</w:t>
      </w:r>
      <w:r w:rsidRPr="00640296">
        <w:rPr>
          <w:rFonts w:ascii="Calibri" w:hAnsi="Calibri" w:cs="Calibri"/>
          <w:b/>
          <w:sz w:val="22"/>
          <w:szCs w:val="22"/>
          <w:lang w:val="en-US"/>
        </w:rPr>
        <w:t xml:space="preserve"> languages. </w:t>
      </w:r>
    </w:p>
    <w:p w14:paraId="2B005131" w14:textId="77777777" w:rsidR="00AB61FD" w:rsidRPr="00640296" w:rsidRDefault="00AB61FD" w:rsidP="002646DE">
      <w:pPr>
        <w:jc w:val="both"/>
        <w:rPr>
          <w:rFonts w:ascii="Calibri" w:hAnsi="Calibri" w:cs="Calibri"/>
          <w:sz w:val="22"/>
          <w:szCs w:val="22"/>
        </w:rPr>
      </w:pPr>
    </w:p>
    <w:p w14:paraId="4E92347C" w14:textId="77777777" w:rsidR="002646DE" w:rsidRPr="00640296" w:rsidRDefault="002646DE" w:rsidP="002646DE">
      <w:pPr>
        <w:rPr>
          <w:rFonts w:ascii="Calibri" w:hAnsi="Calibri" w:cs="Calibri"/>
          <w:i/>
          <w:iCs/>
          <w:sz w:val="22"/>
          <w:szCs w:val="22"/>
        </w:rPr>
      </w:pPr>
      <w:proofErr w:type="spellStart"/>
      <w:r w:rsidRPr="00640296">
        <w:rPr>
          <w:rFonts w:ascii="Calibri" w:hAnsi="Calibri" w:cs="Calibri"/>
          <w:i/>
          <w:iCs/>
          <w:sz w:val="22"/>
          <w:szCs w:val="22"/>
        </w:rPr>
        <w:t>Table</w:t>
      </w:r>
      <w:proofErr w:type="spellEnd"/>
      <w:r w:rsidRPr="00640296">
        <w:rPr>
          <w:rFonts w:ascii="Calibri" w:hAnsi="Calibri" w:cs="Calibri"/>
          <w:i/>
          <w:iCs/>
          <w:sz w:val="22"/>
          <w:szCs w:val="22"/>
        </w:rPr>
        <w:t xml:space="preserve"> 1. Reporting </w:t>
      </w:r>
      <w:proofErr w:type="spellStart"/>
      <w:r w:rsidRPr="00640296">
        <w:rPr>
          <w:rFonts w:ascii="Calibri" w:hAnsi="Calibri" w:cs="Calibri"/>
          <w:i/>
          <w:iCs/>
          <w:sz w:val="22"/>
          <w:szCs w:val="22"/>
        </w:rPr>
        <w:t>Obligations</w:t>
      </w:r>
      <w:proofErr w:type="spellEnd"/>
    </w:p>
    <w:p w14:paraId="59F44EB0" w14:textId="77777777" w:rsidR="002646DE" w:rsidRPr="00640296" w:rsidRDefault="002646DE" w:rsidP="002646DE">
      <w:pPr>
        <w:rPr>
          <w:rFonts w:ascii="Calibri" w:hAnsi="Calibri" w:cs="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6"/>
        <w:gridCol w:w="2268"/>
      </w:tblGrid>
      <w:tr w:rsidR="002646DE" w:rsidRPr="00640296" w14:paraId="3456C266" w14:textId="77777777" w:rsidTr="00974F28">
        <w:trPr>
          <w:jc w:val="center"/>
        </w:trPr>
        <w:tc>
          <w:tcPr>
            <w:tcW w:w="1413" w:type="dxa"/>
          </w:tcPr>
          <w:p w14:paraId="0C7BA762" w14:textId="77777777" w:rsidR="002646DE" w:rsidRPr="00640296" w:rsidRDefault="002646DE" w:rsidP="00B81618">
            <w:pPr>
              <w:jc w:val="center"/>
              <w:rPr>
                <w:rFonts w:ascii="Calibri" w:hAnsi="Calibri" w:cs="Calibri"/>
                <w:b/>
                <w:bCs/>
                <w:sz w:val="22"/>
                <w:szCs w:val="22"/>
              </w:rPr>
            </w:pPr>
            <w:r w:rsidRPr="00640296">
              <w:rPr>
                <w:rFonts w:ascii="Calibri" w:hAnsi="Calibri" w:cs="Calibri"/>
                <w:b/>
                <w:bCs/>
                <w:sz w:val="22"/>
                <w:szCs w:val="22"/>
              </w:rPr>
              <w:t>Report Index</w:t>
            </w:r>
          </w:p>
          <w:p w14:paraId="7ED10E39" w14:textId="77777777" w:rsidR="002646DE" w:rsidRPr="00640296" w:rsidRDefault="002646DE" w:rsidP="00B81618">
            <w:pPr>
              <w:jc w:val="center"/>
              <w:rPr>
                <w:rFonts w:ascii="Calibri" w:hAnsi="Calibri" w:cs="Calibri"/>
                <w:b/>
                <w:bCs/>
                <w:sz w:val="22"/>
                <w:szCs w:val="22"/>
              </w:rPr>
            </w:pPr>
          </w:p>
        </w:tc>
        <w:tc>
          <w:tcPr>
            <w:tcW w:w="5816" w:type="dxa"/>
          </w:tcPr>
          <w:p w14:paraId="351BA6AE" w14:textId="77777777" w:rsidR="002646DE" w:rsidRPr="00640296" w:rsidRDefault="002646DE" w:rsidP="00B81618">
            <w:pPr>
              <w:jc w:val="center"/>
              <w:rPr>
                <w:rFonts w:ascii="Calibri" w:hAnsi="Calibri" w:cs="Calibri"/>
                <w:b/>
                <w:bCs/>
                <w:sz w:val="22"/>
                <w:szCs w:val="22"/>
              </w:rPr>
            </w:pPr>
            <w:r w:rsidRPr="00640296">
              <w:rPr>
                <w:rFonts w:ascii="Calibri" w:hAnsi="Calibri" w:cs="Calibri"/>
                <w:b/>
                <w:bCs/>
                <w:sz w:val="22"/>
                <w:szCs w:val="22"/>
              </w:rPr>
              <w:t xml:space="preserve">Name of Deliverable/Means of </w:t>
            </w:r>
            <w:proofErr w:type="spellStart"/>
            <w:r w:rsidRPr="00640296">
              <w:rPr>
                <w:rFonts w:ascii="Calibri" w:hAnsi="Calibri" w:cs="Calibri"/>
                <w:b/>
                <w:bCs/>
                <w:sz w:val="22"/>
                <w:szCs w:val="22"/>
              </w:rPr>
              <w:t>Verification</w:t>
            </w:r>
            <w:proofErr w:type="spellEnd"/>
          </w:p>
        </w:tc>
        <w:tc>
          <w:tcPr>
            <w:tcW w:w="2268" w:type="dxa"/>
          </w:tcPr>
          <w:p w14:paraId="00D6325D" w14:textId="77777777" w:rsidR="002646DE" w:rsidRPr="00640296" w:rsidRDefault="002646DE" w:rsidP="00B81618">
            <w:pPr>
              <w:jc w:val="center"/>
              <w:rPr>
                <w:rFonts w:ascii="Calibri" w:hAnsi="Calibri" w:cs="Calibri"/>
                <w:b/>
                <w:bCs/>
                <w:sz w:val="22"/>
                <w:szCs w:val="22"/>
              </w:rPr>
            </w:pPr>
            <w:r w:rsidRPr="00640296">
              <w:rPr>
                <w:rFonts w:ascii="Calibri" w:hAnsi="Calibri" w:cs="Calibri"/>
                <w:b/>
                <w:bCs/>
                <w:sz w:val="22"/>
                <w:szCs w:val="22"/>
              </w:rPr>
              <w:t xml:space="preserve">Time of </w:t>
            </w:r>
            <w:proofErr w:type="spellStart"/>
            <w:r w:rsidRPr="00640296">
              <w:rPr>
                <w:rFonts w:ascii="Calibri" w:hAnsi="Calibri" w:cs="Calibri"/>
                <w:b/>
                <w:bCs/>
                <w:sz w:val="22"/>
                <w:szCs w:val="22"/>
              </w:rPr>
              <w:t>Submission</w:t>
            </w:r>
            <w:proofErr w:type="spellEnd"/>
          </w:p>
        </w:tc>
      </w:tr>
      <w:tr w:rsidR="002646DE" w:rsidRPr="00640296" w14:paraId="0678A22C" w14:textId="77777777" w:rsidTr="00974F28">
        <w:trPr>
          <w:jc w:val="center"/>
        </w:trPr>
        <w:tc>
          <w:tcPr>
            <w:tcW w:w="1413" w:type="dxa"/>
          </w:tcPr>
          <w:p w14:paraId="6D4C273C" w14:textId="7C72A533" w:rsidR="002646DE" w:rsidRPr="00640296" w:rsidRDefault="00DF3462" w:rsidP="00B81618">
            <w:pPr>
              <w:rPr>
                <w:rFonts w:ascii="Calibri" w:hAnsi="Calibri" w:cs="Calibri"/>
                <w:sz w:val="22"/>
                <w:szCs w:val="22"/>
              </w:rPr>
            </w:pPr>
            <w:r w:rsidRPr="00640296">
              <w:rPr>
                <w:rFonts w:ascii="Calibri" w:hAnsi="Calibri" w:cs="Calibri"/>
                <w:sz w:val="22"/>
                <w:szCs w:val="22"/>
              </w:rPr>
              <w:t>R1</w:t>
            </w:r>
          </w:p>
          <w:p w14:paraId="7F6C87C3" w14:textId="687BB7EE" w:rsidR="002646DE" w:rsidRPr="00640296" w:rsidRDefault="002646DE" w:rsidP="00B81618">
            <w:pPr>
              <w:rPr>
                <w:rFonts w:ascii="Calibri" w:hAnsi="Calibri" w:cs="Calibri"/>
                <w:sz w:val="22"/>
                <w:szCs w:val="22"/>
              </w:rPr>
            </w:pPr>
          </w:p>
        </w:tc>
        <w:tc>
          <w:tcPr>
            <w:tcW w:w="5816" w:type="dxa"/>
          </w:tcPr>
          <w:p w14:paraId="43828C5D" w14:textId="2FE103E8" w:rsidR="00895876" w:rsidRPr="00640296" w:rsidRDefault="00895876" w:rsidP="00FE250F">
            <w:pPr>
              <w:jc w:val="both"/>
              <w:rPr>
                <w:rFonts w:ascii="Calibri" w:hAnsi="Calibri" w:cs="Calibri"/>
                <w:color w:val="000000"/>
                <w:sz w:val="22"/>
                <w:szCs w:val="22"/>
              </w:rPr>
            </w:pPr>
            <w:r w:rsidRPr="00640296">
              <w:rPr>
                <w:rFonts w:ascii="Calibri" w:hAnsi="Calibri" w:cs="Calibri"/>
                <w:color w:val="000000"/>
                <w:sz w:val="22"/>
                <w:szCs w:val="22"/>
              </w:rPr>
              <w:t>Technical Report on</w:t>
            </w:r>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development</w:t>
            </w:r>
            <w:proofErr w:type="spellEnd"/>
            <w:r w:rsidR="00FE250F" w:rsidRPr="00640296">
              <w:rPr>
                <w:rFonts w:ascii="Calibri" w:hAnsi="Calibri" w:cs="Calibri"/>
                <w:color w:val="000000"/>
                <w:sz w:val="22"/>
                <w:szCs w:val="22"/>
              </w:rPr>
              <w:t xml:space="preserve"> of </w:t>
            </w:r>
            <w:proofErr w:type="spellStart"/>
            <w:r w:rsidR="00FE250F" w:rsidRPr="00640296">
              <w:rPr>
                <w:rFonts w:ascii="Calibri" w:hAnsi="Calibri" w:cs="Calibri"/>
                <w:color w:val="000000"/>
                <w:sz w:val="22"/>
                <w:szCs w:val="22"/>
              </w:rPr>
              <w:t>integrated</w:t>
            </w:r>
            <w:proofErr w:type="spellEnd"/>
            <w:r w:rsidR="00FE250F" w:rsidRPr="00640296">
              <w:rPr>
                <w:rFonts w:ascii="Calibri" w:hAnsi="Calibri" w:cs="Calibri"/>
                <w:color w:val="000000"/>
                <w:sz w:val="22"/>
                <w:szCs w:val="22"/>
              </w:rPr>
              <w:t xml:space="preserve"> database of </w:t>
            </w:r>
            <w:proofErr w:type="spellStart"/>
            <w:r w:rsidR="00FE250F" w:rsidRPr="00640296">
              <w:rPr>
                <w:rFonts w:ascii="Calibri" w:hAnsi="Calibri" w:cs="Calibri"/>
                <w:color w:val="000000"/>
                <w:sz w:val="22"/>
                <w:szCs w:val="22"/>
              </w:rPr>
              <w:t>nominally</w:t>
            </w:r>
            <w:proofErr w:type="spellEnd"/>
            <w:r w:rsidR="00FE250F" w:rsidRPr="00640296">
              <w:rPr>
                <w:rFonts w:ascii="Calibri" w:hAnsi="Calibri" w:cs="Calibri"/>
                <w:color w:val="000000"/>
                <w:sz w:val="22"/>
                <w:szCs w:val="22"/>
              </w:rPr>
              <w:t xml:space="preserve"> state </w:t>
            </w:r>
            <w:proofErr w:type="spellStart"/>
            <w:r w:rsidR="00FE250F" w:rsidRPr="00640296">
              <w:rPr>
                <w:rFonts w:ascii="Calibri" w:hAnsi="Calibri" w:cs="Calibri"/>
                <w:color w:val="000000"/>
                <w:sz w:val="22"/>
                <w:szCs w:val="22"/>
              </w:rPr>
              <w:t>owned</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but</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still</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unregistered</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land</w:t>
            </w:r>
            <w:proofErr w:type="spellEnd"/>
            <w:r w:rsidR="00FE250F" w:rsidRPr="00640296">
              <w:rPr>
                <w:rFonts w:ascii="Calibri" w:hAnsi="Calibri" w:cs="Calibri"/>
                <w:color w:val="000000"/>
                <w:sz w:val="22"/>
                <w:szCs w:val="22"/>
              </w:rPr>
              <w:t xml:space="preserve"> plots and </w:t>
            </w:r>
            <w:proofErr w:type="spellStart"/>
            <w:r w:rsidR="00FE250F" w:rsidRPr="00640296">
              <w:rPr>
                <w:rFonts w:ascii="Calibri" w:hAnsi="Calibri" w:cs="Calibri"/>
                <w:color w:val="000000"/>
                <w:sz w:val="22"/>
                <w:szCs w:val="22"/>
              </w:rPr>
              <w:t>land</w:t>
            </w:r>
            <w:proofErr w:type="spellEnd"/>
            <w:r w:rsidR="00FE250F" w:rsidRPr="00640296">
              <w:rPr>
                <w:rFonts w:ascii="Calibri" w:hAnsi="Calibri" w:cs="Calibri"/>
                <w:color w:val="000000"/>
                <w:sz w:val="22"/>
                <w:szCs w:val="22"/>
              </w:rPr>
              <w:t xml:space="preserve"> plots </w:t>
            </w:r>
            <w:proofErr w:type="spellStart"/>
            <w:r w:rsidR="00FE250F" w:rsidRPr="00640296">
              <w:rPr>
                <w:rFonts w:ascii="Calibri" w:hAnsi="Calibri" w:cs="Calibri"/>
                <w:color w:val="000000"/>
                <w:sz w:val="22"/>
                <w:szCs w:val="22"/>
              </w:rPr>
              <w:t>registered</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without</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indication</w:t>
            </w:r>
            <w:proofErr w:type="spellEnd"/>
            <w:r w:rsidR="00FE250F" w:rsidRPr="00640296">
              <w:rPr>
                <w:rFonts w:ascii="Calibri" w:hAnsi="Calibri" w:cs="Calibri"/>
                <w:color w:val="000000"/>
                <w:sz w:val="22"/>
                <w:szCs w:val="22"/>
              </w:rPr>
              <w:t xml:space="preserve"> of </w:t>
            </w:r>
            <w:proofErr w:type="spellStart"/>
            <w:r w:rsidR="00FE250F" w:rsidRPr="00640296">
              <w:rPr>
                <w:rFonts w:ascii="Calibri" w:hAnsi="Calibri" w:cs="Calibri"/>
                <w:color w:val="000000"/>
                <w:sz w:val="22"/>
                <w:szCs w:val="22"/>
              </w:rPr>
              <w:t>particular</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agricultural</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land</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c</w:t>
            </w:r>
            <w:r w:rsidR="005175C7" w:rsidRPr="00640296">
              <w:rPr>
                <w:rFonts w:ascii="Calibri" w:hAnsi="Calibri" w:cs="Calibri"/>
                <w:color w:val="000000"/>
                <w:sz w:val="22"/>
                <w:szCs w:val="22"/>
              </w:rPr>
              <w:t>ategory</w:t>
            </w:r>
            <w:proofErr w:type="spellEnd"/>
            <w:r w:rsidR="005175C7" w:rsidRPr="00640296">
              <w:rPr>
                <w:rFonts w:ascii="Calibri" w:hAnsi="Calibri" w:cs="Calibri"/>
                <w:color w:val="000000"/>
                <w:sz w:val="22"/>
                <w:szCs w:val="22"/>
              </w:rPr>
              <w:t xml:space="preserve"> in </w:t>
            </w:r>
            <w:proofErr w:type="spellStart"/>
            <w:r w:rsidR="005175C7" w:rsidRPr="00640296">
              <w:rPr>
                <w:rFonts w:ascii="Calibri" w:hAnsi="Calibri" w:cs="Calibri"/>
                <w:color w:val="000000"/>
                <w:sz w:val="22"/>
                <w:szCs w:val="22"/>
              </w:rPr>
              <w:t>Dedoplistskaro</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Biospehre</w:t>
            </w:r>
            <w:proofErr w:type="spellEnd"/>
            <w:r w:rsidR="005175C7" w:rsidRPr="00640296">
              <w:rPr>
                <w:rFonts w:ascii="Calibri" w:hAnsi="Calibri" w:cs="Calibri"/>
                <w:color w:val="000000"/>
                <w:sz w:val="22"/>
                <w:szCs w:val="22"/>
              </w:rPr>
              <w:t xml:space="preserve"> Reserve </w:t>
            </w:r>
            <w:proofErr w:type="spellStart"/>
            <w:r w:rsidR="00FE250F" w:rsidRPr="00640296">
              <w:rPr>
                <w:rFonts w:ascii="Calibri" w:hAnsi="Calibri" w:cs="Calibri"/>
                <w:color w:val="000000"/>
                <w:sz w:val="22"/>
                <w:szCs w:val="22"/>
              </w:rPr>
              <w:t>that</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could</w:t>
            </w:r>
            <w:proofErr w:type="spellEnd"/>
            <w:r w:rsidR="00FE250F" w:rsidRPr="00640296">
              <w:rPr>
                <w:rFonts w:ascii="Calibri" w:hAnsi="Calibri" w:cs="Calibri"/>
                <w:color w:val="000000"/>
                <w:sz w:val="22"/>
                <w:szCs w:val="22"/>
              </w:rPr>
              <w:t xml:space="preserve"> be </w:t>
            </w:r>
            <w:proofErr w:type="spellStart"/>
            <w:r w:rsidR="00FE250F" w:rsidRPr="00640296">
              <w:rPr>
                <w:rFonts w:ascii="Calibri" w:hAnsi="Calibri" w:cs="Calibri"/>
                <w:color w:val="000000"/>
                <w:sz w:val="22"/>
                <w:szCs w:val="22"/>
              </w:rPr>
              <w:t>registered</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as</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pasturelands</w:t>
            </w:r>
            <w:proofErr w:type="spellEnd"/>
            <w:r w:rsidR="00FE250F" w:rsidRPr="00640296">
              <w:rPr>
                <w:rFonts w:ascii="Calibri" w:hAnsi="Calibri" w:cs="Calibri"/>
                <w:color w:val="000000"/>
                <w:sz w:val="22"/>
                <w:szCs w:val="22"/>
              </w:rPr>
              <w:t>,</w:t>
            </w:r>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including</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maps</w:t>
            </w:r>
            <w:proofErr w:type="spellEnd"/>
            <w:r w:rsidRPr="00640296">
              <w:rPr>
                <w:rFonts w:ascii="Calibri" w:hAnsi="Calibri" w:cs="Calibri"/>
                <w:color w:val="000000"/>
                <w:sz w:val="22"/>
                <w:szCs w:val="22"/>
              </w:rPr>
              <w:t xml:space="preserve"> and </w:t>
            </w:r>
            <w:proofErr w:type="spellStart"/>
            <w:r w:rsidRPr="00640296">
              <w:rPr>
                <w:rFonts w:ascii="Calibri" w:hAnsi="Calibri" w:cs="Calibri"/>
                <w:color w:val="000000"/>
                <w:sz w:val="22"/>
                <w:szCs w:val="22"/>
              </w:rPr>
              <w:t>georeferenced</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spatial</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dabases</w:t>
            </w:r>
            <w:proofErr w:type="spellEnd"/>
            <w:r w:rsidRPr="00640296">
              <w:rPr>
                <w:rFonts w:ascii="Calibri" w:hAnsi="Calibri" w:cs="Calibri"/>
                <w:color w:val="000000"/>
                <w:sz w:val="22"/>
                <w:szCs w:val="22"/>
              </w:rPr>
              <w:t xml:space="preserve"> for:</w:t>
            </w:r>
          </w:p>
          <w:p w14:paraId="7548F637" w14:textId="7C24B53E" w:rsidR="00895876" w:rsidRPr="00640296" w:rsidRDefault="00895876" w:rsidP="00A844A2">
            <w:pPr>
              <w:pStyle w:val="ListParagraph"/>
              <w:numPr>
                <w:ilvl w:val="0"/>
                <w:numId w:val="7"/>
              </w:numPr>
              <w:jc w:val="both"/>
              <w:rPr>
                <w:rFonts w:ascii="Calibri" w:hAnsi="Calibri" w:cs="Calibri"/>
                <w:color w:val="000000"/>
                <w:sz w:val="22"/>
                <w:szCs w:val="22"/>
              </w:rPr>
            </w:pPr>
            <w:r w:rsidRPr="00640296">
              <w:rPr>
                <w:rFonts w:ascii="Calibri" w:hAnsi="Calibri" w:cs="Calibri"/>
                <w:color w:val="000000"/>
                <w:sz w:val="22"/>
                <w:szCs w:val="22"/>
              </w:rPr>
              <w:t xml:space="preserve">Land plots </w:t>
            </w:r>
            <w:proofErr w:type="spellStart"/>
            <w:r w:rsidRPr="00640296">
              <w:rPr>
                <w:rFonts w:ascii="Calibri" w:hAnsi="Calibri" w:cs="Calibri"/>
                <w:color w:val="000000"/>
                <w:sz w:val="22"/>
                <w:szCs w:val="22"/>
              </w:rPr>
              <w:t>registered</w:t>
            </w:r>
            <w:proofErr w:type="spellEnd"/>
            <w:r w:rsidRPr="00640296">
              <w:rPr>
                <w:rFonts w:ascii="Calibri" w:hAnsi="Calibri" w:cs="Calibri"/>
                <w:color w:val="000000"/>
                <w:sz w:val="22"/>
                <w:szCs w:val="22"/>
              </w:rPr>
              <w:t xml:space="preserve"> under the pasture </w:t>
            </w:r>
            <w:proofErr w:type="spellStart"/>
            <w:r w:rsidR="005175C7" w:rsidRPr="00640296">
              <w:rPr>
                <w:rFonts w:ascii="Calibri" w:hAnsi="Calibri" w:cs="Calibri"/>
                <w:color w:val="000000"/>
                <w:sz w:val="22"/>
                <w:szCs w:val="22"/>
              </w:rPr>
              <w:t>category</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within</w:t>
            </w:r>
            <w:proofErr w:type="spellEnd"/>
            <w:r w:rsidR="005175C7" w:rsidRPr="00640296">
              <w:rPr>
                <w:rFonts w:ascii="Calibri" w:hAnsi="Calibri" w:cs="Calibri"/>
                <w:color w:val="000000"/>
                <w:sz w:val="22"/>
                <w:szCs w:val="22"/>
              </w:rPr>
              <w:t xml:space="preserve"> the </w:t>
            </w:r>
            <w:proofErr w:type="spellStart"/>
            <w:r w:rsidR="005175C7" w:rsidRPr="00640296">
              <w:rPr>
                <w:rFonts w:ascii="Calibri" w:hAnsi="Calibri" w:cs="Calibri"/>
                <w:color w:val="000000"/>
                <w:sz w:val="22"/>
                <w:szCs w:val="22"/>
              </w:rPr>
              <w:t>biosphere</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reserve</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indicated</w:t>
            </w:r>
            <w:proofErr w:type="spellEnd"/>
            <w:r w:rsidR="00FE250F" w:rsidRPr="00640296">
              <w:rPr>
                <w:rFonts w:ascii="Calibri" w:hAnsi="Calibri" w:cs="Calibri"/>
                <w:color w:val="000000"/>
                <w:sz w:val="22"/>
                <w:szCs w:val="22"/>
              </w:rPr>
              <w:t xml:space="preserve"> by </w:t>
            </w:r>
            <w:proofErr w:type="spellStart"/>
            <w:r w:rsidR="00FE250F" w:rsidRPr="00640296">
              <w:rPr>
                <w:rFonts w:ascii="Calibri" w:hAnsi="Calibri" w:cs="Calibri"/>
                <w:color w:val="000000"/>
                <w:sz w:val="22"/>
                <w:szCs w:val="22"/>
              </w:rPr>
              <w:t>cadastral</w:t>
            </w:r>
            <w:proofErr w:type="spellEnd"/>
            <w:r w:rsidR="00FE250F" w:rsidRPr="00640296">
              <w:rPr>
                <w:rFonts w:ascii="Calibri" w:hAnsi="Calibri" w:cs="Calibri"/>
                <w:color w:val="000000"/>
                <w:sz w:val="22"/>
                <w:szCs w:val="22"/>
              </w:rPr>
              <w:t xml:space="preserve"> </w:t>
            </w:r>
            <w:proofErr w:type="spellStart"/>
            <w:r w:rsidR="00FE250F" w:rsidRPr="00640296">
              <w:rPr>
                <w:rFonts w:ascii="Calibri" w:hAnsi="Calibri" w:cs="Calibri"/>
                <w:color w:val="000000"/>
                <w:sz w:val="22"/>
                <w:szCs w:val="22"/>
              </w:rPr>
              <w:t>codes</w:t>
            </w:r>
            <w:proofErr w:type="spellEnd"/>
            <w:r w:rsidR="00FE250F" w:rsidRPr="00640296">
              <w:rPr>
                <w:rFonts w:ascii="Calibri" w:hAnsi="Calibri" w:cs="Calibri"/>
                <w:color w:val="000000"/>
                <w:sz w:val="22"/>
                <w:szCs w:val="22"/>
              </w:rPr>
              <w:t xml:space="preserve"> and</w:t>
            </w:r>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areas</w:t>
            </w:r>
            <w:proofErr w:type="spellEnd"/>
            <w:r w:rsidRPr="00640296">
              <w:rPr>
                <w:rFonts w:ascii="Calibri" w:hAnsi="Calibri" w:cs="Calibri"/>
                <w:color w:val="000000"/>
                <w:sz w:val="22"/>
                <w:szCs w:val="22"/>
              </w:rPr>
              <w:t>);</w:t>
            </w:r>
          </w:p>
          <w:p w14:paraId="0B1A8542" w14:textId="0684551B" w:rsidR="00895876" w:rsidRPr="00640296" w:rsidRDefault="00FE250F" w:rsidP="00A844A2">
            <w:pPr>
              <w:pStyle w:val="ListParagraph"/>
              <w:numPr>
                <w:ilvl w:val="0"/>
                <w:numId w:val="7"/>
              </w:numPr>
              <w:jc w:val="both"/>
              <w:rPr>
                <w:rFonts w:ascii="Calibri" w:hAnsi="Calibri" w:cs="Calibri"/>
                <w:color w:val="000000"/>
                <w:sz w:val="22"/>
                <w:szCs w:val="22"/>
              </w:rPr>
            </w:pPr>
            <w:r w:rsidRPr="00640296">
              <w:rPr>
                <w:rFonts w:ascii="Calibri" w:hAnsi="Calibri" w:cs="Calibri"/>
                <w:color w:val="000000"/>
                <w:sz w:val="22"/>
                <w:szCs w:val="22"/>
              </w:rPr>
              <w:t xml:space="preserve">State or </w:t>
            </w:r>
            <w:proofErr w:type="spellStart"/>
            <w:r w:rsidRPr="00640296">
              <w:rPr>
                <w:rFonts w:ascii="Calibri" w:hAnsi="Calibri" w:cs="Calibri"/>
                <w:color w:val="000000"/>
                <w:sz w:val="22"/>
                <w:szCs w:val="22"/>
              </w:rPr>
              <w:t>municipal</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owned</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l</w:t>
            </w:r>
            <w:r w:rsidR="00895876" w:rsidRPr="00640296">
              <w:rPr>
                <w:rFonts w:ascii="Calibri" w:hAnsi="Calibri" w:cs="Calibri"/>
                <w:color w:val="000000"/>
                <w:sz w:val="22"/>
                <w:szCs w:val="22"/>
              </w:rPr>
              <w:t>and</w:t>
            </w:r>
            <w:proofErr w:type="spellEnd"/>
            <w:r w:rsidR="00895876" w:rsidRPr="00640296">
              <w:rPr>
                <w:rFonts w:ascii="Calibri" w:hAnsi="Calibri" w:cs="Calibri"/>
                <w:color w:val="000000"/>
                <w:sz w:val="22"/>
                <w:szCs w:val="22"/>
              </w:rPr>
              <w:t xml:space="preserve"> plots </w:t>
            </w:r>
            <w:proofErr w:type="spellStart"/>
            <w:r w:rsidR="00895876" w:rsidRPr="00640296">
              <w:rPr>
                <w:rFonts w:ascii="Calibri" w:hAnsi="Calibri" w:cs="Calibri"/>
                <w:color w:val="000000"/>
                <w:sz w:val="22"/>
                <w:szCs w:val="22"/>
              </w:rPr>
              <w:t>re</w:t>
            </w:r>
            <w:r w:rsidR="005175C7" w:rsidRPr="00640296">
              <w:rPr>
                <w:rFonts w:ascii="Calibri" w:hAnsi="Calibri" w:cs="Calibri"/>
                <w:color w:val="000000"/>
                <w:sz w:val="22"/>
                <w:szCs w:val="22"/>
              </w:rPr>
              <w:t>gistered</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within</w:t>
            </w:r>
            <w:proofErr w:type="spellEnd"/>
            <w:r w:rsidR="005175C7" w:rsidRPr="00640296">
              <w:rPr>
                <w:rFonts w:ascii="Calibri" w:hAnsi="Calibri" w:cs="Calibri"/>
                <w:color w:val="000000"/>
                <w:sz w:val="22"/>
                <w:szCs w:val="22"/>
              </w:rPr>
              <w:t xml:space="preserve"> the </w:t>
            </w:r>
            <w:proofErr w:type="spellStart"/>
            <w:r w:rsidR="005175C7" w:rsidRPr="00640296">
              <w:rPr>
                <w:rFonts w:ascii="Calibri" w:hAnsi="Calibri" w:cs="Calibri"/>
                <w:color w:val="000000"/>
                <w:sz w:val="22"/>
                <w:szCs w:val="22"/>
              </w:rPr>
              <w:t>biosphere</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reserve</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but</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without</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indication</w:t>
            </w:r>
            <w:proofErr w:type="spellEnd"/>
            <w:r w:rsidR="00895876" w:rsidRPr="00640296">
              <w:rPr>
                <w:rFonts w:ascii="Calibri" w:hAnsi="Calibri" w:cs="Calibri"/>
                <w:color w:val="000000"/>
                <w:sz w:val="22"/>
                <w:szCs w:val="22"/>
              </w:rPr>
              <w:t xml:space="preserve"> of </w:t>
            </w:r>
            <w:proofErr w:type="spellStart"/>
            <w:r w:rsidR="00895876" w:rsidRPr="00640296">
              <w:rPr>
                <w:rFonts w:ascii="Calibri" w:hAnsi="Calibri" w:cs="Calibri"/>
                <w:color w:val="000000"/>
                <w:sz w:val="22"/>
                <w:szCs w:val="22"/>
              </w:rPr>
              <w:t>land</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category</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which</w:t>
            </w:r>
            <w:proofErr w:type="spellEnd"/>
            <w:r w:rsidR="00895876" w:rsidRPr="00640296">
              <w:rPr>
                <w:rFonts w:ascii="Calibri" w:hAnsi="Calibri" w:cs="Calibri"/>
                <w:color w:val="000000"/>
                <w:sz w:val="22"/>
                <w:szCs w:val="22"/>
              </w:rPr>
              <w:t xml:space="preserve"> are </w:t>
            </w:r>
            <w:proofErr w:type="spellStart"/>
            <w:r w:rsidR="00895876" w:rsidRPr="00640296">
              <w:rPr>
                <w:rFonts w:ascii="Calibri" w:hAnsi="Calibri" w:cs="Calibri"/>
                <w:color w:val="000000"/>
                <w:sz w:val="22"/>
                <w:szCs w:val="22"/>
              </w:rPr>
              <w:t>identified</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as</w:t>
            </w:r>
            <w:proofErr w:type="spellEnd"/>
            <w:r w:rsidR="00895876" w:rsidRPr="00640296">
              <w:rPr>
                <w:rFonts w:ascii="Calibri" w:hAnsi="Calibri" w:cs="Calibri"/>
                <w:color w:val="000000"/>
                <w:sz w:val="22"/>
                <w:szCs w:val="22"/>
              </w:rPr>
              <w:t xml:space="preserve"> pasture (</w:t>
            </w:r>
            <w:proofErr w:type="spellStart"/>
            <w:r w:rsidR="00895876" w:rsidRPr="00640296">
              <w:rPr>
                <w:rFonts w:ascii="Calibri" w:hAnsi="Calibri" w:cs="Calibri"/>
                <w:color w:val="000000"/>
                <w:sz w:val="22"/>
                <w:szCs w:val="22"/>
              </w:rPr>
              <w:t>indicated</w:t>
            </w:r>
            <w:proofErr w:type="spellEnd"/>
            <w:r w:rsidR="00895876" w:rsidRPr="00640296">
              <w:rPr>
                <w:rFonts w:ascii="Calibri" w:hAnsi="Calibri" w:cs="Calibri"/>
                <w:color w:val="000000"/>
                <w:sz w:val="22"/>
                <w:szCs w:val="22"/>
              </w:rPr>
              <w:t xml:space="preserve"> by </w:t>
            </w:r>
            <w:proofErr w:type="spellStart"/>
            <w:r w:rsidR="00895876" w:rsidRPr="00640296">
              <w:rPr>
                <w:rFonts w:ascii="Calibri" w:hAnsi="Calibri" w:cs="Calibri"/>
                <w:color w:val="000000"/>
                <w:sz w:val="22"/>
                <w:szCs w:val="22"/>
              </w:rPr>
              <w:t>cadastral</w:t>
            </w:r>
            <w:proofErr w:type="spellEnd"/>
            <w:r w:rsidR="00895876" w:rsidRPr="00640296">
              <w:rPr>
                <w:rFonts w:ascii="Calibri" w:hAnsi="Calibri" w:cs="Calibri"/>
                <w:color w:val="000000"/>
                <w:sz w:val="22"/>
                <w:szCs w:val="22"/>
              </w:rPr>
              <w:t xml:space="preserve"> </w:t>
            </w:r>
            <w:proofErr w:type="spellStart"/>
            <w:r w:rsidR="00895876" w:rsidRPr="00640296">
              <w:rPr>
                <w:rFonts w:ascii="Calibri" w:hAnsi="Calibri" w:cs="Calibri"/>
                <w:color w:val="000000"/>
                <w:sz w:val="22"/>
                <w:szCs w:val="22"/>
              </w:rPr>
              <w:t>codes</w:t>
            </w:r>
            <w:proofErr w:type="spellEnd"/>
            <w:r w:rsidR="00895876" w:rsidRPr="00640296">
              <w:rPr>
                <w:rFonts w:ascii="Calibri" w:hAnsi="Calibri" w:cs="Calibri"/>
                <w:color w:val="000000"/>
                <w:sz w:val="22"/>
                <w:szCs w:val="22"/>
              </w:rPr>
              <w:t xml:space="preserve"> and </w:t>
            </w:r>
            <w:proofErr w:type="spellStart"/>
            <w:r w:rsidR="00895876" w:rsidRPr="00640296">
              <w:rPr>
                <w:rFonts w:ascii="Calibri" w:hAnsi="Calibri" w:cs="Calibri"/>
                <w:color w:val="000000"/>
                <w:sz w:val="22"/>
                <w:szCs w:val="22"/>
              </w:rPr>
              <w:t>areas</w:t>
            </w:r>
            <w:proofErr w:type="spellEnd"/>
            <w:r w:rsidR="00895876" w:rsidRPr="00640296">
              <w:rPr>
                <w:rFonts w:ascii="Calibri" w:hAnsi="Calibri" w:cs="Calibri"/>
                <w:color w:val="000000"/>
                <w:sz w:val="22"/>
                <w:szCs w:val="22"/>
              </w:rPr>
              <w:t>);</w:t>
            </w:r>
          </w:p>
          <w:p w14:paraId="5A9AE5A3" w14:textId="589AFFF3" w:rsidR="002646DE" w:rsidRPr="00640296" w:rsidRDefault="00895876" w:rsidP="00367113">
            <w:pPr>
              <w:pStyle w:val="ListParagraph"/>
              <w:numPr>
                <w:ilvl w:val="0"/>
                <w:numId w:val="7"/>
              </w:numPr>
              <w:jc w:val="both"/>
              <w:rPr>
                <w:rFonts w:ascii="Calibri" w:hAnsi="Calibri" w:cs="Calibri"/>
                <w:color w:val="000000"/>
                <w:sz w:val="22"/>
                <w:szCs w:val="22"/>
              </w:rPr>
            </w:pPr>
            <w:proofErr w:type="spellStart"/>
            <w:r w:rsidRPr="00640296">
              <w:rPr>
                <w:rFonts w:ascii="Calibri" w:hAnsi="Calibri" w:cs="Calibri"/>
                <w:color w:val="000000"/>
                <w:sz w:val="22"/>
                <w:szCs w:val="22"/>
              </w:rPr>
              <w:t>Unregister</w:t>
            </w:r>
            <w:r w:rsidR="005175C7" w:rsidRPr="00640296">
              <w:rPr>
                <w:rFonts w:ascii="Calibri" w:hAnsi="Calibri" w:cs="Calibri"/>
                <w:color w:val="000000"/>
                <w:sz w:val="22"/>
                <w:szCs w:val="22"/>
              </w:rPr>
              <w:t>ed</w:t>
            </w:r>
            <w:proofErr w:type="spellEnd"/>
            <w:r w:rsidR="005175C7" w:rsidRPr="00640296">
              <w:rPr>
                <w:rFonts w:ascii="Calibri" w:hAnsi="Calibri" w:cs="Calibri"/>
                <w:color w:val="000000"/>
                <w:sz w:val="22"/>
                <w:szCs w:val="22"/>
              </w:rPr>
              <w:t xml:space="preserve"> plots </w:t>
            </w:r>
            <w:proofErr w:type="spellStart"/>
            <w:r w:rsidR="005175C7" w:rsidRPr="00640296">
              <w:rPr>
                <w:rFonts w:ascii="Calibri" w:hAnsi="Calibri" w:cs="Calibri"/>
                <w:color w:val="000000"/>
                <w:sz w:val="22"/>
                <w:szCs w:val="22"/>
              </w:rPr>
              <w:t>within</w:t>
            </w:r>
            <w:proofErr w:type="spellEnd"/>
            <w:r w:rsidR="005175C7" w:rsidRPr="00640296">
              <w:rPr>
                <w:rFonts w:ascii="Calibri" w:hAnsi="Calibri" w:cs="Calibri"/>
                <w:color w:val="000000"/>
                <w:sz w:val="22"/>
                <w:szCs w:val="22"/>
              </w:rPr>
              <w:t xml:space="preserve"> the </w:t>
            </w:r>
            <w:proofErr w:type="spellStart"/>
            <w:r w:rsidR="005175C7" w:rsidRPr="00640296">
              <w:rPr>
                <w:rFonts w:ascii="Calibri" w:hAnsi="Calibri" w:cs="Calibri"/>
                <w:color w:val="000000"/>
                <w:sz w:val="22"/>
                <w:szCs w:val="22"/>
              </w:rPr>
              <w:t>biosphere</w:t>
            </w:r>
            <w:proofErr w:type="spellEnd"/>
            <w:r w:rsidR="005175C7" w:rsidRPr="00640296">
              <w:rPr>
                <w:rFonts w:ascii="Calibri" w:hAnsi="Calibri" w:cs="Calibri"/>
                <w:color w:val="000000"/>
                <w:sz w:val="22"/>
                <w:szCs w:val="22"/>
              </w:rPr>
              <w:t xml:space="preserve"> </w:t>
            </w:r>
            <w:proofErr w:type="spellStart"/>
            <w:r w:rsidR="005175C7" w:rsidRPr="00640296">
              <w:rPr>
                <w:rFonts w:ascii="Calibri" w:hAnsi="Calibri" w:cs="Calibri"/>
                <w:color w:val="000000"/>
                <w:sz w:val="22"/>
                <w:szCs w:val="22"/>
              </w:rPr>
              <w:t>reserve</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which</w:t>
            </w:r>
            <w:proofErr w:type="spellEnd"/>
            <w:r w:rsidRPr="00640296">
              <w:rPr>
                <w:rFonts w:ascii="Calibri" w:hAnsi="Calibri" w:cs="Calibri"/>
                <w:color w:val="000000"/>
                <w:sz w:val="22"/>
                <w:szCs w:val="22"/>
              </w:rPr>
              <w:t xml:space="preserve"> are </w:t>
            </w:r>
            <w:proofErr w:type="spellStart"/>
            <w:r w:rsidRPr="00640296">
              <w:rPr>
                <w:rFonts w:ascii="Calibri" w:hAnsi="Calibri" w:cs="Calibri"/>
                <w:color w:val="000000"/>
                <w:sz w:val="22"/>
                <w:szCs w:val="22"/>
              </w:rPr>
              <w:t>identified</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as</w:t>
            </w:r>
            <w:proofErr w:type="spellEnd"/>
            <w:r w:rsidRPr="00640296">
              <w:rPr>
                <w:rFonts w:ascii="Calibri" w:hAnsi="Calibri" w:cs="Calibri"/>
                <w:color w:val="000000"/>
                <w:sz w:val="22"/>
                <w:szCs w:val="22"/>
              </w:rPr>
              <w:t xml:space="preserve"> pasture (</w:t>
            </w:r>
            <w:proofErr w:type="spellStart"/>
            <w:r w:rsidRPr="00640296">
              <w:rPr>
                <w:rFonts w:ascii="Calibri" w:hAnsi="Calibri" w:cs="Calibri"/>
                <w:color w:val="000000"/>
                <w:sz w:val="22"/>
                <w:szCs w:val="22"/>
              </w:rPr>
              <w:t>georeferenced</w:t>
            </w:r>
            <w:proofErr w:type="spellEnd"/>
            <w:r w:rsidRPr="00640296">
              <w:rPr>
                <w:rFonts w:ascii="Calibri" w:hAnsi="Calibri" w:cs="Calibri"/>
                <w:color w:val="000000"/>
                <w:sz w:val="22"/>
                <w:szCs w:val="22"/>
              </w:rPr>
              <w:t xml:space="preserve"> </w:t>
            </w:r>
            <w:proofErr w:type="spellStart"/>
            <w:r w:rsidRPr="00640296">
              <w:rPr>
                <w:rFonts w:ascii="Calibri" w:hAnsi="Calibri" w:cs="Calibri"/>
                <w:color w:val="000000"/>
                <w:sz w:val="22"/>
                <w:szCs w:val="22"/>
              </w:rPr>
              <w:t>spatial</w:t>
            </w:r>
            <w:proofErr w:type="spellEnd"/>
            <w:r w:rsidRPr="00640296">
              <w:rPr>
                <w:rFonts w:ascii="Calibri" w:hAnsi="Calibri" w:cs="Calibri"/>
                <w:color w:val="000000"/>
                <w:sz w:val="22"/>
                <w:szCs w:val="22"/>
              </w:rPr>
              <w:t xml:space="preserve"> database of </w:t>
            </w:r>
            <w:proofErr w:type="spellStart"/>
            <w:r w:rsidRPr="00640296">
              <w:rPr>
                <w:rFonts w:ascii="Calibri" w:hAnsi="Calibri" w:cs="Calibri"/>
                <w:color w:val="000000"/>
                <w:sz w:val="22"/>
                <w:szCs w:val="22"/>
              </w:rPr>
              <w:t>pastures</w:t>
            </w:r>
            <w:proofErr w:type="spellEnd"/>
            <w:r w:rsidRPr="00640296">
              <w:rPr>
                <w:rFonts w:ascii="Calibri" w:hAnsi="Calibri" w:cs="Calibri"/>
                <w:color w:val="000000"/>
                <w:sz w:val="22"/>
                <w:szCs w:val="22"/>
              </w:rPr>
              <w:t xml:space="preserve"> to be </w:t>
            </w:r>
            <w:proofErr w:type="spellStart"/>
            <w:r w:rsidRPr="00640296">
              <w:rPr>
                <w:rFonts w:ascii="Calibri" w:hAnsi="Calibri" w:cs="Calibri"/>
                <w:color w:val="000000"/>
                <w:sz w:val="22"/>
                <w:szCs w:val="22"/>
              </w:rPr>
              <w:t>registered</w:t>
            </w:r>
            <w:proofErr w:type="spellEnd"/>
            <w:r w:rsidRPr="00640296">
              <w:rPr>
                <w:rFonts w:ascii="Calibri" w:hAnsi="Calibri" w:cs="Calibri"/>
                <w:color w:val="000000"/>
                <w:sz w:val="22"/>
                <w:szCs w:val="22"/>
              </w:rPr>
              <w:t>.</w:t>
            </w:r>
          </w:p>
          <w:p w14:paraId="21F464B2" w14:textId="75A290AB" w:rsidR="005067A3" w:rsidRPr="00640296" w:rsidRDefault="005067A3" w:rsidP="005067A3">
            <w:pPr>
              <w:pStyle w:val="ListParagraph"/>
              <w:jc w:val="both"/>
              <w:rPr>
                <w:rFonts w:ascii="Calibri" w:hAnsi="Calibri" w:cs="Calibri"/>
                <w:color w:val="000000"/>
                <w:sz w:val="22"/>
                <w:szCs w:val="22"/>
              </w:rPr>
            </w:pPr>
          </w:p>
        </w:tc>
        <w:tc>
          <w:tcPr>
            <w:tcW w:w="2268" w:type="dxa"/>
          </w:tcPr>
          <w:p w14:paraId="37C7C90C" w14:textId="209B3246" w:rsidR="002646DE" w:rsidRPr="00640296" w:rsidRDefault="00E8248C" w:rsidP="00B81618">
            <w:pPr>
              <w:rPr>
                <w:rFonts w:ascii="Calibri" w:hAnsi="Calibri" w:cs="Calibri"/>
                <w:sz w:val="22"/>
                <w:szCs w:val="22"/>
              </w:rPr>
            </w:pPr>
            <w:proofErr w:type="spellStart"/>
            <w:r>
              <w:rPr>
                <w:rFonts w:ascii="Calibri" w:hAnsi="Calibri" w:cs="Calibri"/>
                <w:sz w:val="22"/>
                <w:szCs w:val="22"/>
              </w:rPr>
              <w:t>October</w:t>
            </w:r>
            <w:proofErr w:type="spellEnd"/>
            <w:r w:rsidR="005175C7" w:rsidRPr="00640296">
              <w:rPr>
                <w:rFonts w:ascii="Calibri" w:hAnsi="Calibri" w:cs="Calibri"/>
                <w:sz w:val="22"/>
                <w:szCs w:val="22"/>
              </w:rPr>
              <w:t>, 2025</w:t>
            </w:r>
          </w:p>
        </w:tc>
      </w:tr>
      <w:tr w:rsidR="00DF3462" w:rsidRPr="00640296" w14:paraId="736FB267" w14:textId="77777777" w:rsidTr="00974F28">
        <w:trPr>
          <w:jc w:val="center"/>
        </w:trPr>
        <w:tc>
          <w:tcPr>
            <w:tcW w:w="1413" w:type="dxa"/>
          </w:tcPr>
          <w:p w14:paraId="46266FEF" w14:textId="1702999D" w:rsidR="00DF3462" w:rsidRPr="00640296" w:rsidRDefault="00356A34" w:rsidP="00974F28">
            <w:pPr>
              <w:rPr>
                <w:rFonts w:ascii="Calibri" w:hAnsi="Calibri" w:cs="Calibri"/>
                <w:sz w:val="22"/>
                <w:szCs w:val="22"/>
              </w:rPr>
            </w:pPr>
            <w:r w:rsidRPr="00640296">
              <w:rPr>
                <w:rFonts w:ascii="Calibri" w:hAnsi="Calibri" w:cs="Calibri"/>
                <w:sz w:val="22"/>
                <w:szCs w:val="22"/>
              </w:rPr>
              <w:t>R2</w:t>
            </w:r>
          </w:p>
        </w:tc>
        <w:tc>
          <w:tcPr>
            <w:tcW w:w="5816" w:type="dxa"/>
          </w:tcPr>
          <w:p w14:paraId="5A343E5C" w14:textId="26EE448D" w:rsidR="006129AB" w:rsidRPr="00640296" w:rsidRDefault="00DC3F5D" w:rsidP="00FE250F">
            <w:pPr>
              <w:jc w:val="both"/>
              <w:rPr>
                <w:rFonts w:ascii="Calibri" w:hAnsi="Calibri" w:cs="Calibri"/>
                <w:iCs/>
                <w:color w:val="000000"/>
                <w:sz w:val="22"/>
                <w:szCs w:val="22"/>
              </w:rPr>
            </w:pPr>
            <w:r w:rsidRPr="00640296">
              <w:rPr>
                <w:rFonts w:ascii="Calibri" w:hAnsi="Calibri" w:cs="Calibri"/>
                <w:iCs/>
                <w:color w:val="000000"/>
                <w:sz w:val="22"/>
                <w:szCs w:val="22"/>
              </w:rPr>
              <w:t xml:space="preserve">a) </w:t>
            </w:r>
            <w:proofErr w:type="spellStart"/>
            <w:r w:rsidR="00FE250F" w:rsidRPr="00640296">
              <w:rPr>
                <w:rFonts w:ascii="Calibri" w:hAnsi="Calibri" w:cs="Calibri"/>
                <w:iCs/>
                <w:color w:val="000000"/>
                <w:sz w:val="22"/>
                <w:szCs w:val="22"/>
              </w:rPr>
              <w:t>Documentation</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necessary</w:t>
            </w:r>
            <w:proofErr w:type="spellEnd"/>
            <w:r w:rsidR="00FE250F" w:rsidRPr="00640296">
              <w:rPr>
                <w:rFonts w:ascii="Calibri" w:hAnsi="Calibri" w:cs="Calibri"/>
                <w:iCs/>
                <w:color w:val="000000"/>
                <w:sz w:val="22"/>
                <w:szCs w:val="22"/>
              </w:rPr>
              <w:t xml:space="preserve"> for </w:t>
            </w:r>
            <w:proofErr w:type="spellStart"/>
            <w:r w:rsidR="00FE250F" w:rsidRPr="00640296">
              <w:rPr>
                <w:rFonts w:ascii="Calibri" w:hAnsi="Calibri" w:cs="Calibri"/>
                <w:iCs/>
                <w:color w:val="000000"/>
                <w:sz w:val="22"/>
                <w:szCs w:val="22"/>
              </w:rPr>
              <w:t>land</w:t>
            </w:r>
            <w:proofErr w:type="spellEnd"/>
            <w:r w:rsidR="00FE250F" w:rsidRPr="00640296">
              <w:rPr>
                <w:rFonts w:ascii="Calibri" w:hAnsi="Calibri" w:cs="Calibri"/>
                <w:iCs/>
                <w:color w:val="000000"/>
                <w:sz w:val="22"/>
                <w:szCs w:val="22"/>
              </w:rPr>
              <w:t xml:space="preserve"> plots </w:t>
            </w:r>
            <w:proofErr w:type="spellStart"/>
            <w:r w:rsidR="00FE250F" w:rsidRPr="00640296">
              <w:rPr>
                <w:rFonts w:ascii="Calibri" w:hAnsi="Calibri" w:cs="Calibri"/>
                <w:iCs/>
                <w:color w:val="000000"/>
                <w:sz w:val="22"/>
                <w:szCs w:val="22"/>
              </w:rPr>
              <w:t>registration</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including</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c</w:t>
            </w:r>
            <w:r w:rsidR="009E21FB" w:rsidRPr="00640296">
              <w:rPr>
                <w:rFonts w:ascii="Calibri" w:hAnsi="Calibri" w:cs="Calibri"/>
                <w:iCs/>
                <w:color w:val="000000"/>
                <w:sz w:val="22"/>
                <w:szCs w:val="22"/>
              </w:rPr>
              <w:t>adastral</w:t>
            </w:r>
            <w:proofErr w:type="spellEnd"/>
            <w:r w:rsidR="009E21FB" w:rsidRPr="00640296">
              <w:rPr>
                <w:rFonts w:ascii="Calibri" w:hAnsi="Calibri" w:cs="Calibri"/>
                <w:iCs/>
                <w:color w:val="000000"/>
                <w:sz w:val="22"/>
                <w:szCs w:val="22"/>
              </w:rPr>
              <w:t xml:space="preserve"> planning/</w:t>
            </w:r>
            <w:proofErr w:type="spellStart"/>
            <w:r w:rsidR="009E21FB" w:rsidRPr="00640296">
              <w:rPr>
                <w:rFonts w:ascii="Calibri" w:hAnsi="Calibri" w:cs="Calibri"/>
                <w:iCs/>
                <w:color w:val="000000"/>
                <w:sz w:val="22"/>
                <w:szCs w:val="22"/>
              </w:rPr>
              <w:t>measurement</w:t>
            </w:r>
            <w:proofErr w:type="spellEnd"/>
            <w:r w:rsidR="009E21FB" w:rsidRPr="00640296">
              <w:rPr>
                <w:rFonts w:ascii="Calibri" w:hAnsi="Calibri" w:cs="Calibri"/>
                <w:iCs/>
                <w:color w:val="000000"/>
                <w:sz w:val="22"/>
                <w:szCs w:val="22"/>
              </w:rPr>
              <w:t xml:space="preserve"> </w:t>
            </w:r>
            <w:proofErr w:type="spellStart"/>
            <w:r w:rsidR="009E21FB" w:rsidRPr="00640296">
              <w:rPr>
                <w:rFonts w:ascii="Calibri" w:hAnsi="Calibri" w:cs="Calibri"/>
                <w:iCs/>
                <w:color w:val="000000"/>
                <w:sz w:val="22"/>
                <w:szCs w:val="22"/>
              </w:rPr>
              <w:t>drawings</w:t>
            </w:r>
            <w:proofErr w:type="spellEnd"/>
            <w:r w:rsidR="009E21FB" w:rsidRPr="00640296">
              <w:rPr>
                <w:rFonts w:ascii="Calibri" w:hAnsi="Calibri" w:cs="Calibri"/>
                <w:iCs/>
                <w:color w:val="000000"/>
                <w:sz w:val="22"/>
                <w:szCs w:val="22"/>
              </w:rPr>
              <w:t xml:space="preserve"> for </w:t>
            </w:r>
            <w:proofErr w:type="spellStart"/>
            <w:r w:rsidR="009E21FB" w:rsidRPr="00640296">
              <w:rPr>
                <w:rFonts w:ascii="Calibri" w:hAnsi="Calibri" w:cs="Calibri"/>
                <w:iCs/>
                <w:color w:val="000000"/>
                <w:sz w:val="22"/>
                <w:szCs w:val="22"/>
              </w:rPr>
              <w:t>land</w:t>
            </w:r>
            <w:proofErr w:type="spellEnd"/>
            <w:r w:rsidR="009E21FB" w:rsidRPr="00640296">
              <w:rPr>
                <w:rFonts w:ascii="Calibri" w:hAnsi="Calibri" w:cs="Calibri"/>
                <w:iCs/>
                <w:color w:val="000000"/>
                <w:sz w:val="22"/>
                <w:szCs w:val="22"/>
              </w:rPr>
              <w:t xml:space="preserve"> plots</w:t>
            </w:r>
            <w:r w:rsidR="005175C7" w:rsidRPr="00640296">
              <w:rPr>
                <w:rFonts w:ascii="Calibri" w:hAnsi="Calibri" w:cs="Calibri"/>
                <w:iCs/>
                <w:color w:val="000000"/>
                <w:sz w:val="22"/>
                <w:szCs w:val="22"/>
              </w:rPr>
              <w:t xml:space="preserve"> </w:t>
            </w:r>
            <w:r w:rsidR="00FE250F" w:rsidRPr="00640296">
              <w:rPr>
                <w:rFonts w:ascii="Calibri" w:hAnsi="Calibri" w:cs="Calibri"/>
                <w:iCs/>
                <w:color w:val="000000"/>
                <w:sz w:val="22"/>
                <w:szCs w:val="22"/>
              </w:rPr>
              <w:t xml:space="preserve">for </w:t>
            </w:r>
            <w:proofErr w:type="spellStart"/>
            <w:r w:rsidR="00FE250F" w:rsidRPr="00640296">
              <w:rPr>
                <w:rFonts w:ascii="Calibri" w:hAnsi="Calibri" w:cs="Calibri"/>
                <w:iCs/>
                <w:color w:val="000000"/>
                <w:sz w:val="22"/>
                <w:szCs w:val="22"/>
              </w:rPr>
              <w:t>all</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identified</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pasturelands</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that</w:t>
            </w:r>
            <w:proofErr w:type="spellEnd"/>
            <w:r w:rsidR="00FE250F" w:rsidRPr="00640296">
              <w:rPr>
                <w:rFonts w:ascii="Calibri" w:hAnsi="Calibri" w:cs="Calibri"/>
                <w:iCs/>
                <w:color w:val="000000"/>
                <w:sz w:val="22"/>
                <w:szCs w:val="22"/>
              </w:rPr>
              <w:t xml:space="preserve"> are </w:t>
            </w:r>
            <w:proofErr w:type="spellStart"/>
            <w:r w:rsidR="00FE250F" w:rsidRPr="00640296">
              <w:rPr>
                <w:rFonts w:ascii="Calibri" w:hAnsi="Calibri" w:cs="Calibri"/>
                <w:iCs/>
                <w:color w:val="000000"/>
                <w:sz w:val="22"/>
                <w:szCs w:val="22"/>
              </w:rPr>
              <w:t>not</w:t>
            </w:r>
            <w:proofErr w:type="spellEnd"/>
            <w:r w:rsidR="00FE250F" w:rsidRPr="00640296">
              <w:rPr>
                <w:rFonts w:ascii="Calibri" w:hAnsi="Calibri" w:cs="Calibri"/>
                <w:iCs/>
                <w:color w:val="000000"/>
                <w:sz w:val="22"/>
                <w:szCs w:val="22"/>
              </w:rPr>
              <w:t xml:space="preserve"> </w:t>
            </w:r>
            <w:proofErr w:type="spellStart"/>
            <w:r w:rsidR="00FE250F" w:rsidRPr="00640296">
              <w:rPr>
                <w:rFonts w:ascii="Calibri" w:hAnsi="Calibri" w:cs="Calibri"/>
                <w:iCs/>
                <w:color w:val="000000"/>
                <w:sz w:val="22"/>
                <w:szCs w:val="22"/>
              </w:rPr>
              <w:t>registered</w:t>
            </w:r>
            <w:proofErr w:type="spellEnd"/>
            <w:r w:rsidR="0006270C">
              <w:rPr>
                <w:rFonts w:ascii="Calibri" w:hAnsi="Calibri" w:cs="Calibri"/>
                <w:iCs/>
                <w:color w:val="000000"/>
                <w:sz w:val="22"/>
                <w:szCs w:val="22"/>
              </w:rPr>
              <w:t xml:space="preserve"> and </w:t>
            </w:r>
            <w:proofErr w:type="spellStart"/>
            <w:r w:rsidR="0006270C" w:rsidRPr="0006270C">
              <w:rPr>
                <w:rFonts w:ascii="Calibri" w:hAnsi="Calibri" w:cs="Calibri"/>
                <w:iCs/>
                <w:color w:val="000000"/>
                <w:sz w:val="22"/>
                <w:szCs w:val="22"/>
              </w:rPr>
              <w:t>proposals</w:t>
            </w:r>
            <w:proofErr w:type="spellEnd"/>
            <w:r w:rsidR="0006270C" w:rsidRPr="0006270C">
              <w:rPr>
                <w:rFonts w:ascii="Calibri" w:hAnsi="Calibri" w:cs="Calibri"/>
                <w:iCs/>
                <w:color w:val="000000"/>
                <w:sz w:val="22"/>
                <w:szCs w:val="22"/>
              </w:rPr>
              <w:t xml:space="preserve"> </w:t>
            </w:r>
            <w:proofErr w:type="spellStart"/>
            <w:r w:rsidR="0006270C" w:rsidRPr="0006270C">
              <w:rPr>
                <w:rFonts w:ascii="Calibri" w:hAnsi="Calibri" w:cs="Calibri"/>
                <w:iCs/>
                <w:color w:val="000000"/>
                <w:sz w:val="22"/>
                <w:szCs w:val="22"/>
              </w:rPr>
              <w:t>aimed</w:t>
            </w:r>
            <w:proofErr w:type="spellEnd"/>
            <w:r w:rsidR="0006270C" w:rsidRPr="0006270C">
              <w:rPr>
                <w:rFonts w:ascii="Calibri" w:hAnsi="Calibri" w:cs="Calibri"/>
                <w:iCs/>
                <w:color w:val="000000"/>
                <w:sz w:val="22"/>
                <w:szCs w:val="22"/>
              </w:rPr>
              <w:t xml:space="preserve"> </w:t>
            </w:r>
            <w:proofErr w:type="spellStart"/>
            <w:r w:rsidR="0006270C" w:rsidRPr="0006270C">
              <w:rPr>
                <w:rFonts w:ascii="Calibri" w:hAnsi="Calibri" w:cs="Calibri"/>
                <w:iCs/>
                <w:color w:val="000000"/>
                <w:sz w:val="22"/>
                <w:szCs w:val="22"/>
              </w:rPr>
              <w:t>at</w:t>
            </w:r>
            <w:proofErr w:type="spellEnd"/>
            <w:r w:rsidR="0006270C" w:rsidRPr="0006270C">
              <w:rPr>
                <w:rFonts w:ascii="Calibri" w:hAnsi="Calibri" w:cs="Calibri"/>
                <w:iCs/>
                <w:color w:val="000000"/>
                <w:sz w:val="22"/>
                <w:szCs w:val="22"/>
              </w:rPr>
              <w:t xml:space="preserve"> </w:t>
            </w:r>
            <w:proofErr w:type="spellStart"/>
            <w:r w:rsidR="0006270C" w:rsidRPr="0006270C">
              <w:rPr>
                <w:rFonts w:ascii="Calibri" w:hAnsi="Calibri" w:cs="Calibri"/>
                <w:iCs/>
                <w:color w:val="000000"/>
                <w:sz w:val="22"/>
                <w:szCs w:val="22"/>
              </w:rPr>
              <w:t>granting</w:t>
            </w:r>
            <w:proofErr w:type="spellEnd"/>
            <w:r w:rsidR="0006270C" w:rsidRPr="0006270C">
              <w:rPr>
                <w:rFonts w:ascii="Calibri" w:hAnsi="Calibri" w:cs="Calibri"/>
                <w:iCs/>
                <w:color w:val="000000"/>
                <w:sz w:val="22"/>
                <w:szCs w:val="22"/>
              </w:rPr>
              <w:t xml:space="preserve"> the </w:t>
            </w:r>
            <w:proofErr w:type="spellStart"/>
            <w:r w:rsidR="0006270C" w:rsidRPr="0006270C">
              <w:rPr>
                <w:rFonts w:ascii="Calibri" w:hAnsi="Calibri" w:cs="Calibri"/>
                <w:iCs/>
                <w:color w:val="000000"/>
                <w:sz w:val="22"/>
                <w:szCs w:val="22"/>
              </w:rPr>
              <w:t>category</w:t>
            </w:r>
            <w:proofErr w:type="spellEnd"/>
            <w:r w:rsidR="0006270C" w:rsidRPr="0006270C">
              <w:rPr>
                <w:rFonts w:ascii="Calibri" w:hAnsi="Calibri" w:cs="Calibri"/>
                <w:iCs/>
                <w:color w:val="000000"/>
                <w:sz w:val="22"/>
                <w:szCs w:val="22"/>
              </w:rPr>
              <w:t xml:space="preserve"> of ‘pasture’ to the </w:t>
            </w:r>
            <w:proofErr w:type="spellStart"/>
            <w:r w:rsidR="0006270C" w:rsidRPr="0006270C">
              <w:rPr>
                <w:rFonts w:ascii="Calibri" w:hAnsi="Calibri" w:cs="Calibri"/>
                <w:iCs/>
                <w:color w:val="000000"/>
                <w:sz w:val="22"/>
                <w:szCs w:val="22"/>
              </w:rPr>
              <w:t>relevant</w:t>
            </w:r>
            <w:proofErr w:type="spellEnd"/>
            <w:r w:rsidR="0006270C" w:rsidRPr="0006270C">
              <w:rPr>
                <w:rFonts w:ascii="Calibri" w:hAnsi="Calibri" w:cs="Calibri"/>
                <w:iCs/>
                <w:color w:val="000000"/>
                <w:sz w:val="22"/>
                <w:szCs w:val="22"/>
              </w:rPr>
              <w:t xml:space="preserve"> plots of </w:t>
            </w:r>
            <w:proofErr w:type="spellStart"/>
            <w:r w:rsidR="0006270C" w:rsidRPr="0006270C">
              <w:rPr>
                <w:rFonts w:ascii="Calibri" w:hAnsi="Calibri" w:cs="Calibri"/>
                <w:iCs/>
                <w:color w:val="000000"/>
                <w:sz w:val="22"/>
                <w:szCs w:val="22"/>
              </w:rPr>
              <w:t>agricultural</w:t>
            </w:r>
            <w:proofErr w:type="spellEnd"/>
            <w:r w:rsidR="0006270C" w:rsidRPr="0006270C">
              <w:rPr>
                <w:rFonts w:ascii="Calibri" w:hAnsi="Calibri" w:cs="Calibri"/>
                <w:iCs/>
                <w:color w:val="000000"/>
                <w:sz w:val="22"/>
                <w:szCs w:val="22"/>
              </w:rPr>
              <w:t xml:space="preserve"> </w:t>
            </w:r>
            <w:proofErr w:type="spellStart"/>
            <w:r w:rsidR="0006270C" w:rsidRPr="0006270C">
              <w:rPr>
                <w:rFonts w:ascii="Calibri" w:hAnsi="Calibri" w:cs="Calibri"/>
                <w:iCs/>
                <w:color w:val="000000"/>
                <w:sz w:val="22"/>
                <w:szCs w:val="22"/>
              </w:rPr>
              <w:t>lands</w:t>
            </w:r>
            <w:proofErr w:type="spellEnd"/>
            <w:r w:rsidR="0006270C" w:rsidRPr="0006270C">
              <w:rPr>
                <w:rFonts w:ascii="Calibri" w:hAnsi="Calibri" w:cs="Calibri"/>
                <w:iCs/>
                <w:color w:val="000000"/>
                <w:sz w:val="22"/>
                <w:szCs w:val="22"/>
              </w:rPr>
              <w:t xml:space="preserve"> in </w:t>
            </w:r>
            <w:proofErr w:type="spellStart"/>
            <w:r w:rsidR="0006270C" w:rsidRPr="0006270C">
              <w:rPr>
                <w:rFonts w:ascii="Calibri" w:hAnsi="Calibri" w:cs="Calibri"/>
                <w:iCs/>
                <w:color w:val="000000"/>
                <w:sz w:val="22"/>
                <w:szCs w:val="22"/>
              </w:rPr>
              <w:t>Dedoplistskaro</w:t>
            </w:r>
            <w:proofErr w:type="spellEnd"/>
            <w:r w:rsidR="0006270C" w:rsidRPr="0006270C">
              <w:rPr>
                <w:rFonts w:ascii="Calibri" w:hAnsi="Calibri" w:cs="Calibri"/>
                <w:iCs/>
                <w:color w:val="000000"/>
                <w:sz w:val="22"/>
                <w:szCs w:val="22"/>
              </w:rPr>
              <w:t xml:space="preserve"> Biosphere </w:t>
            </w:r>
            <w:proofErr w:type="spellStart"/>
            <w:r w:rsidR="0006270C" w:rsidRPr="0006270C">
              <w:rPr>
                <w:rFonts w:ascii="Calibri" w:hAnsi="Calibri" w:cs="Calibri"/>
                <w:iCs/>
                <w:color w:val="000000"/>
                <w:sz w:val="22"/>
                <w:szCs w:val="22"/>
              </w:rPr>
              <w:t>Resreve</w:t>
            </w:r>
            <w:proofErr w:type="spellEnd"/>
            <w:r w:rsidR="0006270C" w:rsidRPr="0006270C">
              <w:rPr>
                <w:rFonts w:ascii="Calibri" w:hAnsi="Calibri" w:cs="Calibri"/>
                <w:iCs/>
                <w:color w:val="000000"/>
                <w:sz w:val="22"/>
                <w:szCs w:val="22"/>
              </w:rPr>
              <w:t>.</w:t>
            </w:r>
          </w:p>
          <w:p w14:paraId="52F70454" w14:textId="77777777" w:rsidR="00DC3F5D" w:rsidRPr="00640296" w:rsidRDefault="00DC3F5D" w:rsidP="00FE250F">
            <w:pPr>
              <w:jc w:val="both"/>
              <w:rPr>
                <w:rFonts w:ascii="Calibri" w:hAnsi="Calibri" w:cs="Calibri"/>
                <w:iCs/>
                <w:color w:val="000000"/>
                <w:sz w:val="22"/>
                <w:szCs w:val="22"/>
              </w:rPr>
            </w:pPr>
          </w:p>
          <w:p w14:paraId="47ECBB78" w14:textId="596651C5" w:rsidR="005067A3" w:rsidRDefault="00DC3F5D" w:rsidP="00642E31">
            <w:pPr>
              <w:jc w:val="both"/>
              <w:rPr>
                <w:rFonts w:ascii="Calibri" w:hAnsi="Calibri" w:cs="Calibri"/>
                <w:iCs/>
                <w:color w:val="000000"/>
                <w:sz w:val="22"/>
                <w:szCs w:val="22"/>
              </w:rPr>
            </w:pPr>
            <w:r w:rsidRPr="00640296">
              <w:rPr>
                <w:rFonts w:ascii="Calibri" w:hAnsi="Calibri" w:cs="Calibri"/>
                <w:iCs/>
                <w:color w:val="000000"/>
                <w:sz w:val="22"/>
                <w:szCs w:val="22"/>
              </w:rPr>
              <w:t xml:space="preserve">b) </w:t>
            </w:r>
            <w:proofErr w:type="spellStart"/>
            <w:r w:rsidRPr="00640296">
              <w:rPr>
                <w:rFonts w:ascii="Calibri" w:hAnsi="Calibri" w:cs="Calibri"/>
                <w:iCs/>
                <w:color w:val="000000"/>
                <w:sz w:val="22"/>
                <w:szCs w:val="22"/>
              </w:rPr>
              <w:t>Refined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georeferenced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spatial</w:t>
            </w:r>
            <w:proofErr w:type="spellEnd"/>
            <w:r w:rsidRPr="00640296">
              <w:rPr>
                <w:rFonts w:ascii="Calibri" w:hAnsi="Calibri" w:cs="Calibri"/>
                <w:iCs/>
                <w:color w:val="000000"/>
                <w:sz w:val="22"/>
                <w:szCs w:val="22"/>
              </w:rPr>
              <w:t xml:space="preserve"> database of </w:t>
            </w:r>
            <w:proofErr w:type="spellStart"/>
            <w:r w:rsidRPr="00640296">
              <w:rPr>
                <w:rFonts w:ascii="Calibri" w:hAnsi="Calibri" w:cs="Calibri"/>
                <w:iCs/>
                <w:color w:val="000000"/>
                <w:sz w:val="22"/>
                <w:szCs w:val="22"/>
              </w:rPr>
              <w:t>land</w:t>
            </w:r>
            <w:proofErr w:type="spellEnd"/>
            <w:r w:rsidRPr="00640296">
              <w:rPr>
                <w:rFonts w:ascii="Calibri" w:hAnsi="Calibri" w:cs="Calibri"/>
                <w:iCs/>
                <w:color w:val="000000"/>
                <w:sz w:val="22"/>
                <w:szCs w:val="22"/>
              </w:rPr>
              <w:t xml:space="preserve"> plots for </w:t>
            </w:r>
            <w:proofErr w:type="spellStart"/>
            <w:r w:rsidRPr="00640296">
              <w:rPr>
                <w:rFonts w:ascii="Calibri" w:hAnsi="Calibri" w:cs="Calibri"/>
                <w:iCs/>
                <w:color w:val="000000"/>
                <w:sz w:val="22"/>
                <w:szCs w:val="22"/>
              </w:rPr>
              <w:t>preparation</w:t>
            </w:r>
            <w:proofErr w:type="spellEnd"/>
            <w:r w:rsidRPr="00640296">
              <w:rPr>
                <w:rFonts w:ascii="Calibri" w:hAnsi="Calibri" w:cs="Calibri"/>
                <w:iCs/>
                <w:color w:val="000000"/>
                <w:sz w:val="22"/>
                <w:szCs w:val="22"/>
              </w:rPr>
              <w:t xml:space="preserve"> of </w:t>
            </w:r>
            <w:proofErr w:type="spellStart"/>
            <w:r w:rsidRPr="00640296">
              <w:rPr>
                <w:rFonts w:ascii="Calibri" w:hAnsi="Calibri" w:cs="Calibri"/>
                <w:iCs/>
                <w:color w:val="000000"/>
                <w:sz w:val="22"/>
                <w:szCs w:val="22"/>
              </w:rPr>
              <w:t>proposals</w:t>
            </w:r>
            <w:proofErr w:type="spellEnd"/>
            <w:r w:rsidRPr="00640296">
              <w:rPr>
                <w:rFonts w:ascii="Calibri" w:hAnsi="Calibri" w:cs="Calibri"/>
                <w:iCs/>
                <w:color w:val="000000"/>
                <w:sz w:val="22"/>
                <w:szCs w:val="22"/>
              </w:rPr>
              <w:t xml:space="preserve"> on technical </w:t>
            </w:r>
            <w:proofErr w:type="spellStart"/>
            <w:r w:rsidRPr="00640296">
              <w:rPr>
                <w:rFonts w:ascii="Calibri" w:hAnsi="Calibri" w:cs="Calibri"/>
                <w:iCs/>
                <w:color w:val="000000"/>
                <w:sz w:val="22"/>
                <w:szCs w:val="22"/>
              </w:rPr>
              <w:t>changes</w:t>
            </w:r>
            <w:proofErr w:type="spellEnd"/>
            <w:r w:rsidRPr="00640296">
              <w:rPr>
                <w:rFonts w:ascii="Calibri" w:hAnsi="Calibri" w:cs="Calibri"/>
                <w:iCs/>
                <w:color w:val="000000"/>
                <w:sz w:val="22"/>
                <w:szCs w:val="22"/>
              </w:rPr>
              <w:t xml:space="preserve"> in </w:t>
            </w:r>
            <w:proofErr w:type="spellStart"/>
            <w:r w:rsidRPr="00640296">
              <w:rPr>
                <w:rFonts w:ascii="Calibri" w:hAnsi="Calibri" w:cs="Calibri"/>
                <w:iCs/>
                <w:color w:val="000000"/>
                <w:sz w:val="22"/>
                <w:szCs w:val="22"/>
              </w:rPr>
              <w:t>registered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land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title</w:t>
            </w:r>
            <w:proofErr w:type="spellEnd"/>
            <w:r w:rsidRPr="00640296">
              <w:rPr>
                <w:rFonts w:ascii="Calibri" w:hAnsi="Calibri" w:cs="Calibri"/>
                <w:iCs/>
                <w:color w:val="000000"/>
                <w:sz w:val="22"/>
                <w:szCs w:val="22"/>
              </w:rPr>
              <w:t xml:space="preserve"> data </w:t>
            </w:r>
            <w:proofErr w:type="spellStart"/>
            <w:r w:rsidRPr="00640296">
              <w:rPr>
                <w:rFonts w:ascii="Calibri" w:hAnsi="Calibri" w:cs="Calibri"/>
                <w:iCs/>
                <w:color w:val="000000"/>
                <w:sz w:val="22"/>
                <w:szCs w:val="22"/>
              </w:rPr>
              <w:t>aimed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at</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granting</w:t>
            </w:r>
            <w:proofErr w:type="spellEnd"/>
            <w:r w:rsidRPr="00640296">
              <w:rPr>
                <w:rFonts w:ascii="Calibri" w:hAnsi="Calibri" w:cs="Calibri"/>
                <w:iCs/>
                <w:color w:val="000000"/>
                <w:sz w:val="22"/>
                <w:szCs w:val="22"/>
              </w:rPr>
              <w:t xml:space="preserve"> the </w:t>
            </w:r>
            <w:proofErr w:type="spellStart"/>
            <w:r w:rsidRPr="00640296">
              <w:rPr>
                <w:rFonts w:ascii="Calibri" w:hAnsi="Calibri" w:cs="Calibri"/>
                <w:iCs/>
                <w:color w:val="000000"/>
                <w:sz w:val="22"/>
                <w:szCs w:val="22"/>
              </w:rPr>
              <w:t>category</w:t>
            </w:r>
            <w:proofErr w:type="spellEnd"/>
            <w:r w:rsidRPr="00640296">
              <w:rPr>
                <w:rFonts w:ascii="Calibri" w:hAnsi="Calibri" w:cs="Calibri"/>
                <w:iCs/>
                <w:color w:val="000000"/>
                <w:sz w:val="22"/>
                <w:szCs w:val="22"/>
              </w:rPr>
              <w:t xml:space="preserve"> of “pasture” to </w:t>
            </w:r>
            <w:proofErr w:type="spellStart"/>
            <w:r w:rsidRPr="00640296">
              <w:rPr>
                <w:rFonts w:ascii="Calibri" w:hAnsi="Calibri" w:cs="Calibri"/>
                <w:iCs/>
                <w:color w:val="000000"/>
                <w:sz w:val="22"/>
                <w:szCs w:val="22"/>
              </w:rPr>
              <w:t>those</w:t>
            </w:r>
            <w:proofErr w:type="spellEnd"/>
            <w:r w:rsidRPr="00640296">
              <w:rPr>
                <w:rFonts w:ascii="Calibri" w:hAnsi="Calibri" w:cs="Calibri"/>
                <w:iCs/>
                <w:color w:val="000000"/>
                <w:sz w:val="22"/>
                <w:szCs w:val="22"/>
              </w:rPr>
              <w:t xml:space="preserve"> plots of </w:t>
            </w:r>
            <w:proofErr w:type="spellStart"/>
            <w:r w:rsidRPr="00640296">
              <w:rPr>
                <w:rFonts w:ascii="Calibri" w:hAnsi="Calibri" w:cs="Calibri"/>
                <w:iCs/>
                <w:color w:val="000000"/>
                <w:sz w:val="22"/>
                <w:szCs w:val="22"/>
              </w:rPr>
              <w:t>agricultural</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lands</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which</w:t>
            </w:r>
            <w:proofErr w:type="spellEnd"/>
            <w:r w:rsidRPr="00640296">
              <w:rPr>
                <w:rFonts w:ascii="Calibri" w:hAnsi="Calibri" w:cs="Calibri"/>
                <w:iCs/>
                <w:color w:val="000000"/>
                <w:sz w:val="22"/>
                <w:szCs w:val="22"/>
              </w:rPr>
              <w:t xml:space="preserve"> are </w:t>
            </w:r>
            <w:proofErr w:type="spellStart"/>
            <w:r w:rsidRPr="00640296">
              <w:rPr>
                <w:rFonts w:ascii="Calibri" w:hAnsi="Calibri" w:cs="Calibri"/>
                <w:iCs/>
                <w:color w:val="000000"/>
                <w:sz w:val="22"/>
                <w:szCs w:val="22"/>
              </w:rPr>
              <w:t>already</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registered</w:t>
            </w:r>
            <w:proofErr w:type="spellEnd"/>
            <w:r w:rsidRPr="00640296">
              <w:rPr>
                <w:rFonts w:ascii="Calibri" w:hAnsi="Calibri" w:cs="Calibri"/>
                <w:iCs/>
                <w:color w:val="000000"/>
                <w:sz w:val="22"/>
                <w:szCs w:val="22"/>
              </w:rPr>
              <w:t xml:space="preserve"> by the National Agency of Public </w:t>
            </w:r>
            <w:proofErr w:type="spellStart"/>
            <w:r w:rsidRPr="00640296">
              <w:rPr>
                <w:rFonts w:ascii="Calibri" w:hAnsi="Calibri" w:cs="Calibri"/>
                <w:iCs/>
                <w:color w:val="000000"/>
                <w:sz w:val="22"/>
                <w:szCs w:val="22"/>
              </w:rPr>
              <w:t>Registry</w:t>
            </w:r>
            <w:proofErr w:type="spellEnd"/>
            <w:r w:rsidRPr="00640296">
              <w:rPr>
                <w:rFonts w:ascii="Calibri" w:hAnsi="Calibri" w:cs="Calibri"/>
                <w:iCs/>
                <w:color w:val="000000"/>
                <w:sz w:val="22"/>
                <w:szCs w:val="22"/>
              </w:rPr>
              <w:t xml:space="preserve"> (NAPR) in state or </w:t>
            </w:r>
            <w:proofErr w:type="spellStart"/>
            <w:r w:rsidRPr="00640296">
              <w:rPr>
                <w:rFonts w:ascii="Calibri" w:hAnsi="Calibri" w:cs="Calibri"/>
                <w:iCs/>
                <w:color w:val="000000"/>
                <w:sz w:val="22"/>
                <w:szCs w:val="22"/>
              </w:rPr>
              <w:t>municipal</w:t>
            </w:r>
            <w:proofErr w:type="spellEnd"/>
            <w:r w:rsidRPr="00640296">
              <w:rPr>
                <w:rFonts w:ascii="Calibri" w:hAnsi="Calibri" w:cs="Calibri"/>
                <w:iCs/>
                <w:color w:val="000000"/>
                <w:sz w:val="22"/>
                <w:szCs w:val="22"/>
              </w:rPr>
              <w:t xml:space="preserve"> ownership </w:t>
            </w:r>
            <w:proofErr w:type="spellStart"/>
            <w:r w:rsidRPr="00640296">
              <w:rPr>
                <w:rFonts w:ascii="Calibri" w:hAnsi="Calibri" w:cs="Calibri"/>
                <w:iCs/>
                <w:color w:val="000000"/>
                <w:sz w:val="22"/>
                <w:szCs w:val="22"/>
              </w:rPr>
              <w:t>as</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agricultural</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lands</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without</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indication</w:t>
            </w:r>
            <w:proofErr w:type="spellEnd"/>
            <w:r w:rsidRPr="00640296">
              <w:rPr>
                <w:rFonts w:ascii="Calibri" w:hAnsi="Calibri" w:cs="Calibri"/>
                <w:iCs/>
                <w:color w:val="000000"/>
                <w:sz w:val="22"/>
                <w:szCs w:val="22"/>
              </w:rPr>
              <w:t xml:space="preserve"> of </w:t>
            </w:r>
            <w:proofErr w:type="spellStart"/>
            <w:r w:rsidRPr="00640296">
              <w:rPr>
                <w:rFonts w:ascii="Calibri" w:hAnsi="Calibri" w:cs="Calibri"/>
                <w:iCs/>
                <w:color w:val="000000"/>
                <w:sz w:val="22"/>
                <w:szCs w:val="22"/>
              </w:rPr>
              <w:t>particular</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agricultural</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land</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category</w:t>
            </w:r>
            <w:proofErr w:type="spellEnd"/>
            <w:r w:rsidRPr="00640296">
              <w:rPr>
                <w:rFonts w:ascii="Calibri" w:hAnsi="Calibri" w:cs="Calibri"/>
                <w:iCs/>
                <w:color w:val="000000"/>
                <w:sz w:val="22"/>
                <w:szCs w:val="22"/>
              </w:rPr>
              <w:t>.</w:t>
            </w:r>
            <w:r w:rsidR="0006270C" w:rsidRPr="00EA7012">
              <w:rPr>
                <w:rFonts w:ascii="Calibri" w:hAnsi="Calibri" w:cs="Calibri"/>
                <w:bCs/>
                <w:color w:val="000000"/>
                <w:sz w:val="22"/>
                <w:szCs w:val="22"/>
                <w:lang w:val="en-US"/>
              </w:rPr>
              <w:t xml:space="preserve"> For each registered plot of </w:t>
            </w:r>
            <w:r w:rsidR="0006270C" w:rsidRPr="00EA7012">
              <w:rPr>
                <w:rFonts w:ascii="Calibri" w:hAnsi="Calibri" w:cs="Calibri"/>
                <w:bCs/>
                <w:color w:val="000000"/>
                <w:sz w:val="22"/>
                <w:szCs w:val="22"/>
                <w:lang w:val="en-US"/>
              </w:rPr>
              <w:lastRenderedPageBreak/>
              <w:t>land, digitized boundaries of the part of the land plot that is recommended for pasture category assignment and descriptions of the de-facto use identified on the basis of field verification should be prepared and submitted.</w:t>
            </w:r>
          </w:p>
          <w:p w14:paraId="4B053D35" w14:textId="77777777" w:rsidR="00AD459F" w:rsidRDefault="00AD459F" w:rsidP="00642E31">
            <w:pPr>
              <w:jc w:val="both"/>
              <w:rPr>
                <w:rFonts w:ascii="Calibri" w:hAnsi="Calibri" w:cs="Calibri"/>
                <w:iCs/>
                <w:color w:val="000000"/>
                <w:sz w:val="22"/>
                <w:szCs w:val="22"/>
              </w:rPr>
            </w:pPr>
          </w:p>
          <w:p w14:paraId="4BA0F1F9" w14:textId="5A646450" w:rsidR="00DE44E9" w:rsidRPr="00AD459F" w:rsidRDefault="00AD459F" w:rsidP="00DE44E9">
            <w:pPr>
              <w:jc w:val="both"/>
              <w:rPr>
                <w:rFonts w:ascii="Calibri" w:hAnsi="Calibri" w:cs="Calibri"/>
                <w:iCs/>
                <w:color w:val="000000"/>
                <w:sz w:val="22"/>
                <w:szCs w:val="22"/>
              </w:rPr>
            </w:pPr>
            <w:r>
              <w:rPr>
                <w:rFonts w:ascii="Calibri" w:hAnsi="Calibri" w:cs="Calibri"/>
                <w:iCs/>
                <w:color w:val="000000"/>
                <w:sz w:val="22"/>
                <w:szCs w:val="22"/>
                <w:lang w:val="en-US"/>
              </w:rPr>
              <w:t xml:space="preserve">c) </w:t>
            </w:r>
            <w:r w:rsidRPr="00AD459F">
              <w:rPr>
                <w:rFonts w:ascii="Calibri" w:hAnsi="Calibri" w:cs="Calibri"/>
                <w:iCs/>
                <w:color w:val="000000"/>
                <w:sz w:val="22"/>
                <w:szCs w:val="22"/>
                <w:lang w:val="en-US"/>
              </w:rPr>
              <w:t>Assessment of the actual condition of pastures – based on the physical characteristics of the land parcel, botanical description of the existing vegetation cover, and analysis of degradation trends</w:t>
            </w:r>
            <w:r w:rsidR="00EA7012">
              <w:rPr>
                <w:rFonts w:ascii="Calibri" w:hAnsi="Calibri" w:cs="Calibri"/>
                <w:iCs/>
                <w:color w:val="000000"/>
                <w:sz w:val="22"/>
                <w:szCs w:val="22"/>
                <w:lang w:val="en-US"/>
              </w:rPr>
              <w:t xml:space="preserve"> (in the form of filled field observation forms).</w:t>
            </w:r>
          </w:p>
        </w:tc>
        <w:tc>
          <w:tcPr>
            <w:tcW w:w="2268" w:type="dxa"/>
          </w:tcPr>
          <w:p w14:paraId="4635FBAC" w14:textId="6851A240" w:rsidR="00DF3462" w:rsidRDefault="00885892" w:rsidP="00B81618">
            <w:pPr>
              <w:rPr>
                <w:rFonts w:ascii="Calibri" w:hAnsi="Calibri" w:cs="Calibri"/>
                <w:sz w:val="22"/>
                <w:szCs w:val="22"/>
              </w:rPr>
            </w:pPr>
            <w:r>
              <w:rPr>
                <w:rFonts w:ascii="Calibri" w:hAnsi="Calibri" w:cs="Calibri"/>
                <w:sz w:val="22"/>
                <w:szCs w:val="22"/>
              </w:rPr>
              <w:lastRenderedPageBreak/>
              <w:t>November, 2025-February</w:t>
            </w:r>
            <w:r w:rsidR="00DC1A12">
              <w:rPr>
                <w:rFonts w:ascii="Calibri" w:hAnsi="Calibri" w:cs="Calibri"/>
                <w:sz w:val="22"/>
                <w:szCs w:val="22"/>
              </w:rPr>
              <w:t>, 2026</w:t>
            </w:r>
          </w:p>
          <w:p w14:paraId="74250E3A" w14:textId="77777777" w:rsidR="00DC1A12" w:rsidRDefault="00DC1A12" w:rsidP="00B81618">
            <w:pPr>
              <w:rPr>
                <w:rFonts w:ascii="Calibri" w:hAnsi="Calibri" w:cs="Calibri"/>
                <w:sz w:val="22"/>
                <w:szCs w:val="22"/>
              </w:rPr>
            </w:pPr>
          </w:p>
          <w:p w14:paraId="786FC89A" w14:textId="48C41C2C" w:rsidR="00DC1A12" w:rsidRPr="00E8248C" w:rsidRDefault="00E8248C" w:rsidP="00885892">
            <w:pPr>
              <w:rPr>
                <w:rFonts w:ascii="Calibri" w:hAnsi="Calibri" w:cs="Calibri"/>
                <w:color w:val="FF0000"/>
                <w:sz w:val="22"/>
                <w:szCs w:val="22"/>
                <w:lang w:val="ka-GE"/>
              </w:rPr>
            </w:pPr>
            <w:r w:rsidRPr="00E8248C">
              <w:rPr>
                <w:rFonts w:ascii="Calibri" w:hAnsi="Calibri" w:cs="Calibri"/>
                <w:sz w:val="22"/>
                <w:szCs w:val="22"/>
              </w:rPr>
              <w:t xml:space="preserve">The report on the work </w:t>
            </w:r>
            <w:proofErr w:type="spellStart"/>
            <w:r w:rsidRPr="00E8248C">
              <w:rPr>
                <w:rFonts w:ascii="Calibri" w:hAnsi="Calibri" w:cs="Calibri"/>
                <w:sz w:val="22"/>
                <w:szCs w:val="22"/>
              </w:rPr>
              <w:t>performed</w:t>
            </w:r>
            <w:proofErr w:type="spellEnd"/>
            <w:r w:rsidRPr="00E8248C">
              <w:rPr>
                <w:rFonts w:ascii="Calibri" w:hAnsi="Calibri" w:cs="Calibri"/>
                <w:sz w:val="22"/>
                <w:szCs w:val="22"/>
              </w:rPr>
              <w:t xml:space="preserve"> must be </w:t>
            </w:r>
            <w:proofErr w:type="spellStart"/>
            <w:r w:rsidRPr="00E8248C">
              <w:rPr>
                <w:rFonts w:ascii="Calibri" w:hAnsi="Calibri" w:cs="Calibri"/>
                <w:sz w:val="22"/>
                <w:szCs w:val="22"/>
              </w:rPr>
              <w:t>submitted</w:t>
            </w:r>
            <w:proofErr w:type="spellEnd"/>
            <w:r w:rsidRPr="00E8248C">
              <w:rPr>
                <w:rFonts w:ascii="Calibri" w:hAnsi="Calibri" w:cs="Calibri"/>
                <w:sz w:val="22"/>
                <w:szCs w:val="22"/>
              </w:rPr>
              <w:t xml:space="preserve"> in 4 stages, with </w:t>
            </w:r>
            <w:proofErr w:type="spellStart"/>
            <w:r w:rsidRPr="00E8248C">
              <w:rPr>
                <w:rFonts w:ascii="Calibri" w:hAnsi="Calibri" w:cs="Calibri"/>
                <w:sz w:val="22"/>
                <w:szCs w:val="22"/>
              </w:rPr>
              <w:t>each</w:t>
            </w:r>
            <w:proofErr w:type="spellEnd"/>
            <w:r w:rsidRPr="00E8248C">
              <w:rPr>
                <w:rFonts w:ascii="Calibri" w:hAnsi="Calibri" w:cs="Calibri"/>
                <w:sz w:val="22"/>
                <w:szCs w:val="22"/>
              </w:rPr>
              <w:t xml:space="preserve"> stage </w:t>
            </w:r>
            <w:proofErr w:type="spellStart"/>
            <w:r w:rsidRPr="00E8248C">
              <w:rPr>
                <w:rFonts w:ascii="Calibri" w:hAnsi="Calibri" w:cs="Calibri"/>
                <w:sz w:val="22"/>
                <w:szCs w:val="22"/>
              </w:rPr>
              <w:t>covering</w:t>
            </w:r>
            <w:proofErr w:type="spellEnd"/>
            <w:r w:rsidRPr="00E8248C">
              <w:rPr>
                <w:rFonts w:ascii="Calibri" w:hAnsi="Calibri" w:cs="Calibri"/>
                <w:sz w:val="22"/>
                <w:szCs w:val="22"/>
              </w:rPr>
              <w:t xml:space="preserve"> a </w:t>
            </w:r>
            <w:proofErr w:type="spellStart"/>
            <w:r w:rsidRPr="00E8248C">
              <w:rPr>
                <w:rFonts w:ascii="Calibri" w:hAnsi="Calibri" w:cs="Calibri"/>
                <w:sz w:val="22"/>
                <w:szCs w:val="22"/>
              </w:rPr>
              <w:t>total</w:t>
            </w:r>
            <w:proofErr w:type="spellEnd"/>
            <w:r w:rsidRPr="00E8248C">
              <w:rPr>
                <w:rFonts w:ascii="Calibri" w:hAnsi="Calibri" w:cs="Calibri"/>
                <w:sz w:val="22"/>
                <w:szCs w:val="22"/>
              </w:rPr>
              <w:t xml:space="preserve"> </w:t>
            </w:r>
            <w:proofErr w:type="spellStart"/>
            <w:r w:rsidRPr="00E8248C">
              <w:rPr>
                <w:rFonts w:ascii="Calibri" w:hAnsi="Calibri" w:cs="Calibri"/>
                <w:sz w:val="22"/>
                <w:szCs w:val="22"/>
              </w:rPr>
              <w:t>at</w:t>
            </w:r>
            <w:proofErr w:type="spellEnd"/>
            <w:r w:rsidRPr="00E8248C">
              <w:rPr>
                <w:rFonts w:ascii="Calibri" w:hAnsi="Calibri" w:cs="Calibri"/>
                <w:sz w:val="22"/>
                <w:szCs w:val="22"/>
              </w:rPr>
              <w:t xml:space="preserve"> </w:t>
            </w:r>
            <w:proofErr w:type="spellStart"/>
            <w:r w:rsidRPr="00E8248C">
              <w:rPr>
                <w:rFonts w:ascii="Calibri" w:hAnsi="Calibri" w:cs="Calibri"/>
                <w:sz w:val="22"/>
                <w:szCs w:val="22"/>
              </w:rPr>
              <w:t>least</w:t>
            </w:r>
            <w:proofErr w:type="spellEnd"/>
            <w:r w:rsidRPr="00E8248C">
              <w:rPr>
                <w:rFonts w:ascii="Calibri" w:hAnsi="Calibri" w:cs="Calibri"/>
                <w:sz w:val="22"/>
                <w:szCs w:val="22"/>
              </w:rPr>
              <w:t xml:space="preserve"> 4,000 </w:t>
            </w:r>
            <w:proofErr w:type="spellStart"/>
            <w:r w:rsidRPr="00E8248C">
              <w:rPr>
                <w:rFonts w:ascii="Calibri" w:hAnsi="Calibri" w:cs="Calibri"/>
                <w:sz w:val="22"/>
                <w:szCs w:val="22"/>
              </w:rPr>
              <w:t>hectares</w:t>
            </w:r>
            <w:proofErr w:type="spellEnd"/>
            <w:r w:rsidRPr="00E8248C">
              <w:rPr>
                <w:rFonts w:ascii="Calibri" w:hAnsi="Calibri" w:cs="Calibri"/>
                <w:sz w:val="22"/>
                <w:szCs w:val="22"/>
              </w:rPr>
              <w:t>.</w:t>
            </w:r>
          </w:p>
        </w:tc>
      </w:tr>
      <w:tr w:rsidR="00DF6974" w:rsidRPr="00640296" w14:paraId="45F17B13" w14:textId="77777777" w:rsidTr="00974F28">
        <w:trPr>
          <w:jc w:val="center"/>
        </w:trPr>
        <w:tc>
          <w:tcPr>
            <w:tcW w:w="1413" w:type="dxa"/>
          </w:tcPr>
          <w:p w14:paraId="66A95185" w14:textId="758D3D65" w:rsidR="00DF6974" w:rsidRPr="00640296" w:rsidRDefault="00642E31" w:rsidP="00974F28">
            <w:pPr>
              <w:rPr>
                <w:rFonts w:ascii="Calibri" w:hAnsi="Calibri" w:cs="Calibri"/>
                <w:sz w:val="22"/>
                <w:szCs w:val="22"/>
              </w:rPr>
            </w:pPr>
            <w:r w:rsidRPr="00640296">
              <w:rPr>
                <w:rFonts w:ascii="Calibri" w:hAnsi="Calibri" w:cs="Calibri"/>
                <w:sz w:val="22"/>
                <w:szCs w:val="22"/>
              </w:rPr>
              <w:t>R3</w:t>
            </w:r>
          </w:p>
        </w:tc>
        <w:tc>
          <w:tcPr>
            <w:tcW w:w="5816" w:type="dxa"/>
          </w:tcPr>
          <w:p w14:paraId="7A53AA0F" w14:textId="7E17767E" w:rsidR="00DF6974" w:rsidRPr="00640296" w:rsidRDefault="00642E31" w:rsidP="00DF6974">
            <w:pPr>
              <w:autoSpaceDE w:val="0"/>
              <w:autoSpaceDN w:val="0"/>
              <w:adjustRightInd w:val="0"/>
              <w:rPr>
                <w:rFonts w:ascii="Calibri" w:hAnsi="Calibri" w:cs="Calibri"/>
                <w:iCs/>
                <w:color w:val="000000"/>
                <w:sz w:val="22"/>
                <w:szCs w:val="22"/>
              </w:rPr>
            </w:pPr>
            <w:proofErr w:type="spellStart"/>
            <w:r w:rsidRPr="00640296">
              <w:rPr>
                <w:rFonts w:ascii="Calibri" w:hAnsi="Calibri" w:cs="Calibri"/>
                <w:iCs/>
                <w:color w:val="000000"/>
                <w:sz w:val="22"/>
                <w:szCs w:val="22"/>
              </w:rPr>
              <w:t>Final</w:t>
            </w:r>
            <w:proofErr w:type="spellEnd"/>
            <w:r w:rsidRPr="00640296">
              <w:rPr>
                <w:rFonts w:ascii="Calibri" w:hAnsi="Calibri" w:cs="Calibri"/>
                <w:iCs/>
                <w:color w:val="000000"/>
                <w:sz w:val="22"/>
                <w:szCs w:val="22"/>
              </w:rPr>
              <w:t xml:space="preserve"> </w:t>
            </w:r>
            <w:proofErr w:type="spellStart"/>
            <w:r w:rsidRPr="00640296">
              <w:rPr>
                <w:rFonts w:ascii="Calibri" w:hAnsi="Calibri" w:cs="Calibri"/>
                <w:iCs/>
                <w:color w:val="000000"/>
                <w:sz w:val="22"/>
                <w:szCs w:val="22"/>
              </w:rPr>
              <w:t>t</w:t>
            </w:r>
            <w:r w:rsidR="00DF6974" w:rsidRPr="00640296">
              <w:rPr>
                <w:rFonts w:ascii="Calibri" w:hAnsi="Calibri" w:cs="Calibri"/>
                <w:iCs/>
                <w:color w:val="000000"/>
                <w:sz w:val="22"/>
                <w:szCs w:val="22"/>
              </w:rPr>
              <w:t>hematic</w:t>
            </w:r>
            <w:proofErr w:type="spellEnd"/>
            <w:r w:rsidR="00DF6974" w:rsidRPr="00640296">
              <w:rPr>
                <w:rFonts w:ascii="Calibri" w:hAnsi="Calibri" w:cs="Calibri"/>
                <w:iCs/>
                <w:color w:val="000000"/>
                <w:sz w:val="22"/>
                <w:szCs w:val="22"/>
              </w:rPr>
              <w:t xml:space="preserve"> </w:t>
            </w:r>
            <w:proofErr w:type="spellStart"/>
            <w:r w:rsidR="00DF6974" w:rsidRPr="00640296">
              <w:rPr>
                <w:rFonts w:ascii="Calibri" w:hAnsi="Calibri" w:cs="Calibri"/>
                <w:iCs/>
                <w:color w:val="000000"/>
                <w:sz w:val="22"/>
                <w:szCs w:val="22"/>
              </w:rPr>
              <w:t>map</w:t>
            </w:r>
            <w:proofErr w:type="spellEnd"/>
            <w:r w:rsidR="003E672D" w:rsidRPr="00640296">
              <w:rPr>
                <w:rFonts w:ascii="Calibri" w:hAnsi="Calibri" w:cs="Calibri"/>
                <w:iCs/>
                <w:color w:val="000000"/>
                <w:sz w:val="22"/>
                <w:szCs w:val="22"/>
              </w:rPr>
              <w:t xml:space="preserve"> and GIS database</w:t>
            </w:r>
            <w:r w:rsidR="00DF6974" w:rsidRPr="00640296">
              <w:rPr>
                <w:rFonts w:ascii="Calibri" w:hAnsi="Calibri" w:cs="Calibri"/>
                <w:iCs/>
                <w:color w:val="000000"/>
                <w:sz w:val="22"/>
                <w:szCs w:val="22"/>
              </w:rPr>
              <w:t xml:space="preserve"> of </w:t>
            </w:r>
            <w:proofErr w:type="spellStart"/>
            <w:r w:rsidR="00DF6974" w:rsidRPr="00640296">
              <w:rPr>
                <w:rFonts w:ascii="Calibri" w:hAnsi="Calibri" w:cs="Calibri"/>
                <w:iCs/>
                <w:color w:val="000000"/>
                <w:sz w:val="22"/>
                <w:szCs w:val="22"/>
              </w:rPr>
              <w:t>pasturelands</w:t>
            </w:r>
            <w:proofErr w:type="spellEnd"/>
            <w:r w:rsidR="00DF6974" w:rsidRPr="00640296">
              <w:rPr>
                <w:rFonts w:ascii="Calibri" w:hAnsi="Calibri" w:cs="Calibri"/>
                <w:iCs/>
                <w:color w:val="000000"/>
                <w:sz w:val="22"/>
                <w:szCs w:val="22"/>
              </w:rPr>
              <w:t xml:space="preserve"> to be </w:t>
            </w:r>
            <w:proofErr w:type="spellStart"/>
            <w:r w:rsidR="00DF6974" w:rsidRPr="00640296">
              <w:rPr>
                <w:rFonts w:ascii="Calibri" w:hAnsi="Calibri" w:cs="Calibri"/>
                <w:iCs/>
                <w:color w:val="000000"/>
                <w:sz w:val="22"/>
                <w:szCs w:val="22"/>
              </w:rPr>
              <w:t>registered</w:t>
            </w:r>
            <w:proofErr w:type="spellEnd"/>
            <w:r w:rsidR="00DF6974" w:rsidRPr="00640296">
              <w:rPr>
                <w:rFonts w:ascii="Calibri" w:hAnsi="Calibri" w:cs="Calibri"/>
                <w:iCs/>
                <w:color w:val="000000"/>
                <w:sz w:val="22"/>
                <w:szCs w:val="22"/>
              </w:rPr>
              <w:t xml:space="preserve">/to be </w:t>
            </w:r>
            <w:proofErr w:type="spellStart"/>
            <w:r w:rsidR="00DF6974" w:rsidRPr="00640296">
              <w:rPr>
                <w:rFonts w:ascii="Calibri" w:hAnsi="Calibri" w:cs="Calibri"/>
                <w:iCs/>
                <w:color w:val="000000"/>
                <w:sz w:val="22"/>
                <w:szCs w:val="22"/>
              </w:rPr>
              <w:t>categorized</w:t>
            </w:r>
            <w:proofErr w:type="spellEnd"/>
            <w:r w:rsidR="00DF6974" w:rsidRPr="00640296">
              <w:rPr>
                <w:rFonts w:ascii="Calibri" w:hAnsi="Calibri" w:cs="Calibri"/>
                <w:iCs/>
                <w:color w:val="000000"/>
                <w:sz w:val="22"/>
                <w:szCs w:val="22"/>
              </w:rPr>
              <w:t xml:space="preserve"> in the </w:t>
            </w:r>
            <w:proofErr w:type="spellStart"/>
            <w:r w:rsidRPr="00640296">
              <w:rPr>
                <w:rFonts w:ascii="Calibri" w:hAnsi="Calibri" w:cs="Calibri"/>
                <w:iCs/>
                <w:color w:val="000000"/>
                <w:sz w:val="22"/>
                <w:szCs w:val="22"/>
              </w:rPr>
              <w:t>Dedoplistskaro</w:t>
            </w:r>
            <w:proofErr w:type="spellEnd"/>
            <w:r w:rsidRPr="00640296">
              <w:rPr>
                <w:rFonts w:ascii="Calibri" w:hAnsi="Calibri" w:cs="Calibri"/>
                <w:iCs/>
                <w:color w:val="000000"/>
                <w:sz w:val="22"/>
                <w:szCs w:val="22"/>
              </w:rPr>
              <w:t xml:space="preserve"> Biosphere Reserve</w:t>
            </w:r>
            <w:r w:rsidR="00DF6974" w:rsidRPr="00640296">
              <w:rPr>
                <w:rFonts w:ascii="Calibri" w:hAnsi="Calibri" w:cs="Calibri"/>
                <w:iCs/>
                <w:color w:val="000000"/>
                <w:sz w:val="22"/>
                <w:szCs w:val="22"/>
              </w:rPr>
              <w:t xml:space="preserve"> </w:t>
            </w:r>
            <w:proofErr w:type="spellStart"/>
            <w:r w:rsidR="00DF6974" w:rsidRPr="00640296">
              <w:rPr>
                <w:rFonts w:ascii="Calibri" w:hAnsi="Calibri" w:cs="Calibri"/>
                <w:iCs/>
                <w:color w:val="000000"/>
                <w:sz w:val="22"/>
                <w:szCs w:val="22"/>
              </w:rPr>
              <w:t>both</w:t>
            </w:r>
            <w:proofErr w:type="spellEnd"/>
            <w:r w:rsidR="00DF6974" w:rsidRPr="00640296">
              <w:rPr>
                <w:rFonts w:ascii="Calibri" w:hAnsi="Calibri" w:cs="Calibri"/>
                <w:iCs/>
                <w:color w:val="000000"/>
                <w:sz w:val="22"/>
                <w:szCs w:val="22"/>
              </w:rPr>
              <w:t xml:space="preserve"> in </w:t>
            </w:r>
            <w:proofErr w:type="spellStart"/>
            <w:r w:rsidR="00DF6974" w:rsidRPr="00640296">
              <w:rPr>
                <w:rFonts w:ascii="Calibri" w:hAnsi="Calibri" w:cs="Calibri"/>
                <w:iCs/>
                <w:color w:val="000000"/>
                <w:sz w:val="22"/>
                <w:szCs w:val="22"/>
              </w:rPr>
              <w:t>electronic</w:t>
            </w:r>
            <w:proofErr w:type="spellEnd"/>
            <w:r w:rsidR="00DF6974" w:rsidRPr="00640296">
              <w:rPr>
                <w:rFonts w:ascii="Calibri" w:hAnsi="Calibri" w:cs="Calibri"/>
                <w:iCs/>
                <w:color w:val="000000"/>
                <w:sz w:val="22"/>
                <w:szCs w:val="22"/>
              </w:rPr>
              <w:t xml:space="preserve"> and </w:t>
            </w:r>
            <w:proofErr w:type="spellStart"/>
            <w:r w:rsidR="00DF6974" w:rsidRPr="00640296">
              <w:rPr>
                <w:rFonts w:ascii="Calibri" w:hAnsi="Calibri" w:cs="Calibri"/>
                <w:iCs/>
                <w:color w:val="000000"/>
                <w:sz w:val="22"/>
                <w:szCs w:val="22"/>
              </w:rPr>
              <w:t>physical</w:t>
            </w:r>
            <w:proofErr w:type="spellEnd"/>
            <w:r w:rsidR="00DF6974" w:rsidRPr="00640296">
              <w:rPr>
                <w:rFonts w:ascii="Calibri" w:hAnsi="Calibri" w:cs="Calibri"/>
                <w:iCs/>
                <w:color w:val="000000"/>
                <w:sz w:val="22"/>
                <w:szCs w:val="22"/>
              </w:rPr>
              <w:t xml:space="preserve"> </w:t>
            </w:r>
            <w:proofErr w:type="spellStart"/>
            <w:r w:rsidR="00DF6974" w:rsidRPr="00640296">
              <w:rPr>
                <w:rFonts w:ascii="Calibri" w:hAnsi="Calibri" w:cs="Calibri"/>
                <w:iCs/>
                <w:color w:val="000000"/>
                <w:sz w:val="22"/>
                <w:szCs w:val="22"/>
              </w:rPr>
              <w:t>form</w:t>
            </w:r>
            <w:proofErr w:type="spellEnd"/>
            <w:r w:rsidR="00DF6974" w:rsidRPr="00640296">
              <w:rPr>
                <w:rFonts w:ascii="Calibri" w:hAnsi="Calibri" w:cs="Calibri"/>
                <w:iCs/>
                <w:color w:val="000000"/>
                <w:sz w:val="22"/>
                <w:szCs w:val="22"/>
              </w:rPr>
              <w:t xml:space="preserve"> printed on A0 format, </w:t>
            </w:r>
            <w:proofErr w:type="spellStart"/>
            <w:r w:rsidR="00DF6974" w:rsidRPr="00640296">
              <w:rPr>
                <w:rFonts w:ascii="Calibri" w:hAnsi="Calibri" w:cs="Calibri"/>
                <w:iCs/>
                <w:color w:val="000000"/>
                <w:sz w:val="22"/>
                <w:szCs w:val="22"/>
              </w:rPr>
              <w:t>at</w:t>
            </w:r>
            <w:proofErr w:type="spellEnd"/>
            <w:r w:rsidR="00DF6974" w:rsidRPr="00640296">
              <w:rPr>
                <w:rFonts w:ascii="Calibri" w:hAnsi="Calibri" w:cs="Calibri"/>
                <w:iCs/>
                <w:color w:val="000000"/>
                <w:sz w:val="22"/>
                <w:szCs w:val="22"/>
              </w:rPr>
              <w:t xml:space="preserve"> </w:t>
            </w:r>
            <w:proofErr w:type="spellStart"/>
            <w:r w:rsidR="00DF6974" w:rsidRPr="00640296">
              <w:rPr>
                <w:rFonts w:ascii="Calibri" w:hAnsi="Calibri" w:cs="Calibri"/>
                <w:iCs/>
                <w:color w:val="000000"/>
                <w:sz w:val="22"/>
                <w:szCs w:val="22"/>
              </w:rPr>
              <w:t>least</w:t>
            </w:r>
            <w:proofErr w:type="spellEnd"/>
            <w:r w:rsidR="00DF6974" w:rsidRPr="00640296">
              <w:rPr>
                <w:rFonts w:ascii="Calibri" w:hAnsi="Calibri" w:cs="Calibri"/>
                <w:iCs/>
                <w:color w:val="000000"/>
                <w:sz w:val="22"/>
                <w:szCs w:val="22"/>
              </w:rPr>
              <w:t xml:space="preserve"> 5 copies. </w:t>
            </w:r>
          </w:p>
          <w:p w14:paraId="08A95215" w14:textId="5E12E752" w:rsidR="005067A3" w:rsidRPr="00640296" w:rsidRDefault="005067A3" w:rsidP="00DF6974">
            <w:pPr>
              <w:autoSpaceDE w:val="0"/>
              <w:autoSpaceDN w:val="0"/>
              <w:adjustRightInd w:val="0"/>
              <w:rPr>
                <w:rFonts w:ascii="Calibri" w:hAnsi="Calibri" w:cs="Calibri"/>
                <w:iCs/>
                <w:color w:val="000000"/>
                <w:sz w:val="22"/>
                <w:szCs w:val="22"/>
              </w:rPr>
            </w:pPr>
          </w:p>
        </w:tc>
        <w:tc>
          <w:tcPr>
            <w:tcW w:w="2268" w:type="dxa"/>
          </w:tcPr>
          <w:p w14:paraId="62BE9F48" w14:textId="6DFE749C" w:rsidR="00DF6974" w:rsidRPr="00640296" w:rsidRDefault="00885892" w:rsidP="00B81618">
            <w:pPr>
              <w:rPr>
                <w:rFonts w:ascii="Calibri" w:hAnsi="Calibri" w:cs="Calibri"/>
                <w:sz w:val="22"/>
                <w:szCs w:val="22"/>
              </w:rPr>
            </w:pPr>
            <w:r>
              <w:rPr>
                <w:rFonts w:ascii="Calibri" w:hAnsi="Calibri" w:cs="Calibri"/>
                <w:sz w:val="22"/>
                <w:szCs w:val="22"/>
              </w:rPr>
              <w:t>March</w:t>
            </w:r>
            <w:r w:rsidR="00642E31" w:rsidRPr="00640296">
              <w:rPr>
                <w:rFonts w:ascii="Calibri" w:hAnsi="Calibri" w:cs="Calibri"/>
                <w:sz w:val="22"/>
                <w:szCs w:val="22"/>
              </w:rPr>
              <w:t>,</w:t>
            </w:r>
            <w:r w:rsidR="00DC1A12">
              <w:rPr>
                <w:rFonts w:ascii="Calibri" w:hAnsi="Calibri" w:cs="Calibri"/>
                <w:sz w:val="22"/>
                <w:szCs w:val="22"/>
              </w:rPr>
              <w:t xml:space="preserve"> 2026</w:t>
            </w:r>
          </w:p>
        </w:tc>
      </w:tr>
    </w:tbl>
    <w:p w14:paraId="1B5C0EB2" w14:textId="77777777" w:rsidR="002646DE" w:rsidRPr="00640296" w:rsidRDefault="002646DE" w:rsidP="002646DE">
      <w:pPr>
        <w:jc w:val="both"/>
        <w:rPr>
          <w:rFonts w:ascii="Calibri" w:hAnsi="Calibri" w:cs="Calibri"/>
          <w:sz w:val="22"/>
          <w:szCs w:val="22"/>
        </w:rPr>
      </w:pPr>
    </w:p>
    <w:p w14:paraId="6C394F53" w14:textId="21493627" w:rsidR="00463CB1" w:rsidRPr="00640296" w:rsidRDefault="002646DE" w:rsidP="0036002F">
      <w:pPr>
        <w:jc w:val="both"/>
        <w:rPr>
          <w:rFonts w:ascii="Calibri" w:hAnsi="Calibri" w:cs="Calibri"/>
          <w:sz w:val="22"/>
          <w:szCs w:val="22"/>
        </w:rPr>
      </w:pPr>
      <w:proofErr w:type="spellStart"/>
      <w:r w:rsidRPr="00640296">
        <w:rPr>
          <w:rFonts w:ascii="Calibri" w:hAnsi="Calibri" w:cs="Calibri"/>
          <w:sz w:val="22"/>
          <w:szCs w:val="22"/>
        </w:rPr>
        <w:t>All</w:t>
      </w:r>
      <w:proofErr w:type="spellEnd"/>
      <w:r w:rsidRPr="00640296">
        <w:rPr>
          <w:rFonts w:ascii="Calibri" w:hAnsi="Calibri" w:cs="Calibri"/>
          <w:sz w:val="22"/>
          <w:szCs w:val="22"/>
        </w:rPr>
        <w:t xml:space="preserve"> deliverables are </w:t>
      </w:r>
      <w:proofErr w:type="spellStart"/>
      <w:r w:rsidRPr="00640296">
        <w:rPr>
          <w:rFonts w:ascii="Calibri" w:hAnsi="Calibri" w:cs="Calibri"/>
          <w:sz w:val="22"/>
          <w:szCs w:val="22"/>
        </w:rPr>
        <w:t>subject</w:t>
      </w:r>
      <w:proofErr w:type="spellEnd"/>
      <w:r w:rsidRPr="00640296">
        <w:rPr>
          <w:rFonts w:ascii="Calibri" w:hAnsi="Calibri" w:cs="Calibri"/>
          <w:sz w:val="22"/>
          <w:szCs w:val="22"/>
        </w:rPr>
        <w:t xml:space="preserve"> for review and </w:t>
      </w:r>
      <w:proofErr w:type="spellStart"/>
      <w:r w:rsidRPr="00640296">
        <w:rPr>
          <w:rFonts w:ascii="Calibri" w:hAnsi="Calibri" w:cs="Calibri"/>
          <w:sz w:val="22"/>
          <w:szCs w:val="22"/>
        </w:rPr>
        <w:t>approval</w:t>
      </w:r>
      <w:proofErr w:type="spellEnd"/>
      <w:r w:rsidRPr="00640296">
        <w:rPr>
          <w:rFonts w:ascii="Calibri" w:hAnsi="Calibri" w:cs="Calibri"/>
          <w:sz w:val="22"/>
          <w:szCs w:val="22"/>
        </w:rPr>
        <w:t xml:space="preserve"> by the RECC.</w:t>
      </w:r>
    </w:p>
    <w:p w14:paraId="025644CA" w14:textId="77777777" w:rsidR="005067A3" w:rsidRPr="00640296" w:rsidRDefault="005067A3" w:rsidP="0036002F">
      <w:pPr>
        <w:jc w:val="both"/>
        <w:rPr>
          <w:rFonts w:ascii="Calibri" w:hAnsi="Calibri" w:cs="Calibri"/>
          <w:sz w:val="22"/>
          <w:szCs w:val="22"/>
        </w:rPr>
      </w:pPr>
    </w:p>
    <w:p w14:paraId="51F702BE" w14:textId="0A3FF199" w:rsidR="00D731A0" w:rsidRPr="00640296" w:rsidRDefault="001F1B13" w:rsidP="00D731A0">
      <w:pPr>
        <w:pStyle w:val="Heading1"/>
        <w:rPr>
          <w:rFonts w:ascii="Calibri" w:hAnsi="Calibri" w:cs="Calibri"/>
          <w:caps/>
          <w:color w:val="0070C0"/>
          <w:sz w:val="22"/>
          <w:szCs w:val="22"/>
        </w:rPr>
      </w:pPr>
      <w:r w:rsidRPr="00640296">
        <w:rPr>
          <w:rFonts w:ascii="Calibri" w:hAnsi="Calibri" w:cs="Calibri"/>
          <w:caps/>
          <w:color w:val="0070C0"/>
          <w:sz w:val="22"/>
          <w:szCs w:val="22"/>
        </w:rPr>
        <w:t>5</w:t>
      </w:r>
      <w:r w:rsidR="00D731A0" w:rsidRPr="00640296">
        <w:rPr>
          <w:rFonts w:ascii="Calibri" w:hAnsi="Calibri" w:cs="Calibri"/>
          <w:caps/>
          <w:color w:val="0070C0"/>
          <w:sz w:val="22"/>
          <w:szCs w:val="22"/>
        </w:rPr>
        <w:t>. Payment Schedule</w:t>
      </w:r>
    </w:p>
    <w:p w14:paraId="0C310453" w14:textId="77777777" w:rsidR="00D731A0" w:rsidRPr="00640296" w:rsidRDefault="00D731A0" w:rsidP="00D731A0">
      <w:pPr>
        <w:rPr>
          <w:rFonts w:ascii="Calibri" w:hAnsi="Calibri" w:cs="Calibri"/>
          <w:sz w:val="22"/>
          <w:szCs w:val="22"/>
          <w:lang w:val="en-US"/>
        </w:rPr>
      </w:pPr>
    </w:p>
    <w:p w14:paraId="4F7F9AB3" w14:textId="07C2C69F" w:rsidR="00D731A0" w:rsidRPr="00640296" w:rsidRDefault="00D731A0" w:rsidP="00D731A0">
      <w:pPr>
        <w:jc w:val="both"/>
        <w:rPr>
          <w:rFonts w:ascii="Calibri" w:hAnsi="Calibri" w:cs="Calibri"/>
          <w:sz w:val="22"/>
          <w:szCs w:val="22"/>
        </w:rPr>
      </w:pPr>
      <w:r w:rsidRPr="00640296">
        <w:rPr>
          <w:rFonts w:ascii="Calibri" w:hAnsi="Calibri" w:cs="Calibri"/>
          <w:sz w:val="22"/>
          <w:szCs w:val="22"/>
        </w:rPr>
        <w:t xml:space="preserve">The Consulting </w:t>
      </w:r>
      <w:proofErr w:type="spellStart"/>
      <w:r w:rsidRPr="00640296">
        <w:rPr>
          <w:rFonts w:ascii="Calibri" w:hAnsi="Calibri" w:cs="Calibri"/>
          <w:sz w:val="22"/>
          <w:szCs w:val="22"/>
        </w:rPr>
        <w:t>Entity</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shal</w:t>
      </w:r>
      <w:r w:rsidR="009B2049" w:rsidRPr="00640296">
        <w:rPr>
          <w:rFonts w:ascii="Calibri" w:hAnsi="Calibri" w:cs="Calibri"/>
          <w:sz w:val="22"/>
          <w:szCs w:val="22"/>
        </w:rPr>
        <w:t>l</w:t>
      </w:r>
      <w:proofErr w:type="spellEnd"/>
      <w:r w:rsidR="009B2049" w:rsidRPr="00640296">
        <w:rPr>
          <w:rFonts w:ascii="Calibri" w:hAnsi="Calibri" w:cs="Calibri"/>
          <w:sz w:val="22"/>
          <w:szCs w:val="22"/>
        </w:rPr>
        <w:t xml:space="preserve"> </w:t>
      </w:r>
      <w:proofErr w:type="spellStart"/>
      <w:r w:rsidR="009B2049" w:rsidRPr="00640296">
        <w:rPr>
          <w:rFonts w:ascii="Calibri" w:hAnsi="Calibri" w:cs="Calibri"/>
          <w:sz w:val="22"/>
          <w:szCs w:val="22"/>
        </w:rPr>
        <w:t>submit</w:t>
      </w:r>
      <w:proofErr w:type="spellEnd"/>
      <w:r w:rsidR="009B2049" w:rsidRPr="00640296">
        <w:rPr>
          <w:rFonts w:ascii="Calibri" w:hAnsi="Calibri" w:cs="Calibri"/>
          <w:sz w:val="22"/>
          <w:szCs w:val="22"/>
        </w:rPr>
        <w:t xml:space="preserve"> to the RECC the deliverables</w:t>
      </w:r>
      <w:r w:rsidRPr="00640296">
        <w:rPr>
          <w:rFonts w:ascii="Calibri" w:hAnsi="Calibri" w:cs="Calibri"/>
          <w:sz w:val="22"/>
          <w:szCs w:val="22"/>
        </w:rPr>
        <w:t xml:space="preserve"> in the </w:t>
      </w:r>
      <w:proofErr w:type="spellStart"/>
      <w:r w:rsidRPr="00640296">
        <w:rPr>
          <w:rFonts w:ascii="Calibri" w:hAnsi="Calibri" w:cs="Calibri"/>
          <w:sz w:val="22"/>
          <w:szCs w:val="22"/>
        </w:rPr>
        <w:t>form</w:t>
      </w:r>
      <w:proofErr w:type="spellEnd"/>
      <w:r w:rsidRPr="00640296">
        <w:rPr>
          <w:rFonts w:ascii="Calibri" w:hAnsi="Calibri" w:cs="Calibri"/>
          <w:sz w:val="22"/>
          <w:szCs w:val="22"/>
        </w:rPr>
        <w:t xml:space="preserve"> and </w:t>
      </w:r>
      <w:proofErr w:type="spellStart"/>
      <w:r w:rsidRPr="00640296">
        <w:rPr>
          <w:rFonts w:ascii="Calibri" w:hAnsi="Calibri" w:cs="Calibri"/>
          <w:sz w:val="22"/>
          <w:szCs w:val="22"/>
        </w:rPr>
        <w:t>within</w:t>
      </w:r>
      <w:proofErr w:type="spellEnd"/>
      <w:r w:rsidRPr="00640296">
        <w:rPr>
          <w:rFonts w:ascii="Calibri" w:hAnsi="Calibri" w:cs="Calibri"/>
          <w:sz w:val="22"/>
          <w:szCs w:val="22"/>
        </w:rPr>
        <w:t xml:space="preserve"> the time </w:t>
      </w:r>
      <w:proofErr w:type="spellStart"/>
      <w:r w:rsidRPr="00640296">
        <w:rPr>
          <w:rFonts w:ascii="Calibri" w:hAnsi="Calibri" w:cs="Calibri"/>
          <w:sz w:val="22"/>
          <w:szCs w:val="22"/>
        </w:rPr>
        <w:t>periods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specified</w:t>
      </w:r>
      <w:proofErr w:type="spellEnd"/>
      <w:r w:rsidRPr="00640296">
        <w:rPr>
          <w:rFonts w:ascii="Calibri" w:hAnsi="Calibri" w:cs="Calibri"/>
          <w:sz w:val="22"/>
          <w:szCs w:val="22"/>
        </w:rPr>
        <w:t xml:space="preserve"> in </w:t>
      </w:r>
      <w:proofErr w:type="spellStart"/>
      <w:r w:rsidRPr="00640296">
        <w:rPr>
          <w:rFonts w:ascii="Calibri" w:hAnsi="Calibri" w:cs="Calibri"/>
          <w:sz w:val="22"/>
          <w:szCs w:val="22"/>
        </w:rPr>
        <w:t>Table</w:t>
      </w:r>
      <w:proofErr w:type="spellEnd"/>
      <w:r w:rsidRPr="00640296">
        <w:rPr>
          <w:rFonts w:ascii="Calibri" w:hAnsi="Calibri" w:cs="Calibri"/>
          <w:sz w:val="22"/>
          <w:szCs w:val="22"/>
        </w:rPr>
        <w:t xml:space="preserve"> 1 (Reporting </w:t>
      </w:r>
      <w:proofErr w:type="spellStart"/>
      <w:r w:rsidRPr="00640296">
        <w:rPr>
          <w:rFonts w:ascii="Calibri" w:hAnsi="Calibri" w:cs="Calibri"/>
          <w:sz w:val="22"/>
          <w:szCs w:val="22"/>
        </w:rPr>
        <w:t>Obligations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as</w:t>
      </w:r>
      <w:proofErr w:type="spellEnd"/>
      <w:r w:rsidRPr="00640296">
        <w:rPr>
          <w:rFonts w:ascii="Calibri" w:hAnsi="Calibri" w:cs="Calibri"/>
          <w:sz w:val="22"/>
          <w:szCs w:val="22"/>
        </w:rPr>
        <w:t xml:space="preserve"> per </w:t>
      </w:r>
      <w:proofErr w:type="spellStart"/>
      <w:r w:rsidRPr="00640296">
        <w:rPr>
          <w:rFonts w:ascii="Calibri" w:hAnsi="Calibri" w:cs="Calibri"/>
          <w:sz w:val="22"/>
          <w:szCs w:val="22"/>
          <w:lang w:bidi="en-US"/>
        </w:rPr>
        <w:t>Terms</w:t>
      </w:r>
      <w:proofErr w:type="spellEnd"/>
      <w:r w:rsidRPr="00640296">
        <w:rPr>
          <w:rFonts w:ascii="Calibri" w:hAnsi="Calibri" w:cs="Calibri"/>
          <w:sz w:val="22"/>
          <w:szCs w:val="22"/>
          <w:lang w:bidi="en-US"/>
        </w:rPr>
        <w:t xml:space="preserve"> of Reference, </w:t>
      </w:r>
      <w:proofErr w:type="spellStart"/>
      <w:r w:rsidRPr="00640296">
        <w:rPr>
          <w:rFonts w:ascii="Calibri" w:hAnsi="Calibri" w:cs="Calibri"/>
          <w:sz w:val="22"/>
          <w:szCs w:val="22"/>
        </w:rPr>
        <w:t>acceptable</w:t>
      </w:r>
      <w:proofErr w:type="spellEnd"/>
      <w:r w:rsidRPr="00640296">
        <w:rPr>
          <w:rFonts w:ascii="Calibri" w:hAnsi="Calibri" w:cs="Calibri"/>
          <w:sz w:val="22"/>
          <w:szCs w:val="22"/>
        </w:rPr>
        <w:t xml:space="preserve"> to the RECC.</w:t>
      </w:r>
      <w:r w:rsidRPr="00640296">
        <w:rPr>
          <w:rFonts w:ascii="Calibri" w:hAnsi="Calibri" w:cs="Calibri"/>
          <w:sz w:val="22"/>
          <w:szCs w:val="22"/>
          <w:lang w:val="en-US"/>
        </w:rPr>
        <w:t xml:space="preserve"> </w:t>
      </w:r>
      <w:r w:rsidRPr="00640296">
        <w:rPr>
          <w:rFonts w:ascii="Calibri" w:hAnsi="Calibri" w:cs="Calibri"/>
          <w:sz w:val="22"/>
          <w:szCs w:val="22"/>
        </w:rPr>
        <w:t xml:space="preserve">The payment mode for the service </w:t>
      </w:r>
      <w:proofErr w:type="spellStart"/>
      <w:r w:rsidRPr="00640296">
        <w:rPr>
          <w:rFonts w:ascii="Calibri" w:hAnsi="Calibri" w:cs="Calibri"/>
          <w:sz w:val="22"/>
          <w:szCs w:val="22"/>
        </w:rPr>
        <w:t>will</w:t>
      </w:r>
      <w:proofErr w:type="spellEnd"/>
      <w:r w:rsidRPr="00640296">
        <w:rPr>
          <w:rFonts w:ascii="Calibri" w:hAnsi="Calibri" w:cs="Calibri"/>
          <w:sz w:val="22"/>
          <w:szCs w:val="22"/>
        </w:rPr>
        <w:t xml:space="preserve"> be </w:t>
      </w:r>
      <w:proofErr w:type="spellStart"/>
      <w:r w:rsidRPr="00640296">
        <w:rPr>
          <w:rFonts w:ascii="Calibri" w:hAnsi="Calibri" w:cs="Calibri"/>
          <w:sz w:val="22"/>
          <w:szCs w:val="22"/>
        </w:rPr>
        <w:t>applied</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based</w:t>
      </w:r>
      <w:proofErr w:type="spellEnd"/>
      <w:r w:rsidRPr="00640296">
        <w:rPr>
          <w:rFonts w:ascii="Calibri" w:hAnsi="Calibri" w:cs="Calibri"/>
          <w:sz w:val="22"/>
          <w:szCs w:val="22"/>
        </w:rPr>
        <w:t xml:space="preserve"> on </w:t>
      </w:r>
      <w:proofErr w:type="spellStart"/>
      <w:r w:rsidRPr="00640296">
        <w:rPr>
          <w:rFonts w:ascii="Calibri" w:hAnsi="Calibri" w:cs="Calibri"/>
          <w:sz w:val="22"/>
          <w:szCs w:val="22"/>
        </w:rPr>
        <w:t>delivered</w:t>
      </w:r>
      <w:proofErr w:type="spellEnd"/>
      <w:r w:rsidRPr="00640296">
        <w:rPr>
          <w:rFonts w:ascii="Calibri" w:hAnsi="Calibri" w:cs="Calibri"/>
          <w:sz w:val="22"/>
          <w:szCs w:val="22"/>
        </w:rPr>
        <w:t xml:space="preserve"> reports and acts of </w:t>
      </w:r>
      <w:proofErr w:type="spellStart"/>
      <w:r w:rsidRPr="00640296">
        <w:rPr>
          <w:rFonts w:ascii="Calibri" w:hAnsi="Calibri" w:cs="Calibri"/>
          <w:sz w:val="22"/>
          <w:szCs w:val="22"/>
        </w:rPr>
        <w:t>acceptance</w:t>
      </w:r>
      <w:proofErr w:type="spellEnd"/>
      <w:r w:rsidRPr="00640296">
        <w:rPr>
          <w:rFonts w:ascii="Calibri" w:hAnsi="Calibri" w:cs="Calibri"/>
          <w:sz w:val="22"/>
          <w:szCs w:val="22"/>
        </w:rPr>
        <w:t xml:space="preserve"> </w:t>
      </w:r>
      <w:r w:rsidRPr="00640296">
        <w:rPr>
          <w:rFonts w:ascii="Calibri" w:hAnsi="Calibri" w:cs="Calibri"/>
          <w:sz w:val="22"/>
          <w:szCs w:val="22"/>
          <w:lang w:val="ka-GE"/>
        </w:rPr>
        <w:t>(</w:t>
      </w:r>
      <w:r w:rsidRPr="00640296">
        <w:rPr>
          <w:rFonts w:ascii="Calibri" w:hAnsi="Calibri" w:cs="Calibri"/>
          <w:i/>
          <w:sz w:val="22"/>
          <w:szCs w:val="22"/>
        </w:rPr>
        <w:t xml:space="preserve">Service Delivery </w:t>
      </w:r>
      <w:proofErr w:type="spellStart"/>
      <w:r w:rsidRPr="00640296">
        <w:rPr>
          <w:rFonts w:ascii="Calibri" w:hAnsi="Calibri" w:cs="Calibri"/>
          <w:i/>
          <w:sz w:val="22"/>
          <w:szCs w:val="22"/>
        </w:rPr>
        <w:t>Acceptance</w:t>
      </w:r>
      <w:proofErr w:type="spellEnd"/>
      <w:r w:rsidRPr="00640296">
        <w:rPr>
          <w:rFonts w:ascii="Calibri" w:hAnsi="Calibri" w:cs="Calibri"/>
          <w:i/>
          <w:sz w:val="22"/>
          <w:szCs w:val="22"/>
        </w:rPr>
        <w:t xml:space="preserve"> Acts</w:t>
      </w:r>
      <w:r w:rsidRPr="00640296">
        <w:rPr>
          <w:rFonts w:ascii="Calibri" w:hAnsi="Calibri" w:cs="Calibri"/>
          <w:sz w:val="22"/>
          <w:szCs w:val="22"/>
          <w:lang w:val="ka-GE"/>
        </w:rPr>
        <w:t xml:space="preserve">) </w:t>
      </w:r>
      <w:proofErr w:type="spellStart"/>
      <w:r w:rsidRPr="00640296">
        <w:rPr>
          <w:rFonts w:ascii="Calibri" w:hAnsi="Calibri" w:cs="Calibri"/>
          <w:sz w:val="22"/>
          <w:szCs w:val="22"/>
        </w:rPr>
        <w:t>signed</w:t>
      </w:r>
      <w:proofErr w:type="spellEnd"/>
      <w:r w:rsidRPr="00640296">
        <w:rPr>
          <w:rFonts w:ascii="Calibri" w:hAnsi="Calibri" w:cs="Calibri"/>
          <w:sz w:val="22"/>
          <w:szCs w:val="22"/>
        </w:rPr>
        <w:t xml:space="preserve"> by </w:t>
      </w:r>
      <w:proofErr w:type="spellStart"/>
      <w:r w:rsidRPr="00640296">
        <w:rPr>
          <w:rFonts w:ascii="Calibri" w:hAnsi="Calibri" w:cs="Calibri"/>
          <w:sz w:val="22"/>
          <w:szCs w:val="22"/>
        </w:rPr>
        <w:t>both</w:t>
      </w:r>
      <w:proofErr w:type="spellEnd"/>
      <w:r w:rsidRPr="00640296">
        <w:rPr>
          <w:rFonts w:ascii="Calibri" w:hAnsi="Calibri" w:cs="Calibri"/>
          <w:sz w:val="22"/>
          <w:szCs w:val="22"/>
        </w:rPr>
        <w:t xml:space="preserve"> sides (RECC and</w:t>
      </w:r>
      <w:r w:rsidRPr="00640296">
        <w:rPr>
          <w:rFonts w:ascii="Calibri" w:hAnsi="Calibri" w:cs="Calibri"/>
          <w:b/>
          <w:bCs/>
          <w:sz w:val="22"/>
          <w:szCs w:val="22"/>
        </w:rPr>
        <w:t xml:space="preserve"> </w:t>
      </w:r>
      <w:r w:rsidRPr="00640296">
        <w:rPr>
          <w:rFonts w:ascii="Calibri" w:hAnsi="Calibri" w:cs="Calibri"/>
          <w:sz w:val="22"/>
          <w:szCs w:val="22"/>
        </w:rPr>
        <w:t xml:space="preserve">Consulting </w:t>
      </w:r>
      <w:proofErr w:type="spellStart"/>
      <w:r w:rsidRPr="00640296">
        <w:rPr>
          <w:rFonts w:ascii="Calibri" w:hAnsi="Calibri" w:cs="Calibri"/>
          <w:sz w:val="22"/>
          <w:szCs w:val="22"/>
        </w:rPr>
        <w:t>Entity</w:t>
      </w:r>
      <w:proofErr w:type="spellEnd"/>
      <w:r w:rsidRPr="00640296">
        <w:rPr>
          <w:rFonts w:ascii="Calibri" w:hAnsi="Calibri" w:cs="Calibri"/>
          <w:sz w:val="22"/>
          <w:szCs w:val="22"/>
        </w:rPr>
        <w:t xml:space="preserve">) and </w:t>
      </w:r>
      <w:proofErr w:type="spellStart"/>
      <w:r w:rsidRPr="00640296">
        <w:rPr>
          <w:rFonts w:ascii="Calibri" w:hAnsi="Calibri" w:cs="Calibri"/>
          <w:sz w:val="22"/>
          <w:szCs w:val="22"/>
        </w:rPr>
        <w:t>submitted</w:t>
      </w:r>
      <w:proofErr w:type="spellEnd"/>
      <w:r w:rsidRPr="00640296">
        <w:rPr>
          <w:rFonts w:ascii="Calibri" w:hAnsi="Calibri" w:cs="Calibri"/>
          <w:sz w:val="22"/>
          <w:szCs w:val="22"/>
        </w:rPr>
        <w:t xml:space="preserve"> by the Consulting </w:t>
      </w:r>
      <w:proofErr w:type="spellStart"/>
      <w:r w:rsidRPr="00640296">
        <w:rPr>
          <w:rFonts w:ascii="Calibri" w:hAnsi="Calibri" w:cs="Calibri"/>
          <w:sz w:val="22"/>
          <w:szCs w:val="22"/>
        </w:rPr>
        <w:t>Entity</w:t>
      </w:r>
      <w:proofErr w:type="spellEnd"/>
      <w:r w:rsidRPr="00640296">
        <w:rPr>
          <w:rFonts w:ascii="Calibri" w:hAnsi="Calibri" w:cs="Calibri"/>
          <w:sz w:val="22"/>
          <w:szCs w:val="22"/>
        </w:rPr>
        <w:t xml:space="preserve"> of </w:t>
      </w:r>
      <w:proofErr w:type="spellStart"/>
      <w:r w:rsidRPr="00640296">
        <w:rPr>
          <w:rFonts w:ascii="Calibri" w:hAnsi="Calibri" w:cs="Calibri"/>
          <w:sz w:val="22"/>
          <w:szCs w:val="22"/>
        </w:rPr>
        <w:t>original</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invoices</w:t>
      </w:r>
      <w:proofErr w:type="spellEnd"/>
      <w:r w:rsidRPr="00640296">
        <w:rPr>
          <w:rFonts w:ascii="Calibri" w:hAnsi="Calibri" w:cs="Calibri"/>
          <w:sz w:val="22"/>
          <w:szCs w:val="22"/>
        </w:rPr>
        <w:t xml:space="preserve"> to the RECC.</w:t>
      </w:r>
    </w:p>
    <w:p w14:paraId="564A85A5" w14:textId="03F5FA83" w:rsidR="00642E31" w:rsidRPr="00640296" w:rsidRDefault="00642E31" w:rsidP="00D731A0">
      <w:pPr>
        <w:jc w:val="both"/>
        <w:rPr>
          <w:rFonts w:ascii="Calibri" w:hAnsi="Calibri" w:cs="Calibri"/>
          <w:sz w:val="22"/>
          <w:szCs w:val="22"/>
        </w:rPr>
      </w:pPr>
    </w:p>
    <w:p w14:paraId="0E9838D4" w14:textId="00C8CA34" w:rsidR="00642E31" w:rsidRPr="00640296" w:rsidRDefault="00642E31" w:rsidP="00D731A0">
      <w:pPr>
        <w:jc w:val="both"/>
        <w:rPr>
          <w:rFonts w:ascii="Calibri" w:hAnsi="Calibri" w:cs="Calibri"/>
          <w:sz w:val="22"/>
          <w:szCs w:val="22"/>
        </w:rPr>
      </w:pPr>
      <w:r w:rsidRPr="00640296">
        <w:rPr>
          <w:rFonts w:ascii="Calibri" w:hAnsi="Calibri" w:cs="Calibri"/>
          <w:sz w:val="22"/>
          <w:szCs w:val="22"/>
        </w:rPr>
        <w:t xml:space="preserve">The Consulting </w:t>
      </w:r>
      <w:proofErr w:type="spellStart"/>
      <w:r w:rsidRPr="00640296">
        <w:rPr>
          <w:rFonts w:ascii="Calibri" w:hAnsi="Calibri" w:cs="Calibri"/>
          <w:sz w:val="22"/>
          <w:szCs w:val="22"/>
        </w:rPr>
        <w:t>Entity</w:t>
      </w:r>
      <w:proofErr w:type="spellEnd"/>
      <w:r w:rsidRPr="00640296">
        <w:rPr>
          <w:rFonts w:ascii="Calibri" w:hAnsi="Calibri" w:cs="Calibri"/>
          <w:sz w:val="22"/>
          <w:szCs w:val="22"/>
        </w:rPr>
        <w:t xml:space="preserve"> and </w:t>
      </w:r>
      <w:proofErr w:type="spellStart"/>
      <w:r w:rsidRPr="00640296">
        <w:rPr>
          <w:rFonts w:ascii="Calibri" w:hAnsi="Calibri" w:cs="Calibri"/>
          <w:sz w:val="22"/>
          <w:szCs w:val="22"/>
        </w:rPr>
        <w:t>its</w:t>
      </w:r>
      <w:proofErr w:type="spellEnd"/>
      <w:r w:rsidRPr="00640296">
        <w:rPr>
          <w:rFonts w:ascii="Calibri" w:hAnsi="Calibri" w:cs="Calibri"/>
          <w:sz w:val="22"/>
          <w:szCs w:val="22"/>
        </w:rPr>
        <w:t xml:space="preserve"> team </w:t>
      </w:r>
      <w:proofErr w:type="spellStart"/>
      <w:r w:rsidRPr="00640296">
        <w:rPr>
          <w:rFonts w:ascii="Calibri" w:hAnsi="Calibri" w:cs="Calibri"/>
          <w:sz w:val="22"/>
          <w:szCs w:val="22"/>
        </w:rPr>
        <w:t>will</w:t>
      </w:r>
      <w:proofErr w:type="spellEnd"/>
      <w:r w:rsidRPr="00640296">
        <w:rPr>
          <w:rFonts w:ascii="Calibri" w:hAnsi="Calibri" w:cs="Calibri"/>
          <w:sz w:val="22"/>
          <w:szCs w:val="22"/>
        </w:rPr>
        <w:t xml:space="preserve"> make </w:t>
      </w:r>
      <w:proofErr w:type="spellStart"/>
      <w:r w:rsidRPr="00640296">
        <w:rPr>
          <w:rFonts w:ascii="Calibri" w:hAnsi="Calibri" w:cs="Calibri"/>
          <w:sz w:val="22"/>
          <w:szCs w:val="22"/>
        </w:rPr>
        <w:t>their</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own</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arrangements</w:t>
      </w:r>
      <w:proofErr w:type="spellEnd"/>
      <w:r w:rsidRPr="00640296">
        <w:rPr>
          <w:rFonts w:ascii="Calibri" w:hAnsi="Calibri" w:cs="Calibri"/>
          <w:sz w:val="22"/>
          <w:szCs w:val="22"/>
        </w:rPr>
        <w:t xml:space="preserve"> on </w:t>
      </w:r>
      <w:proofErr w:type="spellStart"/>
      <w:r w:rsidRPr="00640296">
        <w:rPr>
          <w:rFonts w:ascii="Calibri" w:hAnsi="Calibri" w:cs="Calibri"/>
          <w:sz w:val="22"/>
          <w:szCs w:val="22"/>
        </w:rPr>
        <w:t>transport</w:t>
      </w:r>
      <w:proofErr w:type="spellEnd"/>
      <w:r w:rsidRPr="00640296">
        <w:rPr>
          <w:rFonts w:ascii="Calibri" w:hAnsi="Calibri" w:cs="Calibri"/>
          <w:sz w:val="22"/>
          <w:szCs w:val="22"/>
        </w:rPr>
        <w:t xml:space="preserve">, security and </w:t>
      </w:r>
      <w:proofErr w:type="spellStart"/>
      <w:r w:rsidRPr="00640296">
        <w:rPr>
          <w:rFonts w:ascii="Calibri" w:hAnsi="Calibri" w:cs="Calibri"/>
          <w:sz w:val="22"/>
          <w:szCs w:val="22"/>
        </w:rPr>
        <w:t>accommodation</w:t>
      </w:r>
      <w:proofErr w:type="spellEnd"/>
      <w:r w:rsidRPr="00640296">
        <w:rPr>
          <w:rFonts w:ascii="Calibri" w:hAnsi="Calibri" w:cs="Calibri"/>
          <w:sz w:val="22"/>
          <w:szCs w:val="22"/>
        </w:rPr>
        <w:t xml:space="preserve"> and </w:t>
      </w:r>
      <w:proofErr w:type="spellStart"/>
      <w:r w:rsidRPr="00640296">
        <w:rPr>
          <w:rFonts w:ascii="Calibri" w:hAnsi="Calibri" w:cs="Calibri"/>
          <w:sz w:val="22"/>
          <w:szCs w:val="22"/>
        </w:rPr>
        <w:t>meals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during</w:t>
      </w:r>
      <w:proofErr w:type="spellEnd"/>
      <w:r w:rsidRPr="00640296">
        <w:rPr>
          <w:rFonts w:ascii="Calibri" w:hAnsi="Calibri" w:cs="Calibri"/>
          <w:sz w:val="22"/>
          <w:szCs w:val="22"/>
        </w:rPr>
        <w:t xml:space="preserve"> the duration of the service (</w:t>
      </w:r>
      <w:proofErr w:type="spellStart"/>
      <w:r w:rsidRPr="00640296">
        <w:rPr>
          <w:rFonts w:ascii="Calibri" w:hAnsi="Calibri" w:cs="Calibri"/>
          <w:sz w:val="22"/>
          <w:szCs w:val="22"/>
        </w:rPr>
        <w:t>assignment</w:t>
      </w:r>
      <w:proofErr w:type="spellEnd"/>
      <w:r w:rsidRPr="00640296">
        <w:rPr>
          <w:rFonts w:ascii="Calibri" w:hAnsi="Calibri" w:cs="Calibri"/>
          <w:sz w:val="22"/>
          <w:szCs w:val="22"/>
        </w:rPr>
        <w:t>).</w:t>
      </w:r>
    </w:p>
    <w:p w14:paraId="6D5EA7DB" w14:textId="77777777" w:rsidR="00D731A0" w:rsidRPr="00640296" w:rsidRDefault="00D731A0" w:rsidP="00D731A0">
      <w:pPr>
        <w:rPr>
          <w:rFonts w:ascii="Calibri" w:hAnsi="Calibri" w:cs="Calibri"/>
          <w:sz w:val="22"/>
          <w:szCs w:val="22"/>
        </w:rPr>
      </w:pPr>
    </w:p>
    <w:p w14:paraId="400E3D4B" w14:textId="52EFD5AD" w:rsidR="00082821" w:rsidRPr="00640296" w:rsidRDefault="00D731A0" w:rsidP="00D731A0">
      <w:pPr>
        <w:jc w:val="both"/>
        <w:rPr>
          <w:rFonts w:ascii="Calibri" w:hAnsi="Calibri" w:cs="Calibri"/>
          <w:sz w:val="22"/>
          <w:szCs w:val="22"/>
        </w:rPr>
      </w:pPr>
      <w:r w:rsidRPr="00640296">
        <w:rPr>
          <w:rFonts w:ascii="Calibri" w:hAnsi="Calibri" w:cs="Calibri"/>
          <w:sz w:val="22"/>
          <w:szCs w:val="22"/>
        </w:rPr>
        <w:t xml:space="preserve">RECC </w:t>
      </w:r>
      <w:proofErr w:type="spellStart"/>
      <w:r w:rsidRPr="00640296">
        <w:rPr>
          <w:rFonts w:ascii="Calibri" w:hAnsi="Calibri" w:cs="Calibri"/>
          <w:sz w:val="22"/>
          <w:szCs w:val="22"/>
        </w:rPr>
        <w:t>will</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only</w:t>
      </w:r>
      <w:proofErr w:type="spellEnd"/>
      <w:r w:rsidRPr="00640296">
        <w:rPr>
          <w:rFonts w:ascii="Calibri" w:hAnsi="Calibri" w:cs="Calibri"/>
          <w:sz w:val="22"/>
          <w:szCs w:val="22"/>
        </w:rPr>
        <w:t xml:space="preserve"> make milestone payment </w:t>
      </w:r>
      <w:proofErr w:type="spellStart"/>
      <w:r w:rsidRPr="00640296">
        <w:rPr>
          <w:rFonts w:ascii="Calibri" w:hAnsi="Calibri" w:cs="Calibri"/>
          <w:sz w:val="22"/>
          <w:szCs w:val="22"/>
        </w:rPr>
        <w:t>based</w:t>
      </w:r>
      <w:proofErr w:type="spellEnd"/>
      <w:r w:rsidRPr="00640296">
        <w:rPr>
          <w:rFonts w:ascii="Calibri" w:hAnsi="Calibri" w:cs="Calibri"/>
          <w:sz w:val="22"/>
          <w:szCs w:val="22"/>
        </w:rPr>
        <w:t xml:space="preserve"> on achievement of </w:t>
      </w:r>
      <w:proofErr w:type="spellStart"/>
      <w:r w:rsidRPr="00640296">
        <w:rPr>
          <w:rFonts w:ascii="Calibri" w:hAnsi="Calibri" w:cs="Calibri"/>
          <w:sz w:val="22"/>
          <w:szCs w:val="22"/>
        </w:rPr>
        <w:t>specific</w:t>
      </w:r>
      <w:proofErr w:type="spellEnd"/>
      <w:r w:rsidRPr="00640296">
        <w:rPr>
          <w:rFonts w:ascii="Calibri" w:hAnsi="Calibri" w:cs="Calibri"/>
          <w:sz w:val="22"/>
          <w:szCs w:val="22"/>
        </w:rPr>
        <w:t xml:space="preserve"> deliverables </w:t>
      </w:r>
      <w:proofErr w:type="spellStart"/>
      <w:r w:rsidRPr="00640296">
        <w:rPr>
          <w:rFonts w:ascii="Calibri" w:hAnsi="Calibri" w:cs="Calibri"/>
          <w:sz w:val="22"/>
          <w:szCs w:val="22"/>
        </w:rPr>
        <w:t>as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specified</w:t>
      </w:r>
      <w:proofErr w:type="spellEnd"/>
      <w:r w:rsidRPr="00640296">
        <w:rPr>
          <w:rFonts w:ascii="Calibri" w:hAnsi="Calibri" w:cs="Calibri"/>
          <w:sz w:val="22"/>
          <w:szCs w:val="22"/>
        </w:rPr>
        <w:t xml:space="preserve"> in time schedule for </w:t>
      </w:r>
      <w:proofErr w:type="spellStart"/>
      <w:r w:rsidRPr="00640296">
        <w:rPr>
          <w:rFonts w:ascii="Calibri" w:hAnsi="Calibri" w:cs="Calibri"/>
          <w:sz w:val="22"/>
          <w:szCs w:val="22"/>
        </w:rPr>
        <w:t>submission</w:t>
      </w:r>
      <w:proofErr w:type="spellEnd"/>
      <w:r w:rsidRPr="00640296">
        <w:rPr>
          <w:rFonts w:ascii="Calibri" w:hAnsi="Calibri" w:cs="Calibri"/>
          <w:sz w:val="22"/>
          <w:szCs w:val="22"/>
        </w:rPr>
        <w:t xml:space="preserve"> of deliverables </w:t>
      </w:r>
      <w:proofErr w:type="spellStart"/>
      <w:r w:rsidRPr="00640296">
        <w:rPr>
          <w:rFonts w:ascii="Calibri" w:hAnsi="Calibri" w:cs="Calibri"/>
          <w:sz w:val="22"/>
          <w:szCs w:val="22"/>
        </w:rPr>
        <w:t>as</w:t>
      </w:r>
      <w:proofErr w:type="spellEnd"/>
      <w:r w:rsidRPr="00640296">
        <w:rPr>
          <w:rFonts w:ascii="Calibri" w:hAnsi="Calibri" w:cs="Calibri"/>
          <w:sz w:val="22"/>
          <w:szCs w:val="22"/>
        </w:rPr>
        <w:t xml:space="preserve"> per </w:t>
      </w:r>
      <w:proofErr w:type="spellStart"/>
      <w:r w:rsidRPr="00640296">
        <w:rPr>
          <w:rFonts w:ascii="Calibri" w:hAnsi="Calibri" w:cs="Calibri"/>
          <w:sz w:val="22"/>
          <w:szCs w:val="22"/>
        </w:rPr>
        <w:t>Table</w:t>
      </w:r>
      <w:proofErr w:type="spellEnd"/>
      <w:r w:rsidRPr="00640296">
        <w:rPr>
          <w:rFonts w:ascii="Calibri" w:hAnsi="Calibri" w:cs="Calibri"/>
          <w:sz w:val="22"/>
          <w:szCs w:val="22"/>
        </w:rPr>
        <w:t xml:space="preserve"> 1 (Reporting </w:t>
      </w:r>
      <w:proofErr w:type="spellStart"/>
      <w:r w:rsidRPr="00640296">
        <w:rPr>
          <w:rFonts w:ascii="Calibri" w:hAnsi="Calibri" w:cs="Calibri"/>
          <w:sz w:val="22"/>
          <w:szCs w:val="22"/>
        </w:rPr>
        <w:t>Obligations</w:t>
      </w:r>
      <w:proofErr w:type="spellEnd"/>
      <w:r w:rsidRPr="00640296">
        <w:rPr>
          <w:rFonts w:ascii="Calibri" w:hAnsi="Calibri" w:cs="Calibri"/>
          <w:sz w:val="22"/>
          <w:szCs w:val="22"/>
        </w:rPr>
        <w:t xml:space="preserve">). </w:t>
      </w:r>
    </w:p>
    <w:p w14:paraId="49E91E02" w14:textId="7C82457D" w:rsidR="00D731A0" w:rsidRPr="00640296" w:rsidRDefault="00D731A0" w:rsidP="00D731A0">
      <w:pPr>
        <w:jc w:val="both"/>
        <w:rPr>
          <w:rFonts w:ascii="Calibri" w:hAnsi="Calibri" w:cs="Calibri"/>
          <w:sz w:val="22"/>
          <w:szCs w:val="22"/>
        </w:rPr>
      </w:pPr>
      <w:r w:rsidRPr="00640296">
        <w:rPr>
          <w:rFonts w:ascii="Calibri" w:hAnsi="Calibri" w:cs="Calibri"/>
          <w:sz w:val="22"/>
          <w:szCs w:val="22"/>
        </w:rPr>
        <w:t xml:space="preserve">The schedule of payments </w:t>
      </w:r>
      <w:proofErr w:type="spellStart"/>
      <w:r w:rsidRPr="00640296">
        <w:rPr>
          <w:rFonts w:ascii="Calibri" w:hAnsi="Calibri" w:cs="Calibri"/>
          <w:sz w:val="22"/>
          <w:szCs w:val="22"/>
        </w:rPr>
        <w:t>is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specified</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below</w:t>
      </w:r>
      <w:proofErr w:type="spellEnd"/>
      <w:r w:rsidRPr="00640296">
        <w:rPr>
          <w:rFonts w:ascii="Calibri" w:hAnsi="Calibri" w:cs="Calibri"/>
          <w:sz w:val="22"/>
          <w:szCs w:val="22"/>
        </w:rPr>
        <w:t>:</w:t>
      </w:r>
    </w:p>
    <w:p w14:paraId="0F311C01" w14:textId="77777777" w:rsidR="00D731A0" w:rsidRPr="00640296" w:rsidRDefault="00D731A0" w:rsidP="00D731A0">
      <w:pPr>
        <w:rPr>
          <w:rFonts w:ascii="Calibri" w:hAnsi="Calibri" w:cs="Calibri"/>
          <w:sz w:val="22"/>
          <w:szCs w:val="22"/>
        </w:rPr>
      </w:pPr>
    </w:p>
    <w:p w14:paraId="42DF4C34" w14:textId="08E78898" w:rsidR="00D731A0" w:rsidRPr="00640296" w:rsidRDefault="00D731A0" w:rsidP="004D4C44">
      <w:pPr>
        <w:rPr>
          <w:rFonts w:ascii="Calibri" w:hAnsi="Calibri" w:cs="Calibri"/>
          <w:sz w:val="22"/>
          <w:szCs w:val="22"/>
        </w:rPr>
      </w:pPr>
      <w:proofErr w:type="spellStart"/>
      <w:r w:rsidRPr="00640296">
        <w:rPr>
          <w:rFonts w:ascii="Calibri" w:hAnsi="Calibri" w:cs="Calibri"/>
          <w:i/>
          <w:iCs/>
          <w:sz w:val="22"/>
          <w:szCs w:val="22"/>
        </w:rPr>
        <w:t>Table</w:t>
      </w:r>
      <w:proofErr w:type="spellEnd"/>
      <w:r w:rsidRPr="00640296">
        <w:rPr>
          <w:rFonts w:ascii="Calibri" w:hAnsi="Calibri" w:cs="Calibri"/>
          <w:i/>
          <w:iCs/>
          <w:sz w:val="22"/>
          <w:szCs w:val="22"/>
        </w:rPr>
        <w:t xml:space="preserve"> 2. Schedule of Payments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8"/>
      </w:tblGrid>
      <w:tr w:rsidR="00D731A0" w:rsidRPr="00640296" w14:paraId="17F96041" w14:textId="77777777" w:rsidTr="00DF6974">
        <w:trPr>
          <w:jc w:val="center"/>
        </w:trPr>
        <w:tc>
          <w:tcPr>
            <w:tcW w:w="3823" w:type="dxa"/>
          </w:tcPr>
          <w:p w14:paraId="0B7B363E" w14:textId="77777777" w:rsidR="00D731A0" w:rsidRPr="00640296" w:rsidRDefault="00D731A0" w:rsidP="00B81618">
            <w:pPr>
              <w:jc w:val="center"/>
              <w:rPr>
                <w:rFonts w:ascii="Calibri" w:hAnsi="Calibri" w:cs="Calibri"/>
                <w:b/>
                <w:bCs/>
                <w:sz w:val="22"/>
                <w:szCs w:val="22"/>
              </w:rPr>
            </w:pPr>
            <w:r w:rsidRPr="00640296">
              <w:rPr>
                <w:rFonts w:ascii="Calibri" w:hAnsi="Calibri" w:cs="Calibri"/>
                <w:b/>
                <w:bCs/>
                <w:sz w:val="22"/>
                <w:szCs w:val="22"/>
              </w:rPr>
              <w:t xml:space="preserve">Report Index for Deliverables </w:t>
            </w:r>
          </w:p>
        </w:tc>
        <w:tc>
          <w:tcPr>
            <w:tcW w:w="5528" w:type="dxa"/>
          </w:tcPr>
          <w:p w14:paraId="6E5F3108" w14:textId="77777777" w:rsidR="00D731A0" w:rsidRPr="00640296" w:rsidRDefault="00D731A0" w:rsidP="00B81618">
            <w:pPr>
              <w:jc w:val="center"/>
              <w:rPr>
                <w:rFonts w:ascii="Calibri" w:hAnsi="Calibri" w:cs="Calibri"/>
                <w:b/>
                <w:bCs/>
                <w:sz w:val="22"/>
                <w:szCs w:val="22"/>
              </w:rPr>
            </w:pPr>
            <w:proofErr w:type="spellStart"/>
            <w:r w:rsidRPr="00640296">
              <w:rPr>
                <w:rFonts w:ascii="Calibri" w:hAnsi="Calibri" w:cs="Calibri"/>
                <w:b/>
                <w:bCs/>
                <w:sz w:val="22"/>
                <w:szCs w:val="22"/>
              </w:rPr>
              <w:t>Amount</w:t>
            </w:r>
            <w:proofErr w:type="spellEnd"/>
            <w:r w:rsidRPr="00640296">
              <w:rPr>
                <w:rFonts w:ascii="Calibri" w:hAnsi="Calibri" w:cs="Calibri"/>
                <w:b/>
                <w:bCs/>
                <w:sz w:val="22"/>
                <w:szCs w:val="22"/>
              </w:rPr>
              <w:t xml:space="preserve"> of Transfer </w:t>
            </w:r>
          </w:p>
          <w:p w14:paraId="73E99CB4" w14:textId="4C4AD877" w:rsidR="00D731A0" w:rsidRPr="00640296" w:rsidRDefault="00D731A0" w:rsidP="00B81618">
            <w:pPr>
              <w:jc w:val="center"/>
              <w:rPr>
                <w:rFonts w:ascii="Calibri" w:hAnsi="Calibri" w:cs="Calibri"/>
                <w:b/>
                <w:bCs/>
                <w:sz w:val="22"/>
                <w:szCs w:val="22"/>
              </w:rPr>
            </w:pPr>
            <w:r w:rsidRPr="00640296">
              <w:rPr>
                <w:rFonts w:ascii="Calibri" w:hAnsi="Calibri" w:cs="Calibri"/>
                <w:b/>
                <w:bCs/>
                <w:sz w:val="22"/>
                <w:szCs w:val="22"/>
              </w:rPr>
              <w:t xml:space="preserve">in % of </w:t>
            </w:r>
            <w:proofErr w:type="spellStart"/>
            <w:r w:rsidRPr="00640296">
              <w:rPr>
                <w:rFonts w:ascii="Calibri" w:hAnsi="Calibri" w:cs="Calibri"/>
                <w:b/>
                <w:bCs/>
                <w:sz w:val="22"/>
                <w:szCs w:val="22"/>
              </w:rPr>
              <w:t>total</w:t>
            </w:r>
            <w:proofErr w:type="spellEnd"/>
            <w:r w:rsidRPr="00640296">
              <w:rPr>
                <w:rFonts w:ascii="Calibri" w:hAnsi="Calibri" w:cs="Calibri"/>
                <w:b/>
                <w:bCs/>
                <w:sz w:val="22"/>
                <w:szCs w:val="22"/>
              </w:rPr>
              <w:t xml:space="preserve"> </w:t>
            </w:r>
            <w:proofErr w:type="spellStart"/>
            <w:r w:rsidRPr="00640296">
              <w:rPr>
                <w:rFonts w:ascii="Calibri" w:hAnsi="Calibri" w:cs="Calibri"/>
                <w:b/>
                <w:bCs/>
                <w:sz w:val="22"/>
                <w:szCs w:val="22"/>
              </w:rPr>
              <w:t>contract</w:t>
            </w:r>
            <w:proofErr w:type="spellEnd"/>
            <w:r w:rsidRPr="00640296">
              <w:rPr>
                <w:rFonts w:ascii="Calibri" w:hAnsi="Calibri" w:cs="Calibri"/>
                <w:b/>
                <w:bCs/>
                <w:sz w:val="22"/>
                <w:szCs w:val="22"/>
              </w:rPr>
              <w:t xml:space="preserve"> ceiling for the Services</w:t>
            </w:r>
          </w:p>
          <w:p w14:paraId="642D9F39" w14:textId="77777777" w:rsidR="00D731A0" w:rsidRPr="00640296" w:rsidRDefault="00D731A0" w:rsidP="00B81618">
            <w:pPr>
              <w:jc w:val="center"/>
              <w:rPr>
                <w:rFonts w:ascii="Calibri" w:hAnsi="Calibri" w:cs="Calibri"/>
                <w:b/>
                <w:bCs/>
                <w:sz w:val="22"/>
                <w:szCs w:val="22"/>
              </w:rPr>
            </w:pPr>
            <w:r w:rsidRPr="00640296">
              <w:rPr>
                <w:rFonts w:ascii="Calibri" w:hAnsi="Calibri" w:cs="Calibri"/>
                <w:b/>
                <w:bCs/>
                <w:sz w:val="22"/>
                <w:szCs w:val="22"/>
              </w:rPr>
              <w:t>(</w:t>
            </w:r>
            <w:proofErr w:type="spellStart"/>
            <w:r w:rsidRPr="00640296">
              <w:rPr>
                <w:rFonts w:ascii="Calibri" w:hAnsi="Calibri" w:cs="Calibri"/>
                <w:b/>
                <w:bCs/>
                <w:i/>
                <w:iCs/>
                <w:sz w:val="22"/>
                <w:szCs w:val="22"/>
              </w:rPr>
              <w:t>total</w:t>
            </w:r>
            <w:proofErr w:type="spellEnd"/>
            <w:r w:rsidRPr="00640296">
              <w:rPr>
                <w:rFonts w:ascii="Calibri" w:hAnsi="Calibri" w:cs="Calibri"/>
                <w:b/>
                <w:bCs/>
                <w:i/>
                <w:iCs/>
                <w:sz w:val="22"/>
                <w:szCs w:val="22"/>
              </w:rPr>
              <w:t xml:space="preserve"> Value of the Service</w:t>
            </w:r>
            <w:r w:rsidRPr="00640296">
              <w:rPr>
                <w:rFonts w:ascii="Calibri" w:hAnsi="Calibri" w:cs="Calibri"/>
                <w:b/>
                <w:bCs/>
                <w:sz w:val="22"/>
                <w:szCs w:val="22"/>
              </w:rPr>
              <w:t>)</w:t>
            </w:r>
          </w:p>
          <w:p w14:paraId="45423508" w14:textId="77777777" w:rsidR="00D731A0" w:rsidRPr="00640296" w:rsidRDefault="00D731A0" w:rsidP="00B81618">
            <w:pPr>
              <w:jc w:val="center"/>
              <w:rPr>
                <w:rFonts w:ascii="Calibri" w:hAnsi="Calibri" w:cs="Calibri"/>
                <w:b/>
                <w:bCs/>
                <w:sz w:val="22"/>
                <w:szCs w:val="22"/>
              </w:rPr>
            </w:pPr>
          </w:p>
        </w:tc>
      </w:tr>
      <w:tr w:rsidR="00643697" w:rsidRPr="00640296" w14:paraId="31788B92" w14:textId="77777777" w:rsidTr="00DF6974">
        <w:trPr>
          <w:jc w:val="center"/>
        </w:trPr>
        <w:tc>
          <w:tcPr>
            <w:tcW w:w="3823" w:type="dxa"/>
          </w:tcPr>
          <w:p w14:paraId="247F5CF7" w14:textId="42F4433B" w:rsidR="00643697" w:rsidRPr="00640296" w:rsidRDefault="00493C29" w:rsidP="00B81618">
            <w:pPr>
              <w:jc w:val="center"/>
              <w:rPr>
                <w:rFonts w:ascii="Calibri" w:hAnsi="Calibri" w:cs="Calibri"/>
                <w:b/>
                <w:bCs/>
                <w:sz w:val="22"/>
                <w:szCs w:val="22"/>
              </w:rPr>
            </w:pPr>
            <w:r w:rsidRPr="00640296">
              <w:rPr>
                <w:rFonts w:ascii="Calibri" w:hAnsi="Calibri" w:cs="Calibri"/>
                <w:b/>
                <w:bCs/>
                <w:sz w:val="22"/>
                <w:szCs w:val="22"/>
              </w:rPr>
              <w:t>R1</w:t>
            </w:r>
          </w:p>
        </w:tc>
        <w:tc>
          <w:tcPr>
            <w:tcW w:w="5528" w:type="dxa"/>
          </w:tcPr>
          <w:p w14:paraId="451E2B86" w14:textId="09B6C999" w:rsidR="00643697" w:rsidRPr="00640296" w:rsidRDefault="00A82184" w:rsidP="00B81618">
            <w:pPr>
              <w:jc w:val="center"/>
              <w:rPr>
                <w:rFonts w:ascii="Calibri" w:hAnsi="Calibri" w:cs="Calibri"/>
                <w:b/>
                <w:bCs/>
                <w:sz w:val="22"/>
                <w:szCs w:val="22"/>
                <w:lang w:val="ka-GE"/>
              </w:rPr>
            </w:pPr>
            <w:r w:rsidRPr="00640296">
              <w:rPr>
                <w:rFonts w:ascii="Calibri" w:hAnsi="Calibri" w:cs="Calibri"/>
                <w:b/>
                <w:bCs/>
                <w:sz w:val="22"/>
                <w:szCs w:val="22"/>
                <w:lang w:val="ka-GE"/>
              </w:rPr>
              <w:t>2</w:t>
            </w:r>
            <w:r w:rsidR="00643697" w:rsidRPr="00640296">
              <w:rPr>
                <w:rFonts w:ascii="Calibri" w:hAnsi="Calibri" w:cs="Calibri"/>
                <w:b/>
                <w:bCs/>
                <w:sz w:val="22"/>
                <w:szCs w:val="22"/>
                <w:lang w:val="ka-GE"/>
              </w:rPr>
              <w:t>0%</w:t>
            </w:r>
          </w:p>
        </w:tc>
      </w:tr>
      <w:tr w:rsidR="00642E31" w:rsidRPr="00640296" w14:paraId="7CB0EB7B" w14:textId="77777777" w:rsidTr="00E8248C">
        <w:trPr>
          <w:trHeight w:val="316"/>
          <w:jc w:val="center"/>
        </w:trPr>
        <w:tc>
          <w:tcPr>
            <w:tcW w:w="3823" w:type="dxa"/>
          </w:tcPr>
          <w:p w14:paraId="59F113D9" w14:textId="589779F7" w:rsidR="00642E31" w:rsidRPr="002274E5" w:rsidRDefault="00642E31" w:rsidP="00642E31">
            <w:pPr>
              <w:jc w:val="center"/>
              <w:rPr>
                <w:rFonts w:ascii="Calibri" w:hAnsi="Calibri" w:cs="Calibri"/>
                <w:b/>
                <w:bCs/>
                <w:sz w:val="22"/>
                <w:szCs w:val="22"/>
                <w:lang w:val="ka-GE"/>
              </w:rPr>
            </w:pPr>
            <w:r w:rsidRPr="00640296">
              <w:rPr>
                <w:rFonts w:ascii="Calibri" w:hAnsi="Calibri" w:cs="Calibri"/>
                <w:b/>
                <w:sz w:val="22"/>
                <w:szCs w:val="22"/>
              </w:rPr>
              <w:t>R2</w:t>
            </w:r>
            <w:r w:rsidR="002274E5">
              <w:rPr>
                <w:rFonts w:ascii="Calibri" w:hAnsi="Calibri" w:cs="Calibri"/>
                <w:b/>
                <w:sz w:val="22"/>
                <w:szCs w:val="22"/>
                <w:lang w:val="ka-GE"/>
              </w:rPr>
              <w:t>-1</w:t>
            </w:r>
          </w:p>
        </w:tc>
        <w:tc>
          <w:tcPr>
            <w:tcW w:w="5528" w:type="dxa"/>
          </w:tcPr>
          <w:p w14:paraId="10934453" w14:textId="00BF33C2" w:rsidR="00642E31" w:rsidRPr="00640296" w:rsidRDefault="002274E5" w:rsidP="00E8248C">
            <w:pPr>
              <w:jc w:val="center"/>
              <w:rPr>
                <w:rFonts w:ascii="Calibri" w:hAnsi="Calibri" w:cs="Calibri"/>
                <w:b/>
                <w:bCs/>
                <w:sz w:val="22"/>
                <w:szCs w:val="22"/>
                <w:lang w:val="en-US"/>
              </w:rPr>
            </w:pPr>
            <w:r>
              <w:rPr>
                <w:rFonts w:ascii="Calibri" w:hAnsi="Calibri" w:cs="Calibri"/>
                <w:b/>
                <w:bCs/>
                <w:sz w:val="22"/>
                <w:szCs w:val="22"/>
                <w:lang w:val="ka-GE"/>
              </w:rPr>
              <w:t>15%</w:t>
            </w:r>
          </w:p>
        </w:tc>
      </w:tr>
      <w:tr w:rsidR="002274E5" w:rsidRPr="00640296" w14:paraId="05FFC82F" w14:textId="77777777" w:rsidTr="00DF6974">
        <w:trPr>
          <w:jc w:val="center"/>
        </w:trPr>
        <w:tc>
          <w:tcPr>
            <w:tcW w:w="3823" w:type="dxa"/>
          </w:tcPr>
          <w:p w14:paraId="4D152C8E" w14:textId="7EA118D6" w:rsidR="002274E5" w:rsidRPr="002274E5" w:rsidRDefault="002274E5" w:rsidP="00642E31">
            <w:pPr>
              <w:jc w:val="center"/>
              <w:rPr>
                <w:rFonts w:ascii="Calibri" w:hAnsi="Calibri" w:cs="Calibri"/>
                <w:b/>
                <w:sz w:val="22"/>
                <w:szCs w:val="22"/>
                <w:lang w:val="ka-GE"/>
              </w:rPr>
            </w:pPr>
            <w:r w:rsidRPr="00640296">
              <w:rPr>
                <w:rFonts w:ascii="Calibri" w:hAnsi="Calibri" w:cs="Calibri"/>
                <w:b/>
                <w:sz w:val="22"/>
                <w:szCs w:val="22"/>
              </w:rPr>
              <w:t>R2</w:t>
            </w:r>
            <w:r>
              <w:rPr>
                <w:rFonts w:ascii="Calibri" w:hAnsi="Calibri" w:cs="Calibri"/>
                <w:b/>
                <w:sz w:val="22"/>
                <w:szCs w:val="22"/>
                <w:lang w:val="ka-GE"/>
              </w:rPr>
              <w:t>-2</w:t>
            </w:r>
          </w:p>
        </w:tc>
        <w:tc>
          <w:tcPr>
            <w:tcW w:w="5528" w:type="dxa"/>
          </w:tcPr>
          <w:p w14:paraId="405B34A7" w14:textId="60CF1D5A" w:rsidR="002274E5" w:rsidRPr="002274E5" w:rsidRDefault="002274E5" w:rsidP="00642E31">
            <w:pPr>
              <w:jc w:val="center"/>
              <w:rPr>
                <w:rFonts w:ascii="Calibri" w:hAnsi="Calibri" w:cs="Calibri"/>
                <w:b/>
                <w:bCs/>
                <w:sz w:val="22"/>
                <w:szCs w:val="22"/>
                <w:lang w:val="ka-GE"/>
              </w:rPr>
            </w:pPr>
            <w:r>
              <w:rPr>
                <w:rFonts w:ascii="Calibri" w:hAnsi="Calibri" w:cs="Calibri"/>
                <w:b/>
                <w:bCs/>
                <w:sz w:val="22"/>
                <w:szCs w:val="22"/>
                <w:lang w:val="ka-GE"/>
              </w:rPr>
              <w:t>15%</w:t>
            </w:r>
          </w:p>
        </w:tc>
      </w:tr>
      <w:tr w:rsidR="002274E5" w:rsidRPr="00640296" w14:paraId="36165375" w14:textId="77777777" w:rsidTr="00DF6974">
        <w:trPr>
          <w:jc w:val="center"/>
        </w:trPr>
        <w:tc>
          <w:tcPr>
            <w:tcW w:w="3823" w:type="dxa"/>
          </w:tcPr>
          <w:p w14:paraId="3AAD0647" w14:textId="20461328" w:rsidR="002274E5" w:rsidRPr="00640296" w:rsidRDefault="002274E5" w:rsidP="00642E31">
            <w:pPr>
              <w:jc w:val="center"/>
              <w:rPr>
                <w:rFonts w:ascii="Calibri" w:hAnsi="Calibri" w:cs="Calibri"/>
                <w:b/>
                <w:sz w:val="22"/>
                <w:szCs w:val="22"/>
              </w:rPr>
            </w:pPr>
            <w:r w:rsidRPr="00640296">
              <w:rPr>
                <w:rFonts w:ascii="Calibri" w:hAnsi="Calibri" w:cs="Calibri"/>
                <w:b/>
                <w:sz w:val="22"/>
                <w:szCs w:val="22"/>
              </w:rPr>
              <w:t>R2</w:t>
            </w:r>
            <w:r>
              <w:rPr>
                <w:rFonts w:ascii="Calibri" w:hAnsi="Calibri" w:cs="Calibri"/>
                <w:b/>
                <w:sz w:val="22"/>
                <w:szCs w:val="22"/>
                <w:lang w:val="ka-GE"/>
              </w:rPr>
              <w:t>-3</w:t>
            </w:r>
          </w:p>
        </w:tc>
        <w:tc>
          <w:tcPr>
            <w:tcW w:w="5528" w:type="dxa"/>
          </w:tcPr>
          <w:p w14:paraId="1AD69B73" w14:textId="69A18823" w:rsidR="002274E5" w:rsidRPr="002274E5" w:rsidRDefault="002274E5" w:rsidP="00642E31">
            <w:pPr>
              <w:jc w:val="center"/>
              <w:rPr>
                <w:rFonts w:ascii="Calibri" w:hAnsi="Calibri" w:cs="Calibri"/>
                <w:b/>
                <w:bCs/>
                <w:sz w:val="22"/>
                <w:szCs w:val="22"/>
                <w:lang w:val="ka-GE"/>
              </w:rPr>
            </w:pPr>
            <w:r>
              <w:rPr>
                <w:rFonts w:ascii="Calibri" w:hAnsi="Calibri" w:cs="Calibri"/>
                <w:b/>
                <w:bCs/>
                <w:sz w:val="22"/>
                <w:szCs w:val="22"/>
                <w:lang w:val="ka-GE"/>
              </w:rPr>
              <w:t>15%</w:t>
            </w:r>
          </w:p>
        </w:tc>
      </w:tr>
      <w:tr w:rsidR="002274E5" w:rsidRPr="00640296" w14:paraId="2D6327C6" w14:textId="77777777" w:rsidTr="00DF6974">
        <w:trPr>
          <w:jc w:val="center"/>
        </w:trPr>
        <w:tc>
          <w:tcPr>
            <w:tcW w:w="3823" w:type="dxa"/>
          </w:tcPr>
          <w:p w14:paraId="7672FC12" w14:textId="3140FF76" w:rsidR="002274E5" w:rsidRPr="00640296" w:rsidRDefault="002274E5" w:rsidP="00642E31">
            <w:pPr>
              <w:jc w:val="center"/>
              <w:rPr>
                <w:rFonts w:ascii="Calibri" w:hAnsi="Calibri" w:cs="Calibri"/>
                <w:b/>
                <w:sz w:val="22"/>
                <w:szCs w:val="22"/>
              </w:rPr>
            </w:pPr>
            <w:r w:rsidRPr="00640296">
              <w:rPr>
                <w:rFonts w:ascii="Calibri" w:hAnsi="Calibri" w:cs="Calibri"/>
                <w:b/>
                <w:sz w:val="22"/>
                <w:szCs w:val="22"/>
              </w:rPr>
              <w:t>R2</w:t>
            </w:r>
            <w:r>
              <w:rPr>
                <w:rFonts w:ascii="Calibri" w:hAnsi="Calibri" w:cs="Calibri"/>
                <w:b/>
                <w:sz w:val="22"/>
                <w:szCs w:val="22"/>
                <w:lang w:val="ka-GE"/>
              </w:rPr>
              <w:t>-4</w:t>
            </w:r>
          </w:p>
        </w:tc>
        <w:tc>
          <w:tcPr>
            <w:tcW w:w="5528" w:type="dxa"/>
          </w:tcPr>
          <w:p w14:paraId="343D43EA" w14:textId="0617B1AB" w:rsidR="002274E5" w:rsidRPr="002274E5" w:rsidRDefault="002274E5" w:rsidP="00642E31">
            <w:pPr>
              <w:jc w:val="center"/>
              <w:rPr>
                <w:rFonts w:ascii="Calibri" w:hAnsi="Calibri" w:cs="Calibri"/>
                <w:b/>
                <w:bCs/>
                <w:sz w:val="22"/>
                <w:szCs w:val="22"/>
                <w:lang w:val="ka-GE"/>
              </w:rPr>
            </w:pPr>
            <w:r>
              <w:rPr>
                <w:rFonts w:ascii="Calibri" w:hAnsi="Calibri" w:cs="Calibri"/>
                <w:b/>
                <w:bCs/>
                <w:sz w:val="22"/>
                <w:szCs w:val="22"/>
                <w:lang w:val="ka-GE"/>
              </w:rPr>
              <w:t>15%</w:t>
            </w:r>
          </w:p>
        </w:tc>
      </w:tr>
      <w:tr w:rsidR="00642E31" w:rsidRPr="00640296" w14:paraId="28A1E84F" w14:textId="77777777" w:rsidTr="00DF6974">
        <w:trPr>
          <w:jc w:val="center"/>
        </w:trPr>
        <w:tc>
          <w:tcPr>
            <w:tcW w:w="3823" w:type="dxa"/>
          </w:tcPr>
          <w:p w14:paraId="40050F49" w14:textId="0021992C" w:rsidR="00642E31" w:rsidRPr="00640296" w:rsidRDefault="00642E31" w:rsidP="00642E31">
            <w:pPr>
              <w:jc w:val="center"/>
              <w:rPr>
                <w:rFonts w:ascii="Calibri" w:hAnsi="Calibri" w:cs="Calibri"/>
                <w:b/>
                <w:bCs/>
                <w:sz w:val="22"/>
                <w:szCs w:val="22"/>
              </w:rPr>
            </w:pPr>
            <w:r w:rsidRPr="00640296">
              <w:rPr>
                <w:rFonts w:ascii="Calibri" w:hAnsi="Calibri" w:cs="Calibri"/>
                <w:b/>
                <w:sz w:val="22"/>
                <w:szCs w:val="22"/>
              </w:rPr>
              <w:t xml:space="preserve"> R3</w:t>
            </w:r>
          </w:p>
        </w:tc>
        <w:tc>
          <w:tcPr>
            <w:tcW w:w="5528" w:type="dxa"/>
          </w:tcPr>
          <w:p w14:paraId="1D282862" w14:textId="6A63CECC" w:rsidR="00642E31" w:rsidRPr="00640296" w:rsidRDefault="00642E31" w:rsidP="00642E31">
            <w:pPr>
              <w:jc w:val="center"/>
              <w:rPr>
                <w:rFonts w:ascii="Calibri" w:hAnsi="Calibri" w:cs="Calibri"/>
                <w:b/>
                <w:bCs/>
                <w:sz w:val="22"/>
                <w:szCs w:val="22"/>
                <w:lang w:val="en-US"/>
              </w:rPr>
            </w:pPr>
            <w:r w:rsidRPr="00640296">
              <w:rPr>
                <w:rFonts w:ascii="Calibri" w:hAnsi="Calibri" w:cs="Calibri"/>
                <w:b/>
                <w:bCs/>
                <w:sz w:val="22"/>
                <w:szCs w:val="22"/>
                <w:lang w:val="en-US"/>
              </w:rPr>
              <w:t>20%</w:t>
            </w:r>
          </w:p>
        </w:tc>
      </w:tr>
    </w:tbl>
    <w:p w14:paraId="409C54E4" w14:textId="77777777" w:rsidR="000A1263" w:rsidRPr="00640296" w:rsidRDefault="000A1263" w:rsidP="000A1263">
      <w:pPr>
        <w:jc w:val="both"/>
        <w:rPr>
          <w:rFonts w:ascii="Calibri" w:hAnsi="Calibri" w:cs="Calibri"/>
          <w:b/>
          <w:bCs/>
          <w:sz w:val="22"/>
          <w:szCs w:val="22"/>
        </w:rPr>
      </w:pPr>
    </w:p>
    <w:p w14:paraId="194026B8" w14:textId="5FC0EDB0" w:rsidR="000A1263" w:rsidRPr="00E46540" w:rsidRDefault="000A1263" w:rsidP="000A1263">
      <w:pPr>
        <w:jc w:val="both"/>
        <w:rPr>
          <w:rFonts w:ascii="Calibri" w:hAnsi="Calibri" w:cs="Calibri"/>
          <w:b/>
          <w:sz w:val="22"/>
          <w:szCs w:val="22"/>
          <w:lang w:val="en-GB"/>
        </w:rPr>
      </w:pPr>
      <w:r w:rsidRPr="00E46540">
        <w:rPr>
          <w:rFonts w:ascii="Calibri" w:hAnsi="Calibri" w:cs="Calibri"/>
          <w:b/>
          <w:sz w:val="22"/>
          <w:szCs w:val="22"/>
          <w:lang w:val="en-GB"/>
        </w:rPr>
        <w:t>Final Settlement Clause</w:t>
      </w:r>
    </w:p>
    <w:p w14:paraId="076B5A46" w14:textId="77777777" w:rsidR="00DC1A12" w:rsidRPr="00E46540" w:rsidRDefault="00DC1A12" w:rsidP="000A1263">
      <w:pPr>
        <w:jc w:val="both"/>
        <w:rPr>
          <w:rFonts w:ascii="Calibri" w:hAnsi="Calibri" w:cs="Calibri"/>
          <w:b/>
          <w:sz w:val="22"/>
          <w:szCs w:val="22"/>
          <w:lang w:val="ka-GE"/>
        </w:rPr>
      </w:pPr>
    </w:p>
    <w:p w14:paraId="4D1A228E" w14:textId="5BE3D9AC" w:rsidR="000A1263" w:rsidRPr="002274E5" w:rsidRDefault="000A1263" w:rsidP="000A1263">
      <w:pPr>
        <w:jc w:val="both"/>
        <w:rPr>
          <w:rFonts w:ascii="Calibri" w:hAnsi="Calibri" w:cs="Calibri"/>
          <w:sz w:val="22"/>
          <w:szCs w:val="22"/>
          <w:lang w:val="ka-GE"/>
        </w:rPr>
      </w:pPr>
      <w:r w:rsidRPr="00E46540">
        <w:rPr>
          <w:rFonts w:ascii="Calibri" w:hAnsi="Calibri" w:cs="Calibri"/>
          <w:sz w:val="22"/>
          <w:szCs w:val="22"/>
        </w:rPr>
        <w:t xml:space="preserve">The </w:t>
      </w:r>
      <w:proofErr w:type="spellStart"/>
      <w:r w:rsidRPr="00E46540">
        <w:rPr>
          <w:rFonts w:ascii="Calibri" w:hAnsi="Calibri" w:cs="Calibri"/>
          <w:sz w:val="22"/>
          <w:szCs w:val="22"/>
        </w:rPr>
        <w:t>contract</w:t>
      </w:r>
      <w:proofErr w:type="spellEnd"/>
      <w:r w:rsidRPr="00E46540">
        <w:rPr>
          <w:rFonts w:ascii="Calibri" w:hAnsi="Calibri" w:cs="Calibri"/>
          <w:sz w:val="22"/>
          <w:szCs w:val="22"/>
        </w:rPr>
        <w:t xml:space="preserve"> price </w:t>
      </w:r>
      <w:proofErr w:type="spellStart"/>
      <w:r w:rsidRPr="00E46540">
        <w:rPr>
          <w:rFonts w:ascii="Calibri" w:hAnsi="Calibri" w:cs="Calibri"/>
          <w:sz w:val="22"/>
          <w:szCs w:val="22"/>
        </w:rPr>
        <w:t>stipulated</w:t>
      </w:r>
      <w:proofErr w:type="spellEnd"/>
      <w:r w:rsidRPr="00E46540">
        <w:rPr>
          <w:rFonts w:ascii="Calibri" w:hAnsi="Calibri" w:cs="Calibri"/>
          <w:sz w:val="22"/>
          <w:szCs w:val="22"/>
        </w:rPr>
        <w:t xml:space="preserve"> in the tender </w:t>
      </w:r>
      <w:proofErr w:type="spellStart"/>
      <w:r w:rsidRPr="00E46540">
        <w:rPr>
          <w:rFonts w:ascii="Calibri" w:hAnsi="Calibri" w:cs="Calibri"/>
          <w:sz w:val="22"/>
          <w:szCs w:val="22"/>
        </w:rPr>
        <w:t>shall</w:t>
      </w:r>
      <w:proofErr w:type="spellEnd"/>
      <w:r w:rsidRPr="00E46540">
        <w:rPr>
          <w:rFonts w:ascii="Calibri" w:hAnsi="Calibri" w:cs="Calibri"/>
          <w:sz w:val="22"/>
          <w:szCs w:val="22"/>
        </w:rPr>
        <w:t xml:space="preserve"> be </w:t>
      </w:r>
      <w:proofErr w:type="spellStart"/>
      <w:r w:rsidRPr="00E46540">
        <w:rPr>
          <w:rFonts w:ascii="Calibri" w:hAnsi="Calibri" w:cs="Calibri"/>
          <w:sz w:val="22"/>
          <w:szCs w:val="22"/>
        </w:rPr>
        <w:t>subject</w:t>
      </w:r>
      <w:proofErr w:type="spellEnd"/>
      <w:r w:rsidRPr="00E46540">
        <w:rPr>
          <w:rFonts w:ascii="Calibri" w:hAnsi="Calibri" w:cs="Calibri"/>
          <w:sz w:val="22"/>
          <w:szCs w:val="22"/>
        </w:rPr>
        <w:t xml:space="preserve"> to </w:t>
      </w:r>
      <w:proofErr w:type="spellStart"/>
      <w:r w:rsidRPr="00E46540">
        <w:rPr>
          <w:rFonts w:ascii="Calibri" w:hAnsi="Calibri" w:cs="Calibri"/>
          <w:sz w:val="22"/>
          <w:szCs w:val="22"/>
        </w:rPr>
        <w:t>adjustment</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based</w:t>
      </w:r>
      <w:proofErr w:type="spellEnd"/>
      <w:r w:rsidRPr="00E46540">
        <w:rPr>
          <w:rFonts w:ascii="Calibri" w:hAnsi="Calibri" w:cs="Calibri"/>
          <w:sz w:val="22"/>
          <w:szCs w:val="22"/>
        </w:rPr>
        <w:t xml:space="preserve"> on the </w:t>
      </w:r>
      <w:proofErr w:type="spellStart"/>
      <w:r w:rsidRPr="00E46540">
        <w:rPr>
          <w:rFonts w:ascii="Calibri" w:hAnsi="Calibri" w:cs="Calibri"/>
          <w:sz w:val="22"/>
          <w:szCs w:val="22"/>
        </w:rPr>
        <w:t>actual</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quantity</w:t>
      </w:r>
      <w:proofErr w:type="spellEnd"/>
      <w:r w:rsidRPr="00E46540">
        <w:rPr>
          <w:rFonts w:ascii="Calibri" w:hAnsi="Calibri" w:cs="Calibri"/>
          <w:sz w:val="22"/>
          <w:szCs w:val="22"/>
        </w:rPr>
        <w:t xml:space="preserve"> of work </w:t>
      </w:r>
      <w:proofErr w:type="spellStart"/>
      <w:r w:rsidRPr="00E46540">
        <w:rPr>
          <w:rFonts w:ascii="Calibri" w:hAnsi="Calibri" w:cs="Calibri"/>
          <w:sz w:val="22"/>
          <w:szCs w:val="22"/>
        </w:rPr>
        <w:t>performed</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as</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measured</w:t>
      </w:r>
      <w:proofErr w:type="spellEnd"/>
      <w:r w:rsidRPr="00E46540">
        <w:rPr>
          <w:rFonts w:ascii="Calibri" w:hAnsi="Calibri" w:cs="Calibri"/>
          <w:sz w:val="22"/>
          <w:szCs w:val="22"/>
        </w:rPr>
        <w:t xml:space="preserve"> in </w:t>
      </w:r>
      <w:proofErr w:type="spellStart"/>
      <w:r w:rsidRPr="00E46540">
        <w:rPr>
          <w:rFonts w:ascii="Calibri" w:hAnsi="Calibri" w:cs="Calibri"/>
          <w:sz w:val="22"/>
          <w:szCs w:val="22"/>
        </w:rPr>
        <w:t>accordance</w:t>
      </w:r>
      <w:proofErr w:type="spellEnd"/>
      <w:r w:rsidRPr="00E46540">
        <w:rPr>
          <w:rFonts w:ascii="Calibri" w:hAnsi="Calibri" w:cs="Calibri"/>
          <w:sz w:val="22"/>
          <w:szCs w:val="22"/>
        </w:rPr>
        <w:t xml:space="preserve"> with the </w:t>
      </w:r>
      <w:proofErr w:type="spellStart"/>
      <w:r w:rsidRPr="00E46540">
        <w:rPr>
          <w:rFonts w:ascii="Calibri" w:hAnsi="Calibri" w:cs="Calibri"/>
          <w:sz w:val="22"/>
          <w:szCs w:val="22"/>
        </w:rPr>
        <w:t>procedures</w:t>
      </w:r>
      <w:proofErr w:type="spellEnd"/>
      <w:r w:rsidRPr="00E46540">
        <w:rPr>
          <w:rFonts w:ascii="Calibri" w:hAnsi="Calibri" w:cs="Calibri"/>
          <w:sz w:val="22"/>
          <w:szCs w:val="22"/>
        </w:rPr>
        <w:t xml:space="preserve"> set out in the </w:t>
      </w:r>
      <w:proofErr w:type="spellStart"/>
      <w:r w:rsidRPr="00E46540">
        <w:rPr>
          <w:rFonts w:ascii="Calibri" w:hAnsi="Calibri" w:cs="Calibri"/>
          <w:sz w:val="22"/>
          <w:szCs w:val="22"/>
        </w:rPr>
        <w:t>Contract</w:t>
      </w:r>
      <w:proofErr w:type="spellEnd"/>
      <w:r w:rsidRPr="00E46540">
        <w:rPr>
          <w:rFonts w:ascii="Calibri" w:hAnsi="Calibri" w:cs="Calibri"/>
          <w:sz w:val="22"/>
          <w:szCs w:val="22"/>
        </w:rPr>
        <w:t xml:space="preserve"> and </w:t>
      </w:r>
      <w:proofErr w:type="spellStart"/>
      <w:r w:rsidRPr="00E46540">
        <w:rPr>
          <w:rFonts w:ascii="Calibri" w:hAnsi="Calibri" w:cs="Calibri"/>
          <w:sz w:val="22"/>
          <w:szCs w:val="22"/>
        </w:rPr>
        <w:t>recorded</w:t>
      </w:r>
      <w:proofErr w:type="spellEnd"/>
      <w:r w:rsidRPr="00E46540">
        <w:rPr>
          <w:rFonts w:ascii="Calibri" w:hAnsi="Calibri" w:cs="Calibri"/>
          <w:sz w:val="22"/>
          <w:szCs w:val="22"/>
        </w:rPr>
        <w:t xml:space="preserve"> in the </w:t>
      </w:r>
      <w:proofErr w:type="spellStart"/>
      <w:r w:rsidRPr="00E46540">
        <w:rPr>
          <w:rFonts w:ascii="Calibri" w:hAnsi="Calibri" w:cs="Calibri"/>
          <w:sz w:val="22"/>
          <w:szCs w:val="22"/>
        </w:rPr>
        <w:t>Final</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Acceptance</w:t>
      </w:r>
      <w:proofErr w:type="spellEnd"/>
      <w:r w:rsidRPr="00E46540">
        <w:rPr>
          <w:rFonts w:ascii="Calibri" w:hAnsi="Calibri" w:cs="Calibri"/>
          <w:sz w:val="22"/>
          <w:szCs w:val="22"/>
        </w:rPr>
        <w:t xml:space="preserve"> and Delivery Act. </w:t>
      </w:r>
      <w:proofErr w:type="spellStart"/>
      <w:r w:rsidRPr="00E46540">
        <w:rPr>
          <w:rFonts w:ascii="Calibri" w:hAnsi="Calibri" w:cs="Calibri"/>
          <w:sz w:val="22"/>
          <w:szCs w:val="22"/>
        </w:rPr>
        <w:t>If</w:t>
      </w:r>
      <w:proofErr w:type="spellEnd"/>
      <w:r w:rsidRPr="00E46540">
        <w:rPr>
          <w:rFonts w:ascii="Calibri" w:hAnsi="Calibri" w:cs="Calibri"/>
          <w:sz w:val="22"/>
          <w:szCs w:val="22"/>
        </w:rPr>
        <w:t xml:space="preserve"> the </w:t>
      </w:r>
      <w:proofErr w:type="spellStart"/>
      <w:r w:rsidRPr="00E46540">
        <w:rPr>
          <w:rFonts w:ascii="Calibri" w:hAnsi="Calibri" w:cs="Calibri"/>
          <w:sz w:val="22"/>
          <w:szCs w:val="22"/>
        </w:rPr>
        <w:t>actual</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measured</w:t>
      </w:r>
      <w:proofErr w:type="spellEnd"/>
      <w:r w:rsidRPr="00E46540">
        <w:rPr>
          <w:rFonts w:ascii="Calibri" w:hAnsi="Calibri" w:cs="Calibri"/>
          <w:sz w:val="22"/>
          <w:szCs w:val="22"/>
        </w:rPr>
        <w:t xml:space="preserve"> area </w:t>
      </w:r>
      <w:proofErr w:type="spellStart"/>
      <w:r w:rsidRPr="00E46540">
        <w:rPr>
          <w:rFonts w:ascii="Calibri" w:hAnsi="Calibri" w:cs="Calibri"/>
          <w:sz w:val="22"/>
          <w:szCs w:val="22"/>
        </w:rPr>
        <w:t>is</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greater</w:t>
      </w:r>
      <w:proofErr w:type="spellEnd"/>
      <w:r w:rsidRPr="00E46540">
        <w:rPr>
          <w:rFonts w:ascii="Calibri" w:hAnsi="Calibri" w:cs="Calibri"/>
          <w:sz w:val="22"/>
          <w:szCs w:val="22"/>
        </w:rPr>
        <w:t xml:space="preserve"> or </w:t>
      </w:r>
      <w:proofErr w:type="spellStart"/>
      <w:r w:rsidRPr="00E46540">
        <w:rPr>
          <w:rFonts w:ascii="Calibri" w:hAnsi="Calibri" w:cs="Calibri"/>
          <w:sz w:val="22"/>
          <w:szCs w:val="22"/>
        </w:rPr>
        <w:t>less</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than</w:t>
      </w:r>
      <w:proofErr w:type="spellEnd"/>
      <w:r w:rsidRPr="00E46540">
        <w:rPr>
          <w:rFonts w:ascii="Calibri" w:hAnsi="Calibri" w:cs="Calibri"/>
          <w:sz w:val="22"/>
          <w:szCs w:val="22"/>
        </w:rPr>
        <w:t xml:space="preserve"> the area </w:t>
      </w:r>
      <w:proofErr w:type="spellStart"/>
      <w:r w:rsidRPr="00E46540">
        <w:rPr>
          <w:rFonts w:ascii="Calibri" w:hAnsi="Calibri" w:cs="Calibri"/>
          <w:sz w:val="22"/>
          <w:szCs w:val="22"/>
        </w:rPr>
        <w:t>specified</w:t>
      </w:r>
      <w:proofErr w:type="spellEnd"/>
      <w:r w:rsidRPr="00E46540">
        <w:rPr>
          <w:rFonts w:ascii="Calibri" w:hAnsi="Calibri" w:cs="Calibri"/>
          <w:sz w:val="22"/>
          <w:szCs w:val="22"/>
        </w:rPr>
        <w:t xml:space="preserve"> in the tender, the </w:t>
      </w:r>
      <w:proofErr w:type="spellStart"/>
      <w:r w:rsidRPr="00E46540">
        <w:rPr>
          <w:rFonts w:ascii="Calibri" w:hAnsi="Calibri" w:cs="Calibri"/>
          <w:sz w:val="22"/>
          <w:szCs w:val="22"/>
        </w:rPr>
        <w:t>contract</w:t>
      </w:r>
      <w:proofErr w:type="spellEnd"/>
      <w:r w:rsidRPr="00E46540">
        <w:rPr>
          <w:rFonts w:ascii="Calibri" w:hAnsi="Calibri" w:cs="Calibri"/>
          <w:sz w:val="22"/>
          <w:szCs w:val="22"/>
        </w:rPr>
        <w:t xml:space="preserve"> price </w:t>
      </w:r>
      <w:proofErr w:type="spellStart"/>
      <w:r w:rsidRPr="00E46540">
        <w:rPr>
          <w:rFonts w:ascii="Calibri" w:hAnsi="Calibri" w:cs="Calibri"/>
          <w:sz w:val="22"/>
          <w:szCs w:val="22"/>
        </w:rPr>
        <w:t>shall</w:t>
      </w:r>
      <w:proofErr w:type="spellEnd"/>
      <w:r w:rsidRPr="00E46540">
        <w:rPr>
          <w:rFonts w:ascii="Calibri" w:hAnsi="Calibri" w:cs="Calibri"/>
          <w:sz w:val="22"/>
          <w:szCs w:val="22"/>
        </w:rPr>
        <w:t xml:space="preserve"> be </w:t>
      </w:r>
      <w:proofErr w:type="spellStart"/>
      <w:r w:rsidRPr="00E46540">
        <w:rPr>
          <w:rFonts w:ascii="Calibri" w:hAnsi="Calibri" w:cs="Calibri"/>
          <w:sz w:val="22"/>
          <w:szCs w:val="22"/>
        </w:rPr>
        <w:t>increased</w:t>
      </w:r>
      <w:proofErr w:type="spellEnd"/>
      <w:r w:rsidRPr="00E46540">
        <w:rPr>
          <w:rFonts w:ascii="Calibri" w:hAnsi="Calibri" w:cs="Calibri"/>
          <w:sz w:val="22"/>
          <w:szCs w:val="22"/>
        </w:rPr>
        <w:t xml:space="preserve"> or </w:t>
      </w:r>
      <w:proofErr w:type="spellStart"/>
      <w:r w:rsidRPr="00E46540">
        <w:rPr>
          <w:rFonts w:ascii="Calibri" w:hAnsi="Calibri" w:cs="Calibri"/>
          <w:sz w:val="22"/>
          <w:szCs w:val="22"/>
        </w:rPr>
        <w:t>decreased</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accordingly</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using</w:t>
      </w:r>
      <w:proofErr w:type="spellEnd"/>
      <w:r w:rsidRPr="00E46540">
        <w:rPr>
          <w:rFonts w:ascii="Calibri" w:hAnsi="Calibri" w:cs="Calibri"/>
          <w:sz w:val="22"/>
          <w:szCs w:val="22"/>
        </w:rPr>
        <w:t xml:space="preserve"> the </w:t>
      </w:r>
      <w:proofErr w:type="spellStart"/>
      <w:r w:rsidRPr="00E46540">
        <w:rPr>
          <w:rFonts w:ascii="Calibri" w:hAnsi="Calibri" w:cs="Calibri"/>
          <w:sz w:val="22"/>
          <w:szCs w:val="22"/>
        </w:rPr>
        <w:t>unit</w:t>
      </w:r>
      <w:proofErr w:type="spellEnd"/>
      <w:r w:rsidRPr="00E46540">
        <w:rPr>
          <w:rFonts w:ascii="Calibri" w:hAnsi="Calibri" w:cs="Calibri"/>
          <w:sz w:val="22"/>
          <w:szCs w:val="22"/>
        </w:rPr>
        <w:t xml:space="preserve"> rate per area </w:t>
      </w:r>
      <w:proofErr w:type="spellStart"/>
      <w:r w:rsidRPr="00E46540">
        <w:rPr>
          <w:rFonts w:ascii="Calibri" w:hAnsi="Calibri" w:cs="Calibri"/>
          <w:sz w:val="22"/>
          <w:szCs w:val="22"/>
        </w:rPr>
        <w:t>specified</w:t>
      </w:r>
      <w:proofErr w:type="spellEnd"/>
      <w:r w:rsidRPr="00E46540">
        <w:rPr>
          <w:rFonts w:ascii="Calibri" w:hAnsi="Calibri" w:cs="Calibri"/>
          <w:sz w:val="22"/>
          <w:szCs w:val="22"/>
        </w:rPr>
        <w:t xml:space="preserve"> in the tender. The </w:t>
      </w:r>
      <w:proofErr w:type="spellStart"/>
      <w:r w:rsidRPr="00E46540">
        <w:rPr>
          <w:rFonts w:ascii="Calibri" w:hAnsi="Calibri" w:cs="Calibri"/>
          <w:sz w:val="22"/>
          <w:szCs w:val="22"/>
        </w:rPr>
        <w:t>adjusted</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amount</w:t>
      </w:r>
      <w:proofErr w:type="spellEnd"/>
      <w:r w:rsidRPr="00E46540">
        <w:rPr>
          <w:rFonts w:ascii="Calibri" w:hAnsi="Calibri" w:cs="Calibri"/>
          <w:sz w:val="22"/>
          <w:szCs w:val="22"/>
        </w:rPr>
        <w:t xml:space="preserve"> </w:t>
      </w:r>
      <w:proofErr w:type="spellStart"/>
      <w:r w:rsidRPr="00E46540">
        <w:rPr>
          <w:rFonts w:ascii="Calibri" w:hAnsi="Calibri" w:cs="Calibri"/>
          <w:sz w:val="22"/>
          <w:szCs w:val="22"/>
        </w:rPr>
        <w:t>shall</w:t>
      </w:r>
      <w:proofErr w:type="spellEnd"/>
      <w:r w:rsidRPr="00E46540">
        <w:rPr>
          <w:rFonts w:ascii="Calibri" w:hAnsi="Calibri" w:cs="Calibri"/>
          <w:sz w:val="22"/>
          <w:szCs w:val="22"/>
        </w:rPr>
        <w:t xml:space="preserve"> be </w:t>
      </w:r>
      <w:proofErr w:type="spellStart"/>
      <w:r w:rsidRPr="00E46540">
        <w:rPr>
          <w:rFonts w:ascii="Calibri" w:hAnsi="Calibri" w:cs="Calibri"/>
          <w:sz w:val="22"/>
          <w:szCs w:val="22"/>
        </w:rPr>
        <w:t>reflected</w:t>
      </w:r>
      <w:proofErr w:type="spellEnd"/>
      <w:r w:rsidRPr="00E46540">
        <w:rPr>
          <w:rFonts w:ascii="Calibri" w:hAnsi="Calibri" w:cs="Calibri"/>
          <w:sz w:val="22"/>
          <w:szCs w:val="22"/>
        </w:rPr>
        <w:t xml:space="preserve"> in the </w:t>
      </w:r>
      <w:proofErr w:type="spellStart"/>
      <w:r w:rsidRPr="00E46540">
        <w:rPr>
          <w:rFonts w:ascii="Calibri" w:hAnsi="Calibri" w:cs="Calibri"/>
          <w:sz w:val="22"/>
          <w:szCs w:val="22"/>
        </w:rPr>
        <w:t>final</w:t>
      </w:r>
      <w:proofErr w:type="spellEnd"/>
      <w:r w:rsidRPr="00E46540">
        <w:rPr>
          <w:rFonts w:ascii="Calibri" w:hAnsi="Calibri" w:cs="Calibri"/>
          <w:sz w:val="22"/>
          <w:szCs w:val="22"/>
        </w:rPr>
        <w:t xml:space="preserve"> payment.</w:t>
      </w:r>
      <w:r w:rsidR="002274E5"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The</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increase</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in</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the</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contract</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amount</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should</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not</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exceed</w:t>
      </w:r>
      <w:proofErr w:type="spellEnd"/>
      <w:r w:rsidR="00E8248C" w:rsidRPr="00E46540">
        <w:rPr>
          <w:rFonts w:ascii="Calibri" w:hAnsi="Calibri" w:cs="Calibri"/>
          <w:sz w:val="22"/>
          <w:szCs w:val="22"/>
          <w:lang w:val="ka-GE"/>
        </w:rPr>
        <w:t xml:space="preserve"> 10% </w:t>
      </w:r>
      <w:proofErr w:type="spellStart"/>
      <w:r w:rsidR="00E8248C" w:rsidRPr="00E46540">
        <w:rPr>
          <w:rFonts w:ascii="Calibri" w:hAnsi="Calibri" w:cs="Calibri"/>
          <w:sz w:val="22"/>
          <w:szCs w:val="22"/>
          <w:lang w:val="ka-GE"/>
        </w:rPr>
        <w:t>of</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the</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contract</w:t>
      </w:r>
      <w:proofErr w:type="spellEnd"/>
      <w:r w:rsidR="00E8248C" w:rsidRPr="00E46540">
        <w:rPr>
          <w:rFonts w:ascii="Calibri" w:hAnsi="Calibri" w:cs="Calibri"/>
          <w:sz w:val="22"/>
          <w:szCs w:val="22"/>
          <w:lang w:val="ka-GE"/>
        </w:rPr>
        <w:t xml:space="preserve"> </w:t>
      </w:r>
      <w:proofErr w:type="spellStart"/>
      <w:r w:rsidR="00E8248C" w:rsidRPr="00E46540">
        <w:rPr>
          <w:rFonts w:ascii="Calibri" w:hAnsi="Calibri" w:cs="Calibri"/>
          <w:sz w:val="22"/>
          <w:szCs w:val="22"/>
          <w:lang w:val="ka-GE"/>
        </w:rPr>
        <w:t>value</w:t>
      </w:r>
      <w:proofErr w:type="spellEnd"/>
      <w:r w:rsidR="00E8248C" w:rsidRPr="00E46540">
        <w:rPr>
          <w:rFonts w:ascii="Calibri" w:hAnsi="Calibri" w:cs="Calibri"/>
          <w:sz w:val="22"/>
          <w:szCs w:val="22"/>
          <w:lang w:val="ka-GE"/>
        </w:rPr>
        <w:t>.</w:t>
      </w:r>
    </w:p>
    <w:p w14:paraId="14B60724" w14:textId="77777777" w:rsidR="002646DE" w:rsidRPr="00640296" w:rsidRDefault="002646DE" w:rsidP="00463CB1">
      <w:pPr>
        <w:pStyle w:val="Default"/>
        <w:ind w:left="720"/>
        <w:rPr>
          <w:rFonts w:ascii="Calibri" w:hAnsi="Calibri" w:cs="Calibri"/>
          <w:color w:val="auto"/>
          <w:sz w:val="22"/>
          <w:szCs w:val="22"/>
        </w:rPr>
      </w:pPr>
    </w:p>
    <w:p w14:paraId="47F4C45E" w14:textId="106DBAF6" w:rsidR="00463CB1" w:rsidRPr="00640296" w:rsidRDefault="00A82184" w:rsidP="00463CB1">
      <w:pPr>
        <w:pStyle w:val="Default"/>
        <w:rPr>
          <w:rFonts w:ascii="Calibri" w:hAnsi="Calibri" w:cs="Calibri"/>
          <w:b/>
          <w:bCs/>
          <w:color w:val="0070C0"/>
          <w:sz w:val="22"/>
          <w:szCs w:val="22"/>
          <w:lang w:val="en-GB"/>
        </w:rPr>
      </w:pPr>
      <w:r w:rsidRPr="00640296">
        <w:rPr>
          <w:rFonts w:ascii="Calibri" w:hAnsi="Calibri" w:cs="Calibri"/>
          <w:b/>
          <w:bCs/>
          <w:color w:val="0070C0"/>
          <w:sz w:val="22"/>
          <w:szCs w:val="22"/>
          <w:lang w:val="en-GB"/>
        </w:rPr>
        <w:t>6</w:t>
      </w:r>
      <w:r w:rsidR="00974F28" w:rsidRPr="00640296">
        <w:rPr>
          <w:rFonts w:ascii="Calibri" w:hAnsi="Calibri" w:cs="Calibri"/>
          <w:b/>
          <w:bCs/>
          <w:color w:val="0070C0"/>
          <w:sz w:val="22"/>
          <w:szCs w:val="22"/>
          <w:lang w:val="en-GB"/>
        </w:rPr>
        <w:t xml:space="preserve">. </w:t>
      </w:r>
      <w:r w:rsidR="00463CB1" w:rsidRPr="00640296">
        <w:rPr>
          <w:rFonts w:ascii="Calibri" w:hAnsi="Calibri" w:cs="Calibri"/>
          <w:b/>
          <w:bCs/>
          <w:color w:val="0070C0"/>
          <w:sz w:val="22"/>
          <w:szCs w:val="22"/>
          <w:lang w:val="en-GB"/>
        </w:rPr>
        <w:t>CONSULT</w:t>
      </w:r>
      <w:r w:rsidR="00974F28" w:rsidRPr="00640296">
        <w:rPr>
          <w:rFonts w:ascii="Calibri" w:hAnsi="Calibri" w:cs="Calibri"/>
          <w:b/>
          <w:bCs/>
          <w:color w:val="0070C0"/>
          <w:sz w:val="22"/>
          <w:szCs w:val="22"/>
          <w:lang w:val="en-GB"/>
        </w:rPr>
        <w:t>ING ENTITY’</w:t>
      </w:r>
      <w:r w:rsidR="00463CB1" w:rsidRPr="00640296">
        <w:rPr>
          <w:rFonts w:ascii="Calibri" w:hAnsi="Calibri" w:cs="Calibri"/>
          <w:b/>
          <w:bCs/>
          <w:color w:val="0070C0"/>
          <w:sz w:val="22"/>
          <w:szCs w:val="22"/>
          <w:lang w:val="en-GB"/>
        </w:rPr>
        <w:t>S QUALIFICATIONS AND EXPERIENCE</w:t>
      </w:r>
    </w:p>
    <w:p w14:paraId="1E1B4BF3" w14:textId="141E2544" w:rsidR="00463CB1" w:rsidRPr="00640296" w:rsidRDefault="00463CB1" w:rsidP="00463CB1">
      <w:pPr>
        <w:pStyle w:val="Default"/>
        <w:rPr>
          <w:rFonts w:ascii="Calibri" w:hAnsi="Calibri" w:cs="Calibri"/>
          <w:b/>
          <w:bCs/>
          <w:color w:val="548DD4" w:themeColor="text2" w:themeTint="99"/>
          <w:sz w:val="22"/>
          <w:szCs w:val="22"/>
          <w:u w:val="single"/>
          <w:lang w:val="en-GB"/>
        </w:rPr>
      </w:pPr>
      <w:r w:rsidRPr="00640296">
        <w:rPr>
          <w:rFonts w:ascii="Calibri" w:hAnsi="Calibri" w:cs="Calibri"/>
          <w:b/>
          <w:bCs/>
          <w:color w:val="548DD4" w:themeColor="text2" w:themeTint="99"/>
          <w:sz w:val="22"/>
          <w:szCs w:val="22"/>
          <w:u w:val="single"/>
          <w:lang w:val="en-GB"/>
        </w:rPr>
        <w:t xml:space="preserve"> </w:t>
      </w:r>
    </w:p>
    <w:p w14:paraId="02DF05F4" w14:textId="37101064" w:rsidR="00545E47" w:rsidRPr="00640296" w:rsidRDefault="005067A3" w:rsidP="00545E47">
      <w:pPr>
        <w:pStyle w:val="Default"/>
        <w:spacing w:after="138"/>
        <w:jc w:val="both"/>
        <w:rPr>
          <w:rFonts w:ascii="Calibri" w:hAnsi="Calibri" w:cs="Calibri"/>
          <w:color w:val="auto"/>
          <w:sz w:val="22"/>
          <w:szCs w:val="22"/>
          <w:lang w:val="en-GB"/>
        </w:rPr>
      </w:pPr>
      <w:bookmarkStart w:id="2" w:name="_Hlk112511520"/>
      <w:r w:rsidRPr="00640296">
        <w:rPr>
          <w:rFonts w:ascii="Calibri" w:hAnsi="Calibri" w:cs="Calibri"/>
          <w:b/>
          <w:color w:val="auto"/>
          <w:sz w:val="22"/>
          <w:szCs w:val="22"/>
          <w:lang w:val="en-GB"/>
        </w:rPr>
        <w:t>Eligibility</w:t>
      </w:r>
      <w:r w:rsidR="00545E47" w:rsidRPr="00640296">
        <w:rPr>
          <w:rFonts w:ascii="Calibri" w:hAnsi="Calibri" w:cs="Calibri"/>
          <w:b/>
          <w:color w:val="auto"/>
          <w:sz w:val="22"/>
          <w:szCs w:val="22"/>
          <w:lang w:val="en-GB"/>
        </w:rPr>
        <w:t xml:space="preserve"> for Participation</w:t>
      </w:r>
      <w:r w:rsidR="00545E47" w:rsidRPr="00640296">
        <w:rPr>
          <w:rFonts w:ascii="Calibri" w:hAnsi="Calibri" w:cs="Calibri"/>
          <w:color w:val="auto"/>
          <w:sz w:val="22"/>
          <w:szCs w:val="22"/>
          <w:lang w:val="en-GB"/>
        </w:rPr>
        <w:t xml:space="preserve">. </w:t>
      </w:r>
      <w:proofErr w:type="spellStart"/>
      <w:r w:rsidR="00545E47" w:rsidRPr="00640296">
        <w:rPr>
          <w:rFonts w:ascii="Calibri" w:hAnsi="Calibri" w:cs="Calibri"/>
          <w:sz w:val="22"/>
          <w:szCs w:val="22"/>
        </w:rPr>
        <w:t>Subcontracting</w:t>
      </w:r>
      <w:proofErr w:type="spellEnd"/>
      <w:r w:rsidR="00545E47" w:rsidRPr="00640296">
        <w:rPr>
          <w:rFonts w:ascii="Calibri" w:hAnsi="Calibri" w:cs="Calibri"/>
          <w:sz w:val="22"/>
          <w:szCs w:val="22"/>
        </w:rPr>
        <w:t xml:space="preserve"> for </w:t>
      </w:r>
      <w:proofErr w:type="spellStart"/>
      <w:r w:rsidR="00545E47" w:rsidRPr="00640296">
        <w:rPr>
          <w:rFonts w:ascii="Calibri" w:hAnsi="Calibri" w:cs="Calibri"/>
          <w:sz w:val="22"/>
          <w:szCs w:val="22"/>
        </w:rPr>
        <w:t>this</w:t>
      </w:r>
      <w:proofErr w:type="spellEnd"/>
      <w:r w:rsidR="00545E47" w:rsidRPr="00640296">
        <w:rPr>
          <w:rFonts w:ascii="Calibri" w:hAnsi="Calibri" w:cs="Calibri"/>
          <w:sz w:val="22"/>
          <w:szCs w:val="22"/>
        </w:rPr>
        <w:t xml:space="preserve"> </w:t>
      </w:r>
      <w:proofErr w:type="spellStart"/>
      <w:r w:rsidR="00545E47" w:rsidRPr="00640296">
        <w:rPr>
          <w:rFonts w:ascii="Calibri" w:hAnsi="Calibri" w:cs="Calibri"/>
          <w:sz w:val="22"/>
          <w:szCs w:val="22"/>
        </w:rPr>
        <w:t>assignement</w:t>
      </w:r>
      <w:proofErr w:type="spellEnd"/>
      <w:r w:rsidR="00545E47" w:rsidRPr="00640296">
        <w:rPr>
          <w:rFonts w:ascii="Calibri" w:hAnsi="Calibri" w:cs="Calibri"/>
          <w:sz w:val="22"/>
          <w:szCs w:val="22"/>
        </w:rPr>
        <w:t xml:space="preserve"> </w:t>
      </w:r>
      <w:proofErr w:type="spellStart"/>
      <w:r w:rsidR="00545E47" w:rsidRPr="00640296">
        <w:rPr>
          <w:rFonts w:ascii="Calibri" w:hAnsi="Calibri" w:cs="Calibri"/>
          <w:sz w:val="22"/>
          <w:szCs w:val="22"/>
        </w:rPr>
        <w:t>is</w:t>
      </w:r>
      <w:proofErr w:type="spellEnd"/>
      <w:r w:rsidR="00545E47" w:rsidRPr="00640296">
        <w:rPr>
          <w:rFonts w:ascii="Calibri" w:hAnsi="Calibri" w:cs="Calibri"/>
          <w:sz w:val="22"/>
          <w:szCs w:val="22"/>
        </w:rPr>
        <w:t xml:space="preserve"> </w:t>
      </w:r>
      <w:proofErr w:type="spellStart"/>
      <w:r w:rsidR="00545E47" w:rsidRPr="00640296">
        <w:rPr>
          <w:rFonts w:ascii="Calibri" w:hAnsi="Calibri" w:cs="Calibri"/>
          <w:sz w:val="22"/>
          <w:szCs w:val="22"/>
        </w:rPr>
        <w:t>allowed</w:t>
      </w:r>
      <w:proofErr w:type="spellEnd"/>
      <w:r w:rsidR="00545E47" w:rsidRPr="00640296">
        <w:rPr>
          <w:rFonts w:ascii="Calibri" w:hAnsi="Calibri" w:cs="Calibri"/>
          <w:sz w:val="22"/>
          <w:szCs w:val="22"/>
        </w:rPr>
        <w:t xml:space="preserve"> for commercial services of for-profit </w:t>
      </w:r>
      <w:proofErr w:type="spellStart"/>
      <w:r w:rsidR="00545E47" w:rsidRPr="00640296">
        <w:rPr>
          <w:rFonts w:ascii="Calibri" w:hAnsi="Calibri" w:cs="Calibri"/>
          <w:sz w:val="22"/>
          <w:szCs w:val="22"/>
        </w:rPr>
        <w:t>entities</w:t>
      </w:r>
      <w:proofErr w:type="spellEnd"/>
      <w:r w:rsidR="00545E47" w:rsidRPr="00640296">
        <w:rPr>
          <w:rFonts w:ascii="Calibri" w:hAnsi="Calibri" w:cs="Calibri"/>
          <w:sz w:val="22"/>
          <w:szCs w:val="22"/>
        </w:rPr>
        <w:t xml:space="preserve"> (</w:t>
      </w:r>
      <w:r w:rsidR="00545E47" w:rsidRPr="00640296">
        <w:rPr>
          <w:rFonts w:ascii="Calibri" w:hAnsi="Calibri" w:cs="Calibri"/>
          <w:i/>
          <w:color w:val="auto"/>
          <w:sz w:val="22"/>
          <w:szCs w:val="22"/>
          <w:lang w:val="en-GB"/>
        </w:rPr>
        <w:t>registered in Georgia according to the law of Georgia ``On Entrepreneurs``</w:t>
      </w:r>
      <w:r w:rsidR="00545E47" w:rsidRPr="00640296">
        <w:rPr>
          <w:rFonts w:ascii="Calibri" w:hAnsi="Calibri" w:cs="Calibri"/>
          <w:sz w:val="22"/>
          <w:szCs w:val="22"/>
        </w:rPr>
        <w:t xml:space="preserve">). </w:t>
      </w:r>
    </w:p>
    <w:p w14:paraId="7EF20A9D" w14:textId="49B21C5E" w:rsidR="009F5D46" w:rsidRPr="000B7CCC" w:rsidRDefault="00310212" w:rsidP="00EB6929">
      <w:pPr>
        <w:pStyle w:val="Default"/>
        <w:numPr>
          <w:ilvl w:val="0"/>
          <w:numId w:val="1"/>
        </w:numPr>
        <w:spacing w:after="138"/>
        <w:jc w:val="both"/>
        <w:rPr>
          <w:rFonts w:ascii="Calibri" w:hAnsi="Calibri" w:cs="Calibri"/>
          <w:color w:val="auto"/>
          <w:sz w:val="22"/>
          <w:szCs w:val="22"/>
          <w:lang w:val="en-GB"/>
        </w:rPr>
      </w:pPr>
      <w:r w:rsidRPr="000B7CCC">
        <w:rPr>
          <w:rFonts w:ascii="Calibri" w:hAnsi="Calibri" w:cs="Calibri"/>
          <w:color w:val="auto"/>
          <w:sz w:val="22"/>
          <w:szCs w:val="22"/>
          <w:lang w:val="en-GB"/>
        </w:rPr>
        <w:t xml:space="preserve">Participation in this tender is open to all parties with proven experience in providing </w:t>
      </w:r>
      <w:r w:rsidR="00E8248C" w:rsidRPr="000B7CCC">
        <w:rPr>
          <w:rFonts w:ascii="Calibri" w:hAnsi="Calibri" w:cs="Calibri"/>
          <w:color w:val="auto"/>
          <w:sz w:val="22"/>
          <w:szCs w:val="22"/>
          <w:lang w:val="en-US"/>
        </w:rPr>
        <w:t>services</w:t>
      </w:r>
      <w:r w:rsidR="009F5D46" w:rsidRPr="000B7CCC">
        <w:rPr>
          <w:rFonts w:ascii="Calibri" w:hAnsi="Calibri" w:cs="Calibri"/>
          <w:color w:val="auto"/>
          <w:sz w:val="22"/>
          <w:szCs w:val="22"/>
          <w:lang w:val="en-US"/>
        </w:rPr>
        <w:t xml:space="preserve"> for performing </w:t>
      </w:r>
      <w:r w:rsidR="00E8248C" w:rsidRPr="000B7CCC">
        <w:rPr>
          <w:rFonts w:ascii="Calibri" w:hAnsi="Calibri" w:cs="Calibri"/>
          <w:color w:val="auto"/>
          <w:sz w:val="22"/>
          <w:szCs w:val="22"/>
          <w:lang w:val="en-US"/>
        </w:rPr>
        <w:t xml:space="preserve">agricultural land </w:t>
      </w:r>
      <w:r w:rsidR="009F5D46" w:rsidRPr="000B7CCC">
        <w:rPr>
          <w:rFonts w:ascii="Calibri" w:hAnsi="Calibri" w:cs="Calibri"/>
          <w:color w:val="auto"/>
          <w:sz w:val="22"/>
          <w:szCs w:val="22"/>
          <w:lang w:val="en-US"/>
        </w:rPr>
        <w:t>cadastral planning/surveyin</w:t>
      </w:r>
      <w:r w:rsidR="00E8248C" w:rsidRPr="000B7CCC">
        <w:rPr>
          <w:rFonts w:ascii="Calibri" w:hAnsi="Calibri" w:cs="Calibri"/>
          <w:color w:val="auto"/>
          <w:sz w:val="22"/>
          <w:szCs w:val="22"/>
          <w:lang w:val="en-US"/>
        </w:rPr>
        <w:t>g. The bidder must have successfully implemented at least two projects</w:t>
      </w:r>
      <w:r w:rsidR="00E8248C" w:rsidRPr="000B7CCC">
        <w:rPr>
          <w:rFonts w:ascii="Calibri" w:hAnsi="Calibri" w:cs="Calibri"/>
          <w:color w:val="auto"/>
          <w:sz w:val="22"/>
          <w:szCs w:val="22"/>
          <w:lang w:val="ka-GE"/>
        </w:rPr>
        <w:t xml:space="preserve"> </w:t>
      </w:r>
      <w:r w:rsidR="00E8248C" w:rsidRPr="000B7CCC">
        <w:rPr>
          <w:rFonts w:ascii="Calibri" w:hAnsi="Calibri" w:cs="Calibri"/>
          <w:color w:val="auto"/>
          <w:sz w:val="22"/>
          <w:szCs w:val="22"/>
          <w:lang w:val="en-US"/>
        </w:rPr>
        <w:t>in this field with total value of 50,000 GEL from 2021 to the announcement of this tender</w:t>
      </w:r>
      <w:r w:rsidR="00E8248C" w:rsidRPr="000B7CCC">
        <w:rPr>
          <w:rFonts w:ascii="Calibri" w:hAnsi="Calibri" w:cs="Calibri"/>
          <w:color w:val="auto"/>
          <w:sz w:val="22"/>
          <w:szCs w:val="22"/>
          <w:lang w:val="ka-GE"/>
        </w:rPr>
        <w:t xml:space="preserve">, </w:t>
      </w:r>
      <w:r w:rsidR="00E8248C" w:rsidRPr="000B7CCC">
        <w:rPr>
          <w:rFonts w:ascii="Calibri" w:hAnsi="Calibri" w:cs="Calibri"/>
          <w:color w:val="auto"/>
          <w:sz w:val="22"/>
          <w:szCs w:val="22"/>
          <w:lang w:val="en-US"/>
        </w:rPr>
        <w:t xml:space="preserve">within the framework of which the bidder must have performed cadastral/surveying work on no less than 3,000 hectares of agricultural land in total. </w:t>
      </w:r>
    </w:p>
    <w:p w14:paraId="4FBE3275" w14:textId="77777777" w:rsidR="0064795E" w:rsidRPr="00E46540" w:rsidRDefault="0064795E" w:rsidP="0064795E">
      <w:pPr>
        <w:pStyle w:val="Default"/>
        <w:spacing w:after="138"/>
        <w:ind w:left="720"/>
        <w:jc w:val="both"/>
        <w:rPr>
          <w:rFonts w:ascii="Calibri" w:hAnsi="Calibri" w:cs="Calibri"/>
          <w:color w:val="000000" w:themeColor="text1"/>
          <w:sz w:val="22"/>
          <w:szCs w:val="22"/>
          <w:lang w:val="ka-GE"/>
        </w:rPr>
      </w:pPr>
      <w:proofErr w:type="spellStart"/>
      <w:r w:rsidRPr="00E46540">
        <w:rPr>
          <w:rFonts w:ascii="Calibri" w:hAnsi="Calibri" w:cs="Calibri"/>
          <w:color w:val="000000" w:themeColor="text1"/>
          <w:sz w:val="22"/>
          <w:szCs w:val="22"/>
          <w:lang w:val="ka-GE"/>
        </w:rPr>
        <w:t>The</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bidder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must</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submit</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at</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least</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two</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contracts</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invoices</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or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other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documents</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confirming</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the</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possibility</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of</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preparing</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cadastral</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survey</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drawings</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of</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agricultural</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lands</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at</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the</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price</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specified</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by</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the</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bidder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or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at</w:t>
      </w:r>
      <w:proofErr w:type="spellEnd"/>
      <w:r w:rsidRPr="00E46540">
        <w:rPr>
          <w:rFonts w:ascii="Calibri" w:hAnsi="Calibri" w:cs="Calibri"/>
          <w:color w:val="000000" w:themeColor="text1"/>
          <w:sz w:val="22"/>
          <w:szCs w:val="22"/>
          <w:lang w:val="ka-GE"/>
        </w:rPr>
        <w:t xml:space="preserve"> a </w:t>
      </w:r>
      <w:proofErr w:type="spellStart"/>
      <w:r w:rsidRPr="00E46540">
        <w:rPr>
          <w:rFonts w:ascii="Calibri" w:hAnsi="Calibri" w:cs="Calibri"/>
          <w:color w:val="000000" w:themeColor="text1"/>
          <w:sz w:val="22"/>
          <w:szCs w:val="22"/>
          <w:lang w:val="ka-GE"/>
        </w:rPr>
        <w:t>lower</w:t>
      </w:r>
      <w:proofErr w:type="spellEnd"/>
      <w:r w:rsidRPr="00E46540">
        <w:rPr>
          <w:rFonts w:ascii="Calibri" w:hAnsi="Calibri" w:cs="Calibri"/>
          <w:color w:val="000000" w:themeColor="text1"/>
          <w:sz w:val="22"/>
          <w:szCs w:val="22"/>
          <w:lang w:val="ka-GE"/>
        </w:rPr>
        <w:t xml:space="preserve"> </w:t>
      </w:r>
      <w:proofErr w:type="spellStart"/>
      <w:r w:rsidRPr="00E46540">
        <w:rPr>
          <w:rFonts w:ascii="Calibri" w:hAnsi="Calibri" w:cs="Calibri"/>
          <w:color w:val="000000" w:themeColor="text1"/>
          <w:sz w:val="22"/>
          <w:szCs w:val="22"/>
          <w:lang w:val="ka-GE"/>
        </w:rPr>
        <w:t>price</w:t>
      </w:r>
      <w:proofErr w:type="spellEnd"/>
      <w:r w:rsidRPr="00E46540">
        <w:rPr>
          <w:rFonts w:ascii="Calibri" w:hAnsi="Calibri" w:cs="Calibri"/>
          <w:color w:val="000000" w:themeColor="text1"/>
          <w:sz w:val="22"/>
          <w:szCs w:val="22"/>
          <w:lang w:val="ka-GE"/>
        </w:rPr>
        <w:t>.</w:t>
      </w:r>
    </w:p>
    <w:p w14:paraId="0D845470" w14:textId="77777777" w:rsidR="00E8248C" w:rsidRPr="00E8248C" w:rsidRDefault="00310212" w:rsidP="00310212">
      <w:pPr>
        <w:pStyle w:val="Default"/>
        <w:spacing w:after="138"/>
        <w:ind w:left="720"/>
        <w:jc w:val="both"/>
        <w:rPr>
          <w:rFonts w:ascii="Calibri" w:hAnsi="Calibri" w:cs="Calibri"/>
          <w:color w:val="auto"/>
          <w:sz w:val="22"/>
          <w:szCs w:val="22"/>
          <w:lang w:val="ka-GE"/>
        </w:rPr>
      </w:pPr>
      <w:r w:rsidRPr="00E8248C">
        <w:rPr>
          <w:rFonts w:ascii="Calibri" w:hAnsi="Calibri" w:cs="Calibri"/>
          <w:color w:val="auto"/>
          <w:sz w:val="22"/>
          <w:szCs w:val="22"/>
          <w:lang w:val="en-GB"/>
        </w:rPr>
        <w:t xml:space="preserve">Bidders shall provide detailed information confirming their relevant experience in accordance with APPLICATION SUBMISSION FORM. </w:t>
      </w:r>
      <w:r w:rsidR="00E8248C" w:rsidRPr="00E8248C">
        <w:rPr>
          <w:rFonts w:ascii="Calibri" w:hAnsi="Calibri" w:cs="Calibri"/>
          <w:color w:val="auto"/>
          <w:sz w:val="22"/>
          <w:szCs w:val="22"/>
          <w:lang w:val="ka-GE"/>
        </w:rPr>
        <w:t xml:space="preserve"> </w:t>
      </w:r>
    </w:p>
    <w:p w14:paraId="5CBD7D6F" w14:textId="77777777" w:rsidR="008907C1" w:rsidRPr="008907C1" w:rsidRDefault="008907C1" w:rsidP="008907C1">
      <w:pPr>
        <w:pStyle w:val="Default"/>
        <w:numPr>
          <w:ilvl w:val="0"/>
          <w:numId w:val="1"/>
        </w:numPr>
        <w:spacing w:after="138"/>
        <w:jc w:val="both"/>
        <w:rPr>
          <w:rFonts w:ascii="Calibri" w:hAnsi="Calibri" w:cs="Calibri"/>
          <w:color w:val="auto"/>
          <w:sz w:val="22"/>
          <w:szCs w:val="22"/>
          <w:lang w:val="en-GB"/>
        </w:rPr>
      </w:pPr>
      <w:r w:rsidRPr="008907C1">
        <w:rPr>
          <w:rFonts w:ascii="Calibri" w:hAnsi="Calibri" w:cs="Calibri"/>
          <w:color w:val="auto"/>
          <w:sz w:val="22"/>
          <w:szCs w:val="22"/>
          <w:lang w:val="en-GB"/>
        </w:rPr>
        <w:t>Within the scope of the services to be provided, personnel with at least the following qualifications and experience must be used:</w:t>
      </w:r>
    </w:p>
    <w:p w14:paraId="1241CFB8" w14:textId="30EF6E2C" w:rsidR="00310212" w:rsidRPr="000F7BFB" w:rsidRDefault="00310212" w:rsidP="00310212">
      <w:pPr>
        <w:pStyle w:val="Default"/>
        <w:spacing w:after="138"/>
        <w:ind w:left="720"/>
        <w:jc w:val="both"/>
        <w:rPr>
          <w:rFonts w:ascii="Calibri" w:hAnsi="Calibri" w:cs="Calibri"/>
          <w:color w:val="auto"/>
          <w:sz w:val="22"/>
          <w:szCs w:val="22"/>
          <w:lang w:val="ka-GE"/>
        </w:rPr>
      </w:pPr>
      <w:r>
        <w:rPr>
          <w:rFonts w:ascii="Calibri" w:hAnsi="Calibri" w:cs="Calibri"/>
          <w:color w:val="auto"/>
          <w:sz w:val="22"/>
          <w:szCs w:val="22"/>
          <w:lang w:val="en-GB"/>
        </w:rPr>
        <w:t xml:space="preserve">a) </w:t>
      </w:r>
      <w:r w:rsidRPr="00640296">
        <w:rPr>
          <w:rFonts w:ascii="Calibri" w:hAnsi="Calibri" w:cs="Calibri"/>
          <w:color w:val="auto"/>
          <w:sz w:val="22"/>
          <w:szCs w:val="22"/>
          <w:lang w:val="en-US"/>
        </w:rPr>
        <w:t xml:space="preserve">The specialist/specialists for carrying out cadastral survey/planning works </w:t>
      </w:r>
      <w:r w:rsidRPr="00E8248C">
        <w:rPr>
          <w:rFonts w:ascii="Calibri" w:hAnsi="Calibri" w:cs="Calibri"/>
          <w:b/>
          <w:color w:val="auto"/>
          <w:sz w:val="22"/>
          <w:szCs w:val="22"/>
          <w:lang w:val="en-US"/>
        </w:rPr>
        <w:t>certified</w:t>
      </w:r>
      <w:r w:rsidRPr="00640296">
        <w:rPr>
          <w:rFonts w:ascii="Calibri" w:hAnsi="Calibri" w:cs="Calibri"/>
          <w:color w:val="auto"/>
          <w:sz w:val="22"/>
          <w:szCs w:val="22"/>
          <w:lang w:val="en-US"/>
        </w:rPr>
        <w:t xml:space="preserve"> by an entity duly accredited by a Legal Entity under Public Law called the Accreditation Centre of the Unified National Body of Accreditation in accordance with the requirements of the Legislation of Georgia in accordance with </w:t>
      </w:r>
      <w:r w:rsidR="000F7BFB">
        <w:rPr>
          <w:rFonts w:ascii="Calibri" w:hAnsi="Calibri" w:cs="Calibri"/>
          <w:color w:val="auto"/>
          <w:sz w:val="22"/>
          <w:szCs w:val="22"/>
          <w:lang w:val="en-US"/>
        </w:rPr>
        <w:t>law on ``The Public Registry``</w:t>
      </w:r>
      <w:r w:rsidR="000F7BFB" w:rsidRPr="000F7BFB">
        <w:rPr>
          <w:rFonts w:ascii="Calibri" w:hAnsi="Calibri" w:cs="Calibri"/>
          <w:color w:val="auto"/>
          <w:sz w:val="22"/>
          <w:szCs w:val="22"/>
          <w:lang w:val="en-US"/>
        </w:rPr>
        <w:t xml:space="preserve"> </w:t>
      </w:r>
      <w:r w:rsidR="000F7BFB">
        <w:rPr>
          <w:rFonts w:ascii="Calibri" w:hAnsi="Calibri" w:cs="Calibri"/>
          <w:color w:val="auto"/>
          <w:sz w:val="22"/>
          <w:szCs w:val="22"/>
          <w:lang w:val="en-US"/>
        </w:rPr>
        <w:t xml:space="preserve">and </w:t>
      </w:r>
      <w:r w:rsidR="000F7BFB" w:rsidRPr="000F7BFB">
        <w:rPr>
          <w:rFonts w:ascii="Calibri" w:hAnsi="Calibri" w:cs="Calibri"/>
          <w:color w:val="auto"/>
          <w:sz w:val="22"/>
          <w:szCs w:val="22"/>
          <w:lang w:val="en-US"/>
        </w:rPr>
        <w:t>the resolution N388 of the Government of Georgia adopted on August 8, 2016: "Approving the procedure for performing and documenting the cadastral planning/measurement work of the land plot and the procedure for suspending and revoking the validity of the certificate of the person authorized to perform the cadastral planning/measurement work for performing the cadastral planning/measurement work in violation of the requirements of the Georgian legislation";</w:t>
      </w:r>
    </w:p>
    <w:p w14:paraId="6C82041B" w14:textId="4863A4A7" w:rsidR="008907C1" w:rsidRPr="00E964B3" w:rsidRDefault="00310212" w:rsidP="008907C1">
      <w:pPr>
        <w:pStyle w:val="Default"/>
        <w:spacing w:after="138"/>
        <w:ind w:left="720"/>
        <w:jc w:val="both"/>
        <w:rPr>
          <w:rFonts w:ascii="Calibri" w:hAnsi="Calibri" w:cs="Calibri"/>
          <w:color w:val="auto"/>
          <w:sz w:val="22"/>
          <w:szCs w:val="22"/>
          <w:lang w:val="en-US"/>
        </w:rPr>
      </w:pPr>
      <w:r>
        <w:rPr>
          <w:rFonts w:ascii="Calibri" w:hAnsi="Calibri" w:cs="Calibri"/>
          <w:color w:val="auto"/>
          <w:sz w:val="22"/>
          <w:szCs w:val="22"/>
          <w:lang w:val="en-GB"/>
        </w:rPr>
        <w:t>b</w:t>
      </w:r>
      <w:r w:rsidR="0085326B">
        <w:rPr>
          <w:rFonts w:ascii="Calibri" w:hAnsi="Calibri" w:cs="Calibri"/>
          <w:color w:val="auto"/>
          <w:sz w:val="22"/>
          <w:szCs w:val="22"/>
          <w:lang w:val="en-GB"/>
        </w:rPr>
        <w:t xml:space="preserve">) </w:t>
      </w:r>
      <w:r w:rsidR="008907C1" w:rsidRPr="008907C1">
        <w:rPr>
          <w:rFonts w:ascii="Calibri" w:hAnsi="Calibri" w:cs="Calibri"/>
          <w:color w:val="auto"/>
          <w:sz w:val="22"/>
          <w:szCs w:val="22"/>
          <w:lang w:val="en-GB"/>
        </w:rPr>
        <w:t xml:space="preserve"> </w:t>
      </w:r>
      <w:r w:rsidR="00E964B3">
        <w:rPr>
          <w:rFonts w:ascii="Calibri" w:hAnsi="Calibri" w:cs="Calibri"/>
          <w:color w:val="auto"/>
          <w:sz w:val="22"/>
          <w:szCs w:val="22"/>
          <w:lang w:val="en-GB"/>
        </w:rPr>
        <w:t>botanist with an academic degree</w:t>
      </w:r>
      <w:r w:rsidR="000C1F8D">
        <w:rPr>
          <w:rFonts w:ascii="Calibri" w:hAnsi="Calibri" w:cs="Calibri"/>
          <w:color w:val="auto"/>
          <w:sz w:val="22"/>
          <w:szCs w:val="22"/>
          <w:lang w:val="en-GB"/>
        </w:rPr>
        <w:t>;</w:t>
      </w:r>
    </w:p>
    <w:p w14:paraId="6CA16081" w14:textId="76FAD710" w:rsidR="008907C1" w:rsidRDefault="00310212" w:rsidP="008907C1">
      <w:pPr>
        <w:pStyle w:val="Default"/>
        <w:spacing w:after="138"/>
        <w:ind w:left="720"/>
        <w:jc w:val="both"/>
        <w:rPr>
          <w:rFonts w:ascii="Calibri" w:hAnsi="Calibri" w:cs="Calibri"/>
          <w:color w:val="auto"/>
          <w:sz w:val="22"/>
          <w:szCs w:val="22"/>
          <w:lang w:val="en-GB"/>
        </w:rPr>
      </w:pPr>
      <w:r>
        <w:rPr>
          <w:rFonts w:ascii="Calibri" w:hAnsi="Calibri" w:cs="Calibri"/>
          <w:color w:val="auto"/>
          <w:sz w:val="22"/>
          <w:szCs w:val="22"/>
          <w:lang w:val="en-GB"/>
        </w:rPr>
        <w:t>c</w:t>
      </w:r>
      <w:r w:rsidR="008907C1" w:rsidRPr="008907C1">
        <w:rPr>
          <w:rFonts w:ascii="Calibri" w:hAnsi="Calibri" w:cs="Calibri"/>
          <w:color w:val="auto"/>
          <w:sz w:val="22"/>
          <w:szCs w:val="22"/>
          <w:lang w:val="en-GB"/>
        </w:rPr>
        <w:t xml:space="preserve">) </w:t>
      </w:r>
      <w:r w:rsidR="00B93D2D">
        <w:rPr>
          <w:rFonts w:ascii="Calibri" w:hAnsi="Calibri" w:cs="Calibri"/>
          <w:color w:val="auto"/>
          <w:sz w:val="22"/>
          <w:szCs w:val="22"/>
          <w:lang w:val="en-GB"/>
        </w:rPr>
        <w:t>Soil specialist/agriculture expert</w:t>
      </w:r>
      <w:r w:rsidR="00885892">
        <w:rPr>
          <w:rFonts w:ascii="Calibri" w:hAnsi="Calibri" w:cs="Calibri"/>
          <w:color w:val="auto"/>
          <w:sz w:val="22"/>
          <w:szCs w:val="22"/>
          <w:lang w:val="en-GB"/>
        </w:rPr>
        <w:t xml:space="preserve"> with an academic degree</w:t>
      </w:r>
      <w:r w:rsidR="000C1F8D">
        <w:rPr>
          <w:rFonts w:ascii="Calibri" w:hAnsi="Calibri" w:cs="Calibri"/>
          <w:color w:val="auto"/>
          <w:sz w:val="22"/>
          <w:szCs w:val="22"/>
          <w:lang w:val="en-GB"/>
        </w:rPr>
        <w:t>.</w:t>
      </w:r>
    </w:p>
    <w:p w14:paraId="5C67EE47" w14:textId="7BA4492E" w:rsidR="00C21ACA" w:rsidRPr="00640296" w:rsidRDefault="00C21ACA" w:rsidP="00E964B3">
      <w:pPr>
        <w:pStyle w:val="Default"/>
        <w:numPr>
          <w:ilvl w:val="0"/>
          <w:numId w:val="1"/>
        </w:numPr>
        <w:spacing w:after="138"/>
        <w:jc w:val="both"/>
        <w:rPr>
          <w:rFonts w:ascii="Calibri" w:hAnsi="Calibri" w:cs="Calibri"/>
          <w:color w:val="auto"/>
          <w:sz w:val="22"/>
          <w:szCs w:val="22"/>
          <w:lang w:val="en-GB"/>
        </w:rPr>
      </w:pPr>
      <w:r w:rsidRPr="008907C1">
        <w:rPr>
          <w:rFonts w:ascii="Calibri" w:hAnsi="Calibri" w:cs="Calibri"/>
          <w:color w:val="auto"/>
          <w:sz w:val="22"/>
          <w:szCs w:val="22"/>
          <w:lang w:val="en-US"/>
        </w:rPr>
        <w:t>The</w:t>
      </w:r>
      <w:r w:rsidR="00E964B3">
        <w:rPr>
          <w:rFonts w:ascii="Calibri" w:hAnsi="Calibri" w:cs="Calibri"/>
          <w:color w:val="auto"/>
          <w:sz w:val="22"/>
          <w:szCs w:val="22"/>
          <w:lang w:val="en-US"/>
        </w:rPr>
        <w:t xml:space="preserve"> consulting entity must demonstrate </w:t>
      </w:r>
      <w:r w:rsidRPr="008907C1">
        <w:rPr>
          <w:rFonts w:ascii="Calibri" w:hAnsi="Calibri" w:cs="Calibri"/>
          <w:color w:val="auto"/>
          <w:sz w:val="22"/>
          <w:szCs w:val="22"/>
          <w:lang w:val="en-US"/>
        </w:rPr>
        <w:t xml:space="preserve">the </w:t>
      </w:r>
      <w:r w:rsidR="00E964B3">
        <w:rPr>
          <w:rFonts w:ascii="Calibri" w:hAnsi="Calibri" w:cs="Calibri"/>
          <w:color w:val="auto"/>
          <w:sz w:val="22"/>
          <w:szCs w:val="22"/>
          <w:lang w:val="en-US"/>
        </w:rPr>
        <w:t xml:space="preserve">relevant </w:t>
      </w:r>
      <w:r w:rsidRPr="008907C1">
        <w:rPr>
          <w:rFonts w:ascii="Calibri" w:hAnsi="Calibri" w:cs="Calibri"/>
          <w:color w:val="auto"/>
          <w:sz w:val="22"/>
          <w:szCs w:val="22"/>
          <w:lang w:val="en-US"/>
        </w:rPr>
        <w:t>qualifications and experience of e</w:t>
      </w:r>
      <w:r w:rsidR="00885892">
        <w:rPr>
          <w:rFonts w:ascii="Calibri" w:hAnsi="Calibri" w:cs="Calibri"/>
          <w:color w:val="auto"/>
          <w:sz w:val="22"/>
          <w:szCs w:val="22"/>
          <w:lang w:val="en-US"/>
        </w:rPr>
        <w:t>ach specialist to be assigned for</w:t>
      </w:r>
      <w:r w:rsidRPr="008907C1">
        <w:rPr>
          <w:rFonts w:ascii="Calibri" w:hAnsi="Calibri" w:cs="Calibri"/>
          <w:color w:val="auto"/>
          <w:sz w:val="22"/>
          <w:szCs w:val="22"/>
          <w:lang w:val="en-US"/>
        </w:rPr>
        <w:t xml:space="preserve"> the preformin</w:t>
      </w:r>
      <w:r w:rsidR="00E964B3">
        <w:rPr>
          <w:rFonts w:ascii="Calibri" w:hAnsi="Calibri" w:cs="Calibri"/>
          <w:color w:val="auto"/>
          <w:sz w:val="22"/>
          <w:szCs w:val="22"/>
          <w:lang w:val="en-US"/>
        </w:rPr>
        <w:t xml:space="preserve">g of tasks in accordance of </w:t>
      </w:r>
      <w:proofErr w:type="spellStart"/>
      <w:r w:rsidR="00E964B3">
        <w:rPr>
          <w:rFonts w:ascii="Calibri" w:hAnsi="Calibri" w:cs="Calibri"/>
          <w:color w:val="auto"/>
          <w:sz w:val="22"/>
          <w:szCs w:val="22"/>
          <w:lang w:val="en-US"/>
        </w:rPr>
        <w:t>ToR</w:t>
      </w:r>
      <w:proofErr w:type="spellEnd"/>
      <w:r w:rsidRPr="00640296">
        <w:rPr>
          <w:rFonts w:ascii="Calibri" w:hAnsi="Calibri" w:cs="Calibri"/>
          <w:color w:val="auto"/>
          <w:sz w:val="22"/>
          <w:szCs w:val="22"/>
          <w:lang w:val="en-GB"/>
        </w:rPr>
        <w:t xml:space="preserve"> </w:t>
      </w:r>
      <w:r w:rsidR="00E964B3" w:rsidRPr="00640296">
        <w:rPr>
          <w:rFonts w:ascii="Calibri" w:hAnsi="Calibri" w:cs="Calibri"/>
          <w:color w:val="auto"/>
          <w:sz w:val="22"/>
          <w:szCs w:val="22"/>
          <w:lang w:val="en-GB"/>
        </w:rPr>
        <w:t>through</w:t>
      </w:r>
      <w:r w:rsidRPr="00640296">
        <w:rPr>
          <w:rFonts w:ascii="Calibri" w:hAnsi="Calibri" w:cs="Calibri"/>
          <w:color w:val="auto"/>
          <w:sz w:val="22"/>
          <w:szCs w:val="22"/>
          <w:lang w:val="en-GB"/>
        </w:rPr>
        <w:t xml:space="preserve"> the curriculum vitae </w:t>
      </w:r>
      <w:r w:rsidR="00E964B3">
        <w:rPr>
          <w:rFonts w:ascii="Calibri" w:hAnsi="Calibri" w:cs="Calibri"/>
          <w:color w:val="auto"/>
          <w:sz w:val="22"/>
          <w:szCs w:val="22"/>
          <w:lang w:val="en-GB"/>
        </w:rPr>
        <w:t xml:space="preserve">submitted with Application. </w:t>
      </w:r>
    </w:p>
    <w:p w14:paraId="5E54D7CE" w14:textId="2F804D75" w:rsidR="0074740C" w:rsidRPr="00640296" w:rsidRDefault="0074740C" w:rsidP="00A844A2">
      <w:pPr>
        <w:pStyle w:val="Default"/>
        <w:numPr>
          <w:ilvl w:val="0"/>
          <w:numId w:val="1"/>
        </w:numPr>
        <w:spacing w:after="138"/>
        <w:jc w:val="both"/>
        <w:rPr>
          <w:rFonts w:ascii="Calibri" w:hAnsi="Calibri" w:cs="Calibri"/>
          <w:color w:val="auto"/>
          <w:sz w:val="22"/>
          <w:szCs w:val="22"/>
          <w:lang w:val="en-GB"/>
        </w:rPr>
      </w:pPr>
      <w:r w:rsidRPr="00640296">
        <w:rPr>
          <w:rFonts w:ascii="Calibri" w:hAnsi="Calibri" w:cs="Calibri"/>
          <w:color w:val="auto"/>
          <w:sz w:val="22"/>
          <w:szCs w:val="22"/>
          <w:lang w:val="en-GB"/>
        </w:rPr>
        <w:t>Practical experience and familiarity in data gathering and proces</w:t>
      </w:r>
      <w:r w:rsidR="00C21ACA" w:rsidRPr="00640296">
        <w:rPr>
          <w:rFonts w:ascii="Calibri" w:hAnsi="Calibri" w:cs="Calibri"/>
          <w:color w:val="auto"/>
          <w:sz w:val="22"/>
          <w:szCs w:val="22"/>
          <w:lang w:val="en-GB"/>
        </w:rPr>
        <w:t>sing on agricultur</w:t>
      </w:r>
      <w:r w:rsidR="00E964B3">
        <w:rPr>
          <w:rFonts w:ascii="Calibri" w:hAnsi="Calibri" w:cs="Calibri"/>
          <w:color w:val="auto"/>
          <w:sz w:val="22"/>
          <w:szCs w:val="22"/>
          <w:lang w:val="en-GB"/>
        </w:rPr>
        <w:t>al land</w:t>
      </w:r>
      <w:r w:rsidRPr="00640296">
        <w:rPr>
          <w:rFonts w:ascii="Calibri" w:hAnsi="Calibri" w:cs="Calibri"/>
          <w:color w:val="auto"/>
          <w:sz w:val="22"/>
          <w:szCs w:val="22"/>
          <w:lang w:val="en-GB"/>
        </w:rPr>
        <w:t xml:space="preserve">; </w:t>
      </w:r>
    </w:p>
    <w:p w14:paraId="1376E81C" w14:textId="77777777" w:rsidR="0074740C" w:rsidRPr="00640296" w:rsidRDefault="0074740C" w:rsidP="00A844A2">
      <w:pPr>
        <w:pStyle w:val="Default"/>
        <w:numPr>
          <w:ilvl w:val="0"/>
          <w:numId w:val="1"/>
        </w:numPr>
        <w:spacing w:after="138"/>
        <w:jc w:val="both"/>
        <w:rPr>
          <w:rFonts w:ascii="Calibri" w:hAnsi="Calibri" w:cs="Calibri"/>
          <w:color w:val="auto"/>
          <w:sz w:val="22"/>
          <w:szCs w:val="22"/>
          <w:lang w:val="en-GB"/>
        </w:rPr>
      </w:pPr>
      <w:r w:rsidRPr="00640296">
        <w:rPr>
          <w:rFonts w:ascii="Calibri" w:hAnsi="Calibri" w:cs="Calibri"/>
          <w:color w:val="auto"/>
          <w:sz w:val="22"/>
          <w:szCs w:val="22"/>
          <w:lang w:val="en-GB"/>
        </w:rPr>
        <w:t xml:space="preserve">Experience in GIS linked data systems, their operation and analyses; </w:t>
      </w:r>
    </w:p>
    <w:p w14:paraId="1883B186" w14:textId="49A319CA" w:rsidR="00D05870" w:rsidRPr="00640296" w:rsidRDefault="00D05870" w:rsidP="00A844A2">
      <w:pPr>
        <w:pStyle w:val="Default"/>
        <w:numPr>
          <w:ilvl w:val="0"/>
          <w:numId w:val="1"/>
        </w:numPr>
        <w:spacing w:after="138"/>
        <w:jc w:val="both"/>
        <w:rPr>
          <w:rFonts w:ascii="Calibri" w:hAnsi="Calibri" w:cs="Calibri"/>
          <w:color w:val="auto"/>
          <w:sz w:val="22"/>
          <w:szCs w:val="22"/>
          <w:lang w:val="en-GB"/>
        </w:rPr>
      </w:pPr>
      <w:r w:rsidRPr="00640296">
        <w:rPr>
          <w:rFonts w:ascii="Calibri" w:hAnsi="Calibri" w:cs="Calibri"/>
          <w:color w:val="auto"/>
          <w:sz w:val="22"/>
          <w:szCs w:val="22"/>
          <w:lang w:val="en-GB"/>
        </w:rPr>
        <w:t xml:space="preserve">The consulting entity’s proposal must include an understanding of the Terms of Reference (TOR) and a description </w:t>
      </w:r>
      <w:r w:rsidR="00410656" w:rsidRPr="00640296">
        <w:rPr>
          <w:rFonts w:ascii="Calibri" w:hAnsi="Calibri" w:cs="Calibri"/>
          <w:color w:val="auto"/>
          <w:sz w:val="22"/>
          <w:szCs w:val="22"/>
          <w:lang w:val="en-GB"/>
        </w:rPr>
        <w:t xml:space="preserve">of the proposed approach to the </w:t>
      </w:r>
      <w:r w:rsidR="0074740C" w:rsidRPr="00640296">
        <w:rPr>
          <w:rFonts w:ascii="Calibri" w:hAnsi="Calibri" w:cs="Calibri"/>
          <w:color w:val="auto"/>
          <w:sz w:val="22"/>
          <w:szCs w:val="22"/>
          <w:lang w:val="en-GB"/>
        </w:rPr>
        <w:t xml:space="preserve">pasturelands identification, mapping and preparation of registration documentation and georeferenced spatial databases in </w:t>
      </w:r>
      <w:r w:rsidRPr="00640296">
        <w:rPr>
          <w:rFonts w:ascii="Calibri" w:hAnsi="Calibri" w:cs="Calibri"/>
          <w:color w:val="auto"/>
          <w:sz w:val="22"/>
          <w:szCs w:val="22"/>
          <w:lang w:val="en-GB"/>
        </w:rPr>
        <w:t>accordance with the TOR.</w:t>
      </w:r>
    </w:p>
    <w:bookmarkEnd w:id="2"/>
    <w:p w14:paraId="0DAF9495" w14:textId="77777777" w:rsidR="0036002F" w:rsidRPr="00640296" w:rsidRDefault="0036002F" w:rsidP="0036002F">
      <w:pPr>
        <w:pStyle w:val="Default"/>
        <w:rPr>
          <w:rFonts w:ascii="Calibri" w:hAnsi="Calibri" w:cs="Calibri"/>
          <w:color w:val="auto"/>
          <w:sz w:val="22"/>
          <w:szCs w:val="22"/>
          <w:lang w:val="en-GB"/>
        </w:rPr>
      </w:pPr>
    </w:p>
    <w:p w14:paraId="0E4CFB5C" w14:textId="4FA19737" w:rsidR="00463CB1" w:rsidRPr="00640296" w:rsidRDefault="00410656" w:rsidP="00463CB1">
      <w:pPr>
        <w:pStyle w:val="Default"/>
        <w:rPr>
          <w:rFonts w:ascii="Calibri" w:hAnsi="Calibri" w:cs="Calibri"/>
          <w:b/>
          <w:bCs/>
          <w:color w:val="0070C0"/>
          <w:sz w:val="22"/>
          <w:szCs w:val="22"/>
          <w:lang w:val="en-GB"/>
        </w:rPr>
      </w:pPr>
      <w:r w:rsidRPr="00640296">
        <w:rPr>
          <w:rFonts w:ascii="Calibri" w:hAnsi="Calibri" w:cs="Calibri"/>
          <w:b/>
          <w:bCs/>
          <w:color w:val="0070C0"/>
          <w:sz w:val="22"/>
          <w:szCs w:val="22"/>
          <w:lang w:val="en-GB"/>
        </w:rPr>
        <w:t>7</w:t>
      </w:r>
      <w:r w:rsidR="00463CB1" w:rsidRPr="00640296">
        <w:rPr>
          <w:rFonts w:ascii="Calibri" w:hAnsi="Calibri" w:cs="Calibri"/>
          <w:b/>
          <w:bCs/>
          <w:color w:val="0070C0"/>
          <w:sz w:val="22"/>
          <w:szCs w:val="22"/>
          <w:lang w:val="en-GB"/>
        </w:rPr>
        <w:t>.</w:t>
      </w:r>
      <w:r w:rsidR="00974F28" w:rsidRPr="00640296">
        <w:rPr>
          <w:rFonts w:ascii="Calibri" w:hAnsi="Calibri" w:cs="Calibri"/>
          <w:b/>
          <w:bCs/>
          <w:color w:val="0070C0"/>
          <w:sz w:val="22"/>
          <w:szCs w:val="22"/>
          <w:lang w:val="en-GB"/>
        </w:rPr>
        <w:t xml:space="preserve"> </w:t>
      </w:r>
      <w:r w:rsidR="00463CB1" w:rsidRPr="00640296">
        <w:rPr>
          <w:rFonts w:ascii="Calibri" w:hAnsi="Calibri" w:cs="Calibri"/>
          <w:b/>
          <w:bCs/>
          <w:color w:val="0070C0"/>
          <w:sz w:val="22"/>
          <w:szCs w:val="22"/>
          <w:lang w:val="en-GB"/>
        </w:rPr>
        <w:t xml:space="preserve">CONTACTS, COMMUNICATION AND SUPERVISION </w:t>
      </w:r>
    </w:p>
    <w:p w14:paraId="1928B68B" w14:textId="77777777" w:rsidR="00463CB1" w:rsidRPr="00640296" w:rsidRDefault="00463CB1" w:rsidP="00463CB1">
      <w:pPr>
        <w:pStyle w:val="Default"/>
        <w:rPr>
          <w:rFonts w:ascii="Calibri" w:hAnsi="Calibri" w:cs="Calibri"/>
          <w:color w:val="auto"/>
          <w:sz w:val="22"/>
          <w:szCs w:val="22"/>
          <w:lang w:val="en-GB"/>
        </w:rPr>
      </w:pPr>
    </w:p>
    <w:p w14:paraId="370A8752" w14:textId="234B9F36" w:rsidR="00463CB1" w:rsidRPr="00640296" w:rsidRDefault="00463CB1" w:rsidP="00903CA2">
      <w:pPr>
        <w:pStyle w:val="Default"/>
        <w:jc w:val="both"/>
        <w:rPr>
          <w:rFonts w:ascii="Calibri" w:hAnsi="Calibri" w:cs="Calibri"/>
          <w:color w:val="auto"/>
          <w:sz w:val="22"/>
          <w:szCs w:val="22"/>
          <w:lang w:val="en-GB"/>
        </w:rPr>
      </w:pPr>
      <w:r w:rsidRPr="00640296">
        <w:rPr>
          <w:rFonts w:ascii="Calibri" w:hAnsi="Calibri" w:cs="Calibri"/>
          <w:color w:val="auto"/>
          <w:sz w:val="22"/>
          <w:szCs w:val="22"/>
          <w:lang w:val="en-GB"/>
        </w:rPr>
        <w:t xml:space="preserve">The </w:t>
      </w:r>
      <w:r w:rsidR="00974F28" w:rsidRPr="00640296">
        <w:rPr>
          <w:rFonts w:ascii="Calibri" w:hAnsi="Calibri" w:cs="Calibri"/>
          <w:color w:val="auto"/>
          <w:sz w:val="22"/>
          <w:szCs w:val="22"/>
          <w:lang w:val="en-GB"/>
        </w:rPr>
        <w:t xml:space="preserve">Consulting Entity </w:t>
      </w:r>
      <w:r w:rsidRPr="00640296">
        <w:rPr>
          <w:rFonts w:ascii="Calibri" w:hAnsi="Calibri" w:cs="Calibri"/>
          <w:color w:val="auto"/>
          <w:sz w:val="22"/>
          <w:szCs w:val="22"/>
          <w:lang w:val="en-GB"/>
        </w:rPr>
        <w:t xml:space="preserve">will be under the direct supervision of the </w:t>
      </w:r>
      <w:r w:rsidR="00974F28" w:rsidRPr="00640296">
        <w:rPr>
          <w:rFonts w:ascii="Calibri" w:hAnsi="Calibri" w:cs="Calibri"/>
          <w:color w:val="auto"/>
          <w:sz w:val="22"/>
          <w:szCs w:val="22"/>
          <w:lang w:val="en-GB"/>
        </w:rPr>
        <w:t>RECC Project Core T</w:t>
      </w:r>
      <w:r w:rsidRPr="00640296">
        <w:rPr>
          <w:rFonts w:ascii="Calibri" w:hAnsi="Calibri" w:cs="Calibri"/>
          <w:color w:val="auto"/>
          <w:sz w:val="22"/>
          <w:szCs w:val="22"/>
          <w:lang w:val="en-GB"/>
        </w:rPr>
        <w:t>eam based in</w:t>
      </w:r>
      <w:r w:rsidR="00974F28" w:rsidRPr="00640296">
        <w:rPr>
          <w:rFonts w:ascii="Calibri" w:hAnsi="Calibri" w:cs="Calibri"/>
          <w:color w:val="auto"/>
          <w:sz w:val="22"/>
          <w:szCs w:val="22"/>
          <w:lang w:val="en-GB"/>
        </w:rPr>
        <w:t xml:space="preserve"> Tbilisi Head </w:t>
      </w:r>
      <w:r w:rsidRPr="00640296">
        <w:rPr>
          <w:rFonts w:ascii="Calibri" w:hAnsi="Calibri" w:cs="Calibri"/>
          <w:color w:val="auto"/>
          <w:sz w:val="22"/>
          <w:szCs w:val="22"/>
          <w:lang w:val="en-GB"/>
        </w:rPr>
        <w:t xml:space="preserve">Office for the duration of the </w:t>
      </w:r>
      <w:r w:rsidR="00974F28" w:rsidRPr="00640296">
        <w:rPr>
          <w:rFonts w:ascii="Calibri" w:hAnsi="Calibri" w:cs="Calibri"/>
          <w:color w:val="auto"/>
          <w:sz w:val="22"/>
          <w:szCs w:val="22"/>
          <w:lang w:val="en-GB"/>
        </w:rPr>
        <w:t>service</w:t>
      </w:r>
      <w:r w:rsidRPr="00640296">
        <w:rPr>
          <w:rFonts w:ascii="Calibri" w:hAnsi="Calibri" w:cs="Calibri"/>
          <w:color w:val="auto"/>
          <w:sz w:val="22"/>
          <w:szCs w:val="22"/>
          <w:lang w:val="en-GB"/>
        </w:rPr>
        <w:t xml:space="preserve">. The </w:t>
      </w:r>
      <w:r w:rsidR="00974F28" w:rsidRPr="00640296">
        <w:rPr>
          <w:rFonts w:ascii="Calibri" w:hAnsi="Calibri" w:cs="Calibri"/>
          <w:color w:val="auto"/>
          <w:sz w:val="22"/>
          <w:szCs w:val="22"/>
          <w:lang w:val="en-GB"/>
        </w:rPr>
        <w:t xml:space="preserve">Consulting Entity </w:t>
      </w:r>
      <w:r w:rsidRPr="00640296">
        <w:rPr>
          <w:rFonts w:ascii="Calibri" w:hAnsi="Calibri" w:cs="Calibri"/>
          <w:color w:val="auto"/>
          <w:sz w:val="22"/>
          <w:szCs w:val="22"/>
          <w:lang w:val="en-GB"/>
        </w:rPr>
        <w:t>will maintain official communication with the</w:t>
      </w:r>
      <w:r w:rsidR="00974F28" w:rsidRPr="00640296">
        <w:rPr>
          <w:rFonts w:ascii="Calibri" w:hAnsi="Calibri" w:cs="Calibri"/>
          <w:color w:val="auto"/>
          <w:sz w:val="22"/>
          <w:szCs w:val="22"/>
          <w:lang w:val="en-GB"/>
        </w:rPr>
        <w:t xml:space="preserve"> RECC Project Core Team</w:t>
      </w:r>
      <w:r w:rsidRPr="00640296">
        <w:rPr>
          <w:rFonts w:ascii="Calibri" w:hAnsi="Calibri" w:cs="Calibri"/>
          <w:color w:val="auto"/>
          <w:sz w:val="22"/>
          <w:szCs w:val="22"/>
          <w:lang w:val="en-GB"/>
        </w:rPr>
        <w:t xml:space="preserve">. </w:t>
      </w:r>
    </w:p>
    <w:p w14:paraId="2727A71F" w14:textId="37431532" w:rsidR="00CA78DD" w:rsidRPr="00640296" w:rsidRDefault="00CA78DD" w:rsidP="00903CA2">
      <w:pPr>
        <w:pStyle w:val="Default"/>
        <w:jc w:val="both"/>
        <w:rPr>
          <w:rFonts w:ascii="Calibri" w:hAnsi="Calibri" w:cs="Calibri"/>
          <w:color w:val="auto"/>
          <w:sz w:val="22"/>
          <w:szCs w:val="22"/>
          <w:lang w:val="en-GB"/>
        </w:rPr>
      </w:pPr>
    </w:p>
    <w:p w14:paraId="09032DC1" w14:textId="0884FDB0" w:rsidR="00974F28" w:rsidRPr="00640296" w:rsidRDefault="00410656" w:rsidP="00974F28">
      <w:pPr>
        <w:pStyle w:val="Default"/>
        <w:rPr>
          <w:rFonts w:ascii="Calibri" w:hAnsi="Calibri" w:cs="Calibri"/>
          <w:b/>
          <w:bCs/>
          <w:caps/>
          <w:color w:val="0070C0"/>
          <w:sz w:val="22"/>
          <w:szCs w:val="22"/>
          <w:lang w:val="en-GB"/>
        </w:rPr>
      </w:pPr>
      <w:r w:rsidRPr="00640296">
        <w:rPr>
          <w:rFonts w:ascii="Calibri" w:hAnsi="Calibri" w:cs="Calibri"/>
          <w:b/>
          <w:bCs/>
          <w:caps/>
          <w:color w:val="0070C0"/>
          <w:sz w:val="22"/>
          <w:szCs w:val="22"/>
          <w:lang w:val="en-GB"/>
        </w:rPr>
        <w:t>8</w:t>
      </w:r>
      <w:r w:rsidR="00974F28" w:rsidRPr="00640296">
        <w:rPr>
          <w:rFonts w:ascii="Calibri" w:hAnsi="Calibri" w:cs="Calibri"/>
          <w:b/>
          <w:bCs/>
          <w:caps/>
          <w:color w:val="0070C0"/>
          <w:sz w:val="22"/>
          <w:szCs w:val="22"/>
          <w:lang w:val="en-GB"/>
        </w:rPr>
        <w:t xml:space="preserve">. </w:t>
      </w:r>
      <w:r w:rsidR="00903CA2" w:rsidRPr="00640296">
        <w:rPr>
          <w:rFonts w:ascii="Calibri" w:hAnsi="Calibri" w:cs="Calibri"/>
          <w:b/>
          <w:bCs/>
          <w:caps/>
          <w:color w:val="0070C0"/>
          <w:sz w:val="22"/>
          <w:szCs w:val="22"/>
          <w:lang w:val="en-GB"/>
        </w:rPr>
        <w:t xml:space="preserve">AWARD CRITERIA </w:t>
      </w:r>
    </w:p>
    <w:p w14:paraId="27829104" w14:textId="43B3ACF9" w:rsidR="007E3B34" w:rsidRPr="00640296" w:rsidRDefault="007E3B34" w:rsidP="007E3B34">
      <w:pPr>
        <w:pStyle w:val="Default"/>
        <w:rPr>
          <w:rFonts w:ascii="Calibri" w:hAnsi="Calibri" w:cs="Calibri"/>
          <w:color w:val="auto"/>
          <w:sz w:val="22"/>
          <w:szCs w:val="22"/>
          <w:lang w:val="en-GB"/>
        </w:rPr>
      </w:pPr>
    </w:p>
    <w:p w14:paraId="03DCFFCE" w14:textId="689876B9" w:rsidR="00903CA2" w:rsidRDefault="00903CA2" w:rsidP="00245E7E">
      <w:pPr>
        <w:pStyle w:val="NormalWeb"/>
        <w:spacing w:before="0" w:beforeAutospacing="0" w:after="0" w:afterAutospacing="0" w:line="240" w:lineRule="auto"/>
        <w:jc w:val="both"/>
        <w:rPr>
          <w:rFonts w:ascii="Calibri" w:hAnsi="Calibri" w:cs="Calibri"/>
          <w:sz w:val="22"/>
          <w:szCs w:val="22"/>
        </w:rPr>
      </w:pPr>
      <w:r w:rsidRPr="00640296">
        <w:rPr>
          <w:rFonts w:ascii="Calibri" w:hAnsi="Calibri" w:cs="Calibri"/>
          <w:color w:val="000000"/>
          <w:sz w:val="22"/>
          <w:szCs w:val="22"/>
        </w:rPr>
        <w:t>Evaluation will be made in accordance with the quality/</w:t>
      </w:r>
      <w:r w:rsidR="005067A3" w:rsidRPr="00640296">
        <w:rPr>
          <w:rFonts w:ascii="Calibri" w:hAnsi="Calibri" w:cs="Calibri"/>
          <w:sz w:val="22"/>
          <w:szCs w:val="22"/>
        </w:rPr>
        <w:t>price</w:t>
      </w:r>
      <w:r w:rsidR="005067A3" w:rsidRPr="00640296">
        <w:rPr>
          <w:rFonts w:ascii="Calibri" w:hAnsi="Calibri" w:cs="Calibri"/>
          <w:color w:val="000000"/>
          <w:sz w:val="22"/>
          <w:szCs w:val="22"/>
        </w:rPr>
        <w:t>-based</w:t>
      </w:r>
      <w:r w:rsidRPr="00640296">
        <w:rPr>
          <w:rFonts w:ascii="Calibri" w:hAnsi="Calibri" w:cs="Calibri"/>
          <w:color w:val="000000"/>
          <w:sz w:val="22"/>
          <w:szCs w:val="22"/>
        </w:rPr>
        <w:t xml:space="preserve"> selection method per REC Caucasus procedures and rules. </w:t>
      </w:r>
      <w:r w:rsidRPr="00640296">
        <w:rPr>
          <w:rFonts w:ascii="Calibri" w:hAnsi="Calibri" w:cs="Calibri"/>
          <w:sz w:val="22"/>
          <w:szCs w:val="22"/>
        </w:rPr>
        <w:t xml:space="preserve">The best value for money will be established by weighing technical quality against price on an </w:t>
      </w:r>
      <w:r w:rsidR="00C21ACA" w:rsidRPr="00640296">
        <w:rPr>
          <w:rFonts w:ascii="Calibri" w:hAnsi="Calibri" w:cs="Calibri"/>
          <w:sz w:val="22"/>
          <w:szCs w:val="22"/>
        </w:rPr>
        <w:t>60/4</w:t>
      </w:r>
      <w:r w:rsidRPr="00640296">
        <w:rPr>
          <w:rFonts w:ascii="Calibri" w:hAnsi="Calibri" w:cs="Calibri"/>
          <w:sz w:val="22"/>
          <w:szCs w:val="22"/>
        </w:rPr>
        <w:t>0 basis.</w:t>
      </w:r>
    </w:p>
    <w:p w14:paraId="3C0F91B7" w14:textId="77777777" w:rsidR="00885892" w:rsidRPr="00640296" w:rsidRDefault="00885892" w:rsidP="00245E7E">
      <w:pPr>
        <w:pStyle w:val="NormalWeb"/>
        <w:spacing w:before="0" w:beforeAutospacing="0" w:after="0" w:afterAutospacing="0" w:line="240" w:lineRule="auto"/>
        <w:jc w:val="both"/>
        <w:rPr>
          <w:rFonts w:ascii="Calibri" w:hAnsi="Calibri" w:cs="Calibri"/>
          <w:sz w:val="22"/>
          <w:szCs w:val="22"/>
        </w:rPr>
      </w:pPr>
    </w:p>
    <w:p w14:paraId="61437DEC" w14:textId="3C55F2A5" w:rsidR="00903CA2" w:rsidRDefault="00903CA2" w:rsidP="00903CA2">
      <w:pPr>
        <w:jc w:val="both"/>
        <w:rPr>
          <w:rFonts w:ascii="Calibri" w:hAnsi="Calibri" w:cs="Calibri"/>
          <w:sz w:val="22"/>
          <w:szCs w:val="22"/>
        </w:rPr>
      </w:pPr>
      <w:proofErr w:type="spellStart"/>
      <w:r w:rsidRPr="00640296">
        <w:rPr>
          <w:rFonts w:ascii="Calibri" w:hAnsi="Calibri" w:cs="Calibri"/>
          <w:sz w:val="22"/>
          <w:szCs w:val="22"/>
        </w:rPr>
        <w:t>When</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evaluating</w:t>
      </w:r>
      <w:proofErr w:type="spellEnd"/>
      <w:r w:rsidRPr="00640296">
        <w:rPr>
          <w:rFonts w:ascii="Calibri" w:hAnsi="Calibri" w:cs="Calibri"/>
          <w:sz w:val="22"/>
          <w:szCs w:val="22"/>
        </w:rPr>
        <w:t xml:space="preserve"> technical </w:t>
      </w:r>
      <w:proofErr w:type="spellStart"/>
      <w:r w:rsidRPr="00640296">
        <w:rPr>
          <w:rFonts w:ascii="Calibri" w:hAnsi="Calibri" w:cs="Calibri"/>
          <w:sz w:val="22"/>
          <w:szCs w:val="22"/>
        </w:rPr>
        <w:t>offer</w:t>
      </w:r>
      <w:proofErr w:type="spellEnd"/>
      <w:r w:rsidRPr="00640296">
        <w:rPr>
          <w:rFonts w:ascii="Calibri" w:hAnsi="Calibri" w:cs="Calibri"/>
          <w:sz w:val="22"/>
          <w:szCs w:val="22"/>
        </w:rPr>
        <w:t xml:space="preserve"> of a candidate, a score out of a maximum 100 points </w:t>
      </w:r>
      <w:proofErr w:type="spellStart"/>
      <w:r w:rsidRPr="00640296">
        <w:rPr>
          <w:rFonts w:ascii="Calibri" w:hAnsi="Calibri" w:cs="Calibri"/>
          <w:sz w:val="22"/>
          <w:szCs w:val="22"/>
        </w:rPr>
        <w:t>could</w:t>
      </w:r>
      <w:proofErr w:type="spellEnd"/>
      <w:r w:rsidRPr="00640296">
        <w:rPr>
          <w:rFonts w:ascii="Calibri" w:hAnsi="Calibri" w:cs="Calibri"/>
          <w:sz w:val="22"/>
          <w:szCs w:val="22"/>
        </w:rPr>
        <w:t xml:space="preserve"> be </w:t>
      </w:r>
      <w:proofErr w:type="spellStart"/>
      <w:r w:rsidRPr="00640296">
        <w:rPr>
          <w:rFonts w:ascii="Calibri" w:hAnsi="Calibri" w:cs="Calibri"/>
          <w:sz w:val="22"/>
          <w:szCs w:val="22"/>
        </w:rPr>
        <w:t>recievied</w:t>
      </w:r>
      <w:proofErr w:type="spellEnd"/>
      <w:r w:rsidRPr="00640296">
        <w:rPr>
          <w:rFonts w:ascii="Calibri" w:hAnsi="Calibri" w:cs="Calibri"/>
          <w:sz w:val="22"/>
          <w:szCs w:val="22"/>
        </w:rPr>
        <w:t xml:space="preserve"> by the </w:t>
      </w:r>
      <w:proofErr w:type="spellStart"/>
      <w:r w:rsidRPr="00640296">
        <w:rPr>
          <w:rFonts w:ascii="Calibri" w:hAnsi="Calibri" w:cs="Calibri"/>
          <w:sz w:val="22"/>
          <w:szCs w:val="22"/>
        </w:rPr>
        <w:t>offer</w:t>
      </w:r>
      <w:proofErr w:type="spellEnd"/>
      <w:r w:rsidRPr="00640296">
        <w:rPr>
          <w:rFonts w:ascii="Calibri" w:hAnsi="Calibri" w:cs="Calibri"/>
          <w:sz w:val="22"/>
          <w:szCs w:val="22"/>
        </w:rPr>
        <w:t xml:space="preserve"> in </w:t>
      </w:r>
      <w:proofErr w:type="spellStart"/>
      <w:r w:rsidRPr="00640296">
        <w:rPr>
          <w:rFonts w:ascii="Calibri" w:hAnsi="Calibri" w:cs="Calibri"/>
          <w:sz w:val="22"/>
          <w:szCs w:val="22"/>
        </w:rPr>
        <w:t>accordance</w:t>
      </w:r>
      <w:proofErr w:type="spellEnd"/>
      <w:r w:rsidRPr="00640296">
        <w:rPr>
          <w:rFonts w:ascii="Calibri" w:hAnsi="Calibri" w:cs="Calibri"/>
          <w:sz w:val="22"/>
          <w:szCs w:val="22"/>
        </w:rPr>
        <w:t xml:space="preserve"> with the technical </w:t>
      </w:r>
      <w:proofErr w:type="spellStart"/>
      <w:r w:rsidRPr="00640296">
        <w:rPr>
          <w:rFonts w:ascii="Calibri" w:hAnsi="Calibri" w:cs="Calibri"/>
          <w:sz w:val="22"/>
          <w:szCs w:val="22"/>
        </w:rPr>
        <w:t>evaluation</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grid</w:t>
      </w:r>
      <w:proofErr w:type="spellEnd"/>
      <w:r w:rsidRPr="00640296">
        <w:rPr>
          <w:rFonts w:ascii="Calibri" w:hAnsi="Calibri" w:cs="Calibri"/>
          <w:sz w:val="22"/>
          <w:szCs w:val="22"/>
        </w:rPr>
        <w:t xml:space="preserve"> (setting out the technical </w:t>
      </w:r>
      <w:proofErr w:type="spellStart"/>
      <w:r w:rsidRPr="00640296">
        <w:rPr>
          <w:rFonts w:ascii="Calibri" w:hAnsi="Calibri" w:cs="Calibri"/>
          <w:sz w:val="22"/>
          <w:szCs w:val="22"/>
        </w:rPr>
        <w:t>criteria</w:t>
      </w:r>
      <w:proofErr w:type="spellEnd"/>
      <w:r w:rsidRPr="00640296">
        <w:rPr>
          <w:rFonts w:ascii="Calibri" w:hAnsi="Calibri" w:cs="Calibri"/>
          <w:sz w:val="22"/>
          <w:szCs w:val="22"/>
        </w:rPr>
        <w:t>, sub-</w:t>
      </w:r>
      <w:proofErr w:type="spellStart"/>
      <w:r w:rsidRPr="00640296">
        <w:rPr>
          <w:rFonts w:ascii="Calibri" w:hAnsi="Calibri" w:cs="Calibri"/>
          <w:sz w:val="22"/>
          <w:szCs w:val="22"/>
        </w:rPr>
        <w:t>criteria</w:t>
      </w:r>
      <w:proofErr w:type="spellEnd"/>
      <w:r w:rsidRPr="00640296">
        <w:rPr>
          <w:rFonts w:ascii="Calibri" w:hAnsi="Calibri" w:cs="Calibri"/>
          <w:sz w:val="22"/>
          <w:szCs w:val="22"/>
        </w:rPr>
        <w:t xml:space="preserve"> and </w:t>
      </w:r>
      <w:proofErr w:type="spellStart"/>
      <w:r w:rsidRPr="00640296">
        <w:rPr>
          <w:rFonts w:ascii="Calibri" w:hAnsi="Calibri" w:cs="Calibri"/>
          <w:sz w:val="22"/>
          <w:szCs w:val="22"/>
        </w:rPr>
        <w:t>weightings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laid</w:t>
      </w:r>
      <w:proofErr w:type="spellEnd"/>
      <w:r w:rsidRPr="00640296">
        <w:rPr>
          <w:rFonts w:ascii="Calibri" w:hAnsi="Calibri" w:cs="Calibri"/>
          <w:sz w:val="22"/>
          <w:szCs w:val="22"/>
        </w:rPr>
        <w:t xml:space="preserve"> down in </w:t>
      </w:r>
      <w:proofErr w:type="spellStart"/>
      <w:r w:rsidRPr="00640296">
        <w:rPr>
          <w:rFonts w:ascii="Calibri" w:hAnsi="Calibri" w:cs="Calibri"/>
          <w:sz w:val="22"/>
          <w:szCs w:val="22"/>
        </w:rPr>
        <w:t>this</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Terms</w:t>
      </w:r>
      <w:proofErr w:type="spellEnd"/>
      <w:r w:rsidRPr="00640296">
        <w:rPr>
          <w:rFonts w:ascii="Calibri" w:hAnsi="Calibri" w:cs="Calibri"/>
          <w:sz w:val="22"/>
          <w:szCs w:val="22"/>
        </w:rPr>
        <w:t xml:space="preserve"> of Reference (</w:t>
      </w:r>
      <w:proofErr w:type="spellStart"/>
      <w:r w:rsidRPr="00640296">
        <w:rPr>
          <w:rFonts w:ascii="Calibri" w:hAnsi="Calibri" w:cs="Calibri"/>
          <w:i/>
          <w:iCs/>
          <w:sz w:val="22"/>
          <w:szCs w:val="22"/>
        </w:rPr>
        <w:t>see</w:t>
      </w:r>
      <w:proofErr w:type="spellEnd"/>
      <w:r w:rsidRPr="00640296">
        <w:rPr>
          <w:rFonts w:ascii="Calibri" w:hAnsi="Calibri" w:cs="Calibri"/>
          <w:i/>
          <w:iCs/>
          <w:sz w:val="22"/>
          <w:szCs w:val="22"/>
        </w:rPr>
        <w:t xml:space="preserve"> </w:t>
      </w:r>
      <w:proofErr w:type="spellStart"/>
      <w:r w:rsidRPr="00640296">
        <w:rPr>
          <w:rFonts w:ascii="Calibri" w:hAnsi="Calibri" w:cs="Calibri"/>
          <w:i/>
          <w:iCs/>
          <w:sz w:val="22"/>
          <w:szCs w:val="22"/>
        </w:rPr>
        <w:t>below</w:t>
      </w:r>
      <w:proofErr w:type="spellEnd"/>
      <w:r w:rsidRPr="00640296">
        <w:rPr>
          <w:rFonts w:ascii="Calibri" w:hAnsi="Calibri" w:cs="Calibri"/>
          <w:sz w:val="22"/>
          <w:szCs w:val="22"/>
        </w:rPr>
        <w:t>).</w:t>
      </w:r>
    </w:p>
    <w:p w14:paraId="484A83A0" w14:textId="77777777" w:rsidR="00885892" w:rsidRPr="00640296" w:rsidRDefault="00885892" w:rsidP="00903CA2">
      <w:pPr>
        <w:jc w:val="both"/>
        <w:rPr>
          <w:rFonts w:ascii="Calibri" w:hAnsi="Calibri" w:cs="Calibri"/>
          <w:sz w:val="22"/>
          <w:szCs w:val="22"/>
          <w:lang w:val="ka-GE"/>
        </w:rPr>
      </w:pPr>
    </w:p>
    <w:p w14:paraId="7542A12B" w14:textId="5C04B22D" w:rsidR="00903CA2" w:rsidRPr="00640296" w:rsidRDefault="00903CA2" w:rsidP="00903CA2">
      <w:pPr>
        <w:jc w:val="both"/>
        <w:rPr>
          <w:rFonts w:ascii="Calibri" w:hAnsi="Calibri" w:cs="Calibri"/>
          <w:sz w:val="22"/>
          <w:szCs w:val="22"/>
        </w:rPr>
      </w:pPr>
      <w:proofErr w:type="spellStart"/>
      <w:r w:rsidRPr="00640296">
        <w:rPr>
          <w:rFonts w:ascii="Calibri" w:hAnsi="Calibri" w:cs="Calibri"/>
          <w:sz w:val="22"/>
          <w:szCs w:val="22"/>
        </w:rPr>
        <w:t>Only</w:t>
      </w:r>
      <w:proofErr w:type="spellEnd"/>
      <w:r w:rsidRPr="00640296">
        <w:rPr>
          <w:rFonts w:ascii="Calibri" w:hAnsi="Calibri" w:cs="Calibri"/>
          <w:sz w:val="22"/>
          <w:szCs w:val="22"/>
        </w:rPr>
        <w:t xml:space="preserve"> </w:t>
      </w:r>
      <w:proofErr w:type="spellStart"/>
      <w:r w:rsidR="00C21ACA" w:rsidRPr="00640296">
        <w:rPr>
          <w:rFonts w:ascii="Calibri" w:hAnsi="Calibri" w:cs="Calibri"/>
          <w:sz w:val="22"/>
          <w:szCs w:val="22"/>
        </w:rPr>
        <w:t>offer</w:t>
      </w:r>
      <w:proofErr w:type="spellEnd"/>
      <w:r w:rsidR="00C21ACA" w:rsidRPr="00640296">
        <w:rPr>
          <w:rFonts w:ascii="Calibri" w:hAnsi="Calibri" w:cs="Calibri"/>
          <w:sz w:val="22"/>
          <w:szCs w:val="22"/>
        </w:rPr>
        <w:t xml:space="preserve"> </w:t>
      </w:r>
      <w:proofErr w:type="spellStart"/>
      <w:r w:rsidR="00C21ACA" w:rsidRPr="00640296">
        <w:rPr>
          <w:rFonts w:ascii="Calibri" w:hAnsi="Calibri" w:cs="Calibri"/>
          <w:sz w:val="22"/>
          <w:szCs w:val="22"/>
        </w:rPr>
        <w:t>that</w:t>
      </w:r>
      <w:proofErr w:type="spellEnd"/>
      <w:r w:rsidR="00C21ACA" w:rsidRPr="00640296">
        <w:rPr>
          <w:rFonts w:ascii="Calibri" w:hAnsi="Calibri" w:cs="Calibri"/>
          <w:sz w:val="22"/>
          <w:szCs w:val="22"/>
        </w:rPr>
        <w:t xml:space="preserve"> </w:t>
      </w:r>
      <w:proofErr w:type="spellStart"/>
      <w:r w:rsidR="00C21ACA" w:rsidRPr="00640296">
        <w:rPr>
          <w:rFonts w:ascii="Calibri" w:hAnsi="Calibri" w:cs="Calibri"/>
          <w:sz w:val="22"/>
          <w:szCs w:val="22"/>
        </w:rPr>
        <w:t>achieved</w:t>
      </w:r>
      <w:proofErr w:type="spellEnd"/>
      <w:r w:rsidR="00C21ACA" w:rsidRPr="00640296">
        <w:rPr>
          <w:rFonts w:ascii="Calibri" w:hAnsi="Calibri" w:cs="Calibri"/>
          <w:sz w:val="22"/>
          <w:szCs w:val="22"/>
        </w:rPr>
        <w:t xml:space="preserve"> a </w:t>
      </w:r>
      <w:r w:rsidR="00DF6738" w:rsidRPr="00640296">
        <w:rPr>
          <w:rFonts w:ascii="Calibri" w:hAnsi="Calibri" w:cs="Calibri"/>
          <w:sz w:val="22"/>
          <w:szCs w:val="22"/>
        </w:rPr>
        <w:t>score of 7</w:t>
      </w:r>
      <w:r w:rsidRPr="00640296">
        <w:rPr>
          <w:rFonts w:ascii="Calibri" w:hAnsi="Calibri" w:cs="Calibri"/>
          <w:sz w:val="22"/>
          <w:szCs w:val="22"/>
        </w:rPr>
        <w:t xml:space="preserve">5 or more </w:t>
      </w:r>
      <w:proofErr w:type="spellStart"/>
      <w:r w:rsidRPr="00640296">
        <w:rPr>
          <w:rFonts w:ascii="Calibri" w:hAnsi="Calibri" w:cs="Calibri"/>
          <w:sz w:val="22"/>
          <w:szCs w:val="22"/>
        </w:rPr>
        <w:t>shall</w:t>
      </w:r>
      <w:proofErr w:type="spellEnd"/>
      <w:r w:rsidRPr="00640296">
        <w:rPr>
          <w:rFonts w:ascii="Calibri" w:hAnsi="Calibri" w:cs="Calibri"/>
          <w:sz w:val="22"/>
          <w:szCs w:val="22"/>
        </w:rPr>
        <w:t xml:space="preserve"> be </w:t>
      </w:r>
      <w:proofErr w:type="spellStart"/>
      <w:r w:rsidRPr="00640296">
        <w:rPr>
          <w:rFonts w:ascii="Calibri" w:hAnsi="Calibri" w:cs="Calibri"/>
          <w:sz w:val="22"/>
          <w:szCs w:val="22"/>
        </w:rPr>
        <w:t>declared</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technically</w:t>
      </w:r>
      <w:proofErr w:type="spellEnd"/>
      <w:r w:rsidRPr="00640296">
        <w:rPr>
          <w:rFonts w:ascii="Calibri" w:hAnsi="Calibri" w:cs="Calibri"/>
          <w:sz w:val="22"/>
          <w:szCs w:val="22"/>
        </w:rPr>
        <w:t xml:space="preserve"> </w:t>
      </w:r>
      <w:proofErr w:type="spellStart"/>
      <w:r w:rsidRPr="00640296">
        <w:rPr>
          <w:rFonts w:ascii="Calibri" w:hAnsi="Calibri" w:cs="Calibri"/>
          <w:sz w:val="22"/>
          <w:szCs w:val="22"/>
        </w:rPr>
        <w:t>accepted</w:t>
      </w:r>
      <w:proofErr w:type="spellEnd"/>
      <w:r w:rsidRPr="00640296">
        <w:rPr>
          <w:rFonts w:ascii="Calibri" w:hAnsi="Calibri" w:cs="Calibri"/>
          <w:sz w:val="22"/>
          <w:szCs w:val="22"/>
        </w:rPr>
        <w:t xml:space="preserve">'. </w:t>
      </w:r>
    </w:p>
    <w:p w14:paraId="044210F5" w14:textId="77777777" w:rsidR="00903CA2" w:rsidRPr="00640296" w:rsidRDefault="00903CA2" w:rsidP="00903CA2">
      <w:pPr>
        <w:jc w:val="both"/>
        <w:rPr>
          <w:rFonts w:ascii="Calibri" w:hAnsi="Calibri" w:cs="Calibri"/>
          <w:sz w:val="22"/>
          <w:szCs w:val="22"/>
        </w:rPr>
      </w:pPr>
    </w:p>
    <w:p w14:paraId="04D73880" w14:textId="68284D54" w:rsidR="00C21ACA" w:rsidRDefault="00903CA2" w:rsidP="00903CA2">
      <w:pPr>
        <w:pStyle w:val="NormalWeb"/>
        <w:spacing w:before="0" w:beforeAutospacing="0" w:after="0" w:afterAutospacing="0" w:line="240" w:lineRule="auto"/>
        <w:jc w:val="both"/>
        <w:rPr>
          <w:rFonts w:ascii="Calibri" w:hAnsi="Calibri" w:cs="Calibri"/>
          <w:sz w:val="22"/>
          <w:szCs w:val="22"/>
        </w:rPr>
      </w:pPr>
      <w:r w:rsidRPr="00640296">
        <w:rPr>
          <w:rFonts w:ascii="Calibri" w:hAnsi="Calibri" w:cs="Calibri"/>
          <w:sz w:val="22"/>
          <w:szCs w:val="22"/>
        </w:rPr>
        <w:t>The quality of a technical offer will be evaluated in accordance with the award criteria and the associated weighting as detailed in the following evaluation grid of this Terms of Reference:</w:t>
      </w:r>
    </w:p>
    <w:p w14:paraId="6D2B88D2" w14:textId="3A2CE36A" w:rsidR="00E964B3" w:rsidRDefault="00E964B3" w:rsidP="00903CA2">
      <w:pPr>
        <w:pStyle w:val="NormalWeb"/>
        <w:spacing w:before="0" w:beforeAutospacing="0" w:after="0" w:afterAutospacing="0" w:line="240" w:lineRule="auto"/>
        <w:jc w:val="both"/>
        <w:rPr>
          <w:rFonts w:ascii="Calibri" w:hAnsi="Calibri" w:cs="Calibri"/>
          <w:sz w:val="22"/>
          <w:szCs w:val="22"/>
        </w:rPr>
      </w:pPr>
    </w:p>
    <w:p w14:paraId="671D2E8D" w14:textId="658FB747" w:rsidR="00E964B3" w:rsidRDefault="00E964B3" w:rsidP="00903CA2">
      <w:pPr>
        <w:pStyle w:val="NormalWeb"/>
        <w:spacing w:before="0" w:beforeAutospacing="0" w:after="0" w:afterAutospacing="0" w:line="240" w:lineRule="auto"/>
        <w:jc w:val="both"/>
        <w:rPr>
          <w:rFonts w:ascii="Calibri" w:hAnsi="Calibri" w:cs="Calibri"/>
          <w:sz w:val="22"/>
          <w:szCs w:val="22"/>
        </w:rPr>
      </w:pPr>
    </w:p>
    <w:p w14:paraId="3FE83314" w14:textId="55BF12C7" w:rsidR="00F65465" w:rsidRPr="00640296" w:rsidRDefault="00F65465" w:rsidP="00903CA2">
      <w:pPr>
        <w:pStyle w:val="NormalWeb"/>
        <w:spacing w:before="0" w:beforeAutospacing="0" w:after="0" w:afterAutospacing="0" w:line="240" w:lineRule="auto"/>
        <w:jc w:val="both"/>
        <w:rPr>
          <w:rFonts w:ascii="Calibri" w:hAnsi="Calibri" w:cs="Calibri"/>
          <w:sz w:val="22"/>
          <w:szCs w:val="22"/>
        </w:rPr>
      </w:pPr>
      <w:r w:rsidRPr="00640296">
        <w:rPr>
          <w:rFonts w:ascii="Calibri" w:hAnsi="Calibri" w:cs="Calibri"/>
          <w:b/>
          <w:sz w:val="22"/>
          <w:szCs w:val="22"/>
        </w:rPr>
        <w:t>Evaluation Grid</w:t>
      </w:r>
    </w:p>
    <w:p w14:paraId="669878CE" w14:textId="77777777" w:rsidR="00903CA2" w:rsidRPr="00640296" w:rsidRDefault="00903CA2" w:rsidP="007E3B34">
      <w:pPr>
        <w:pStyle w:val="Default"/>
        <w:rPr>
          <w:rFonts w:ascii="Calibri" w:hAnsi="Calibri" w:cs="Calibri"/>
          <w:color w:val="auto"/>
          <w:sz w:val="22"/>
          <w:szCs w:val="22"/>
          <w:lang w:val="en-GB"/>
        </w:rPr>
      </w:pPr>
    </w:p>
    <w:tbl>
      <w:tblPr>
        <w:tblW w:w="4751" w:type="pct"/>
        <w:jc w:val="center"/>
        <w:tblCellMar>
          <w:left w:w="0" w:type="dxa"/>
          <w:right w:w="0" w:type="dxa"/>
        </w:tblCellMar>
        <w:tblLook w:val="01E0" w:firstRow="1" w:lastRow="1" w:firstColumn="1" w:lastColumn="1" w:noHBand="0" w:noVBand="0"/>
      </w:tblPr>
      <w:tblGrid>
        <w:gridCol w:w="7964"/>
        <w:gridCol w:w="1177"/>
      </w:tblGrid>
      <w:tr w:rsidR="00F65465" w:rsidRPr="008907C1" w14:paraId="65850B3D" w14:textId="77777777" w:rsidTr="00302A63">
        <w:trPr>
          <w:trHeight w:hRule="exact" w:val="773"/>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4490354B" w14:textId="39AA440D" w:rsidR="00F65465" w:rsidRPr="000F7BFB" w:rsidRDefault="00F65465" w:rsidP="00F65465">
            <w:pPr>
              <w:ind w:left="131"/>
              <w:jc w:val="right"/>
              <w:rPr>
                <w:rFonts w:ascii="Calibri" w:hAnsi="Calibri" w:cs="Calibri"/>
                <w:bCs/>
                <w:i/>
                <w:sz w:val="20"/>
                <w:szCs w:val="20"/>
              </w:rPr>
            </w:pPr>
            <w:r w:rsidRPr="000F7BFB">
              <w:rPr>
                <w:rFonts w:ascii="Calibri" w:hAnsi="Calibri" w:cs="Calibri"/>
                <w:i/>
                <w:iCs/>
                <w:sz w:val="20"/>
                <w:szCs w:val="20"/>
                <w:lang w:val="en-US"/>
              </w:rPr>
              <w:t xml:space="preserve">Ref. no. </w:t>
            </w:r>
            <w:bookmarkStart w:id="3" w:name="_Hlk205992337"/>
            <w:r w:rsidR="00EF5FC8" w:rsidRPr="000F7BFB">
              <w:rPr>
                <w:rFonts w:ascii="Calibri" w:hAnsi="Calibri" w:cs="Calibri"/>
                <w:i/>
                <w:iCs/>
                <w:sz w:val="20"/>
                <w:szCs w:val="20"/>
                <w:lang w:val="en-US"/>
              </w:rPr>
              <w:t>076/RECC/G/UNEP 2025 EA 007</w:t>
            </w:r>
            <w:bookmarkEnd w:id="3"/>
          </w:p>
          <w:p w14:paraId="2468DA22" w14:textId="76F5E004" w:rsidR="00F65465" w:rsidRPr="000F7BFB" w:rsidRDefault="00F65465" w:rsidP="000F7BFB">
            <w:pPr>
              <w:ind w:left="131" w:right="245"/>
              <w:jc w:val="center"/>
              <w:rPr>
                <w:rFonts w:ascii="Calibri" w:eastAsia="Calibri" w:hAnsi="Calibri" w:cs="Calibri"/>
                <w:b/>
                <w:spacing w:val="1"/>
                <w:sz w:val="20"/>
                <w:szCs w:val="20"/>
              </w:rPr>
            </w:pPr>
            <w:r w:rsidRPr="000F7BFB">
              <w:rPr>
                <w:rFonts w:ascii="Calibri" w:hAnsi="Calibri" w:cs="Calibri"/>
                <w:b/>
                <w:bCs/>
                <w:i/>
                <w:sz w:val="20"/>
                <w:szCs w:val="20"/>
                <w:lang w:val="en-US"/>
              </w:rPr>
              <w:t xml:space="preserve">Consultancy Services </w:t>
            </w:r>
            <w:r w:rsidR="0074740C" w:rsidRPr="000F7BFB">
              <w:rPr>
                <w:rFonts w:ascii="Calibri" w:hAnsi="Calibri" w:cs="Calibri"/>
                <w:b/>
                <w:bCs/>
                <w:i/>
                <w:sz w:val="20"/>
                <w:szCs w:val="20"/>
                <w:lang w:val="en-US"/>
              </w:rPr>
              <w:t xml:space="preserve">for </w:t>
            </w:r>
            <w:r w:rsidR="005067A3" w:rsidRPr="000F7BFB">
              <w:rPr>
                <w:rFonts w:ascii="Calibri" w:hAnsi="Calibri" w:cs="Calibri"/>
                <w:b/>
                <w:bCs/>
                <w:i/>
                <w:sz w:val="20"/>
                <w:szCs w:val="20"/>
                <w:lang w:val="en-US"/>
              </w:rPr>
              <w:t>Pasturelands</w:t>
            </w:r>
            <w:r w:rsidR="0074740C" w:rsidRPr="000F7BFB">
              <w:rPr>
                <w:rFonts w:ascii="Calibri" w:hAnsi="Calibri" w:cs="Calibri"/>
                <w:b/>
                <w:bCs/>
                <w:i/>
                <w:sz w:val="20"/>
                <w:szCs w:val="20"/>
                <w:lang w:val="en-US"/>
              </w:rPr>
              <w:t xml:space="preserve"> I</w:t>
            </w:r>
            <w:r w:rsidR="00DF6738" w:rsidRPr="000F7BFB">
              <w:rPr>
                <w:rFonts w:ascii="Calibri" w:hAnsi="Calibri" w:cs="Calibri"/>
                <w:b/>
                <w:bCs/>
                <w:i/>
                <w:sz w:val="20"/>
                <w:szCs w:val="20"/>
                <w:lang w:val="en-US"/>
              </w:rPr>
              <w:t>dentification and Registration Support</w:t>
            </w:r>
            <w:r w:rsidR="0074740C" w:rsidRPr="000F7BFB">
              <w:rPr>
                <w:rFonts w:ascii="Calibri" w:hAnsi="Calibri" w:cs="Calibri"/>
                <w:b/>
                <w:bCs/>
                <w:i/>
                <w:sz w:val="20"/>
                <w:szCs w:val="20"/>
                <w:lang w:val="en-US"/>
              </w:rPr>
              <w:t xml:space="preserve"> in </w:t>
            </w:r>
            <w:proofErr w:type="spellStart"/>
            <w:r w:rsidR="00CA78DD" w:rsidRPr="000F7BFB">
              <w:rPr>
                <w:rFonts w:ascii="Calibri" w:hAnsi="Calibri" w:cs="Calibri"/>
                <w:b/>
                <w:bCs/>
                <w:i/>
                <w:sz w:val="20"/>
                <w:szCs w:val="20"/>
                <w:lang w:val="en-US"/>
              </w:rPr>
              <w:t>Dedoplistskaro</w:t>
            </w:r>
            <w:proofErr w:type="spellEnd"/>
            <w:r w:rsidR="00CA78DD" w:rsidRPr="000F7BFB">
              <w:rPr>
                <w:rFonts w:ascii="Calibri" w:hAnsi="Calibri" w:cs="Calibri"/>
                <w:b/>
                <w:bCs/>
                <w:i/>
                <w:sz w:val="20"/>
                <w:szCs w:val="20"/>
                <w:lang w:val="en-US"/>
              </w:rPr>
              <w:t xml:space="preserve"> Biosphere Reserve</w:t>
            </w:r>
          </w:p>
        </w:tc>
      </w:tr>
      <w:tr w:rsidR="00903CA2" w:rsidRPr="008907C1" w14:paraId="4553C538" w14:textId="77777777" w:rsidTr="005067A3">
        <w:trPr>
          <w:trHeight w:hRule="exact" w:val="329"/>
          <w:jc w:val="center"/>
        </w:trPr>
        <w:tc>
          <w:tcPr>
            <w:tcW w:w="4356" w:type="pct"/>
            <w:tcBorders>
              <w:top w:val="single" w:sz="5" w:space="0" w:color="000000"/>
              <w:left w:val="single" w:sz="5" w:space="0" w:color="000000"/>
              <w:bottom w:val="single" w:sz="5" w:space="0" w:color="000000"/>
              <w:right w:val="single" w:sz="5" w:space="0" w:color="000000"/>
            </w:tcBorders>
          </w:tcPr>
          <w:p w14:paraId="6D66C212" w14:textId="77777777" w:rsidR="00903CA2" w:rsidRPr="000F7BFB" w:rsidRDefault="00903CA2" w:rsidP="00B81618">
            <w:pPr>
              <w:ind w:left="100"/>
              <w:rPr>
                <w:rFonts w:ascii="Calibri" w:eastAsia="Calibri" w:hAnsi="Calibri" w:cs="Calibri"/>
                <w:sz w:val="20"/>
                <w:szCs w:val="20"/>
              </w:rPr>
            </w:pPr>
            <w:r w:rsidRPr="000F7BFB">
              <w:rPr>
                <w:rFonts w:ascii="Calibri" w:eastAsia="Calibri" w:hAnsi="Calibri" w:cs="Calibri"/>
                <w:b/>
                <w:spacing w:val="1"/>
                <w:sz w:val="20"/>
                <w:szCs w:val="20"/>
              </w:rPr>
              <w:t>E</w:t>
            </w:r>
            <w:r w:rsidRPr="000F7BFB">
              <w:rPr>
                <w:rFonts w:ascii="Calibri" w:eastAsia="Calibri" w:hAnsi="Calibri" w:cs="Calibri"/>
                <w:b/>
                <w:sz w:val="20"/>
                <w:szCs w:val="20"/>
              </w:rPr>
              <w:t>V</w:t>
            </w:r>
            <w:r w:rsidRPr="000F7BFB">
              <w:rPr>
                <w:rFonts w:ascii="Calibri" w:eastAsia="Calibri" w:hAnsi="Calibri" w:cs="Calibri"/>
                <w:b/>
                <w:spacing w:val="-1"/>
                <w:sz w:val="20"/>
                <w:szCs w:val="20"/>
              </w:rPr>
              <w:t>A</w:t>
            </w:r>
            <w:r w:rsidRPr="000F7BFB">
              <w:rPr>
                <w:rFonts w:ascii="Calibri" w:eastAsia="Calibri" w:hAnsi="Calibri" w:cs="Calibri"/>
                <w:b/>
                <w:sz w:val="20"/>
                <w:szCs w:val="20"/>
              </w:rPr>
              <w:t>L</w:t>
            </w:r>
            <w:r w:rsidRPr="000F7BFB">
              <w:rPr>
                <w:rFonts w:ascii="Calibri" w:eastAsia="Calibri" w:hAnsi="Calibri" w:cs="Calibri"/>
                <w:b/>
                <w:spacing w:val="2"/>
                <w:sz w:val="20"/>
                <w:szCs w:val="20"/>
              </w:rPr>
              <w:t>U</w:t>
            </w:r>
            <w:r w:rsidRPr="000F7BFB">
              <w:rPr>
                <w:rFonts w:ascii="Calibri" w:eastAsia="Calibri" w:hAnsi="Calibri" w:cs="Calibri"/>
                <w:b/>
                <w:spacing w:val="-1"/>
                <w:sz w:val="20"/>
                <w:szCs w:val="20"/>
              </w:rPr>
              <w:t>A</w:t>
            </w:r>
            <w:r w:rsidRPr="000F7BFB">
              <w:rPr>
                <w:rFonts w:ascii="Calibri" w:eastAsia="Calibri" w:hAnsi="Calibri" w:cs="Calibri"/>
                <w:b/>
                <w:sz w:val="20"/>
                <w:szCs w:val="20"/>
              </w:rPr>
              <w:t>TION</w:t>
            </w:r>
            <w:r w:rsidRPr="000F7BFB">
              <w:rPr>
                <w:rFonts w:ascii="Calibri" w:eastAsia="Calibri" w:hAnsi="Calibri" w:cs="Calibri"/>
                <w:b/>
                <w:spacing w:val="-10"/>
                <w:sz w:val="20"/>
                <w:szCs w:val="20"/>
              </w:rPr>
              <w:t xml:space="preserve"> </w:t>
            </w:r>
            <w:r w:rsidRPr="000F7BFB">
              <w:rPr>
                <w:rFonts w:ascii="Calibri" w:eastAsia="Calibri" w:hAnsi="Calibri" w:cs="Calibri"/>
                <w:b/>
                <w:sz w:val="20"/>
                <w:szCs w:val="20"/>
              </w:rPr>
              <w:t>G</w:t>
            </w:r>
            <w:r w:rsidRPr="000F7BFB">
              <w:rPr>
                <w:rFonts w:ascii="Calibri" w:eastAsia="Calibri" w:hAnsi="Calibri" w:cs="Calibri"/>
                <w:b/>
                <w:spacing w:val="1"/>
                <w:sz w:val="20"/>
                <w:szCs w:val="20"/>
              </w:rPr>
              <w:t>R</w:t>
            </w:r>
            <w:r w:rsidRPr="000F7BFB">
              <w:rPr>
                <w:rFonts w:ascii="Calibri" w:eastAsia="Calibri" w:hAnsi="Calibri" w:cs="Calibri"/>
                <w:b/>
                <w:spacing w:val="2"/>
                <w:sz w:val="20"/>
                <w:szCs w:val="20"/>
              </w:rPr>
              <w:t>I</w:t>
            </w:r>
            <w:r w:rsidRPr="000F7BFB">
              <w:rPr>
                <w:rFonts w:ascii="Calibri" w:eastAsia="Calibri" w:hAnsi="Calibri" w:cs="Calibri"/>
                <w:b/>
                <w:sz w:val="20"/>
                <w:szCs w:val="20"/>
              </w:rPr>
              <w:t>D</w:t>
            </w:r>
          </w:p>
        </w:tc>
        <w:tc>
          <w:tcPr>
            <w:tcW w:w="644" w:type="pct"/>
            <w:tcBorders>
              <w:top w:val="single" w:sz="5" w:space="0" w:color="000000"/>
              <w:left w:val="single" w:sz="5" w:space="0" w:color="000000"/>
              <w:bottom w:val="single" w:sz="5" w:space="0" w:color="000000"/>
              <w:right w:val="single" w:sz="5" w:space="0" w:color="000000"/>
            </w:tcBorders>
          </w:tcPr>
          <w:p w14:paraId="1A302DA5" w14:textId="77777777" w:rsidR="00903CA2" w:rsidRPr="000F7BFB" w:rsidRDefault="00903CA2" w:rsidP="00B81618">
            <w:pPr>
              <w:ind w:left="102"/>
              <w:rPr>
                <w:rFonts w:ascii="Calibri" w:eastAsia="Calibri" w:hAnsi="Calibri" w:cs="Calibri"/>
                <w:sz w:val="20"/>
                <w:szCs w:val="20"/>
              </w:rPr>
            </w:pPr>
            <w:r w:rsidRPr="000F7BFB">
              <w:rPr>
                <w:rFonts w:ascii="Calibri" w:eastAsia="Calibri" w:hAnsi="Calibri" w:cs="Calibri"/>
                <w:b/>
                <w:spacing w:val="1"/>
                <w:sz w:val="20"/>
                <w:szCs w:val="20"/>
              </w:rPr>
              <w:t>M</w:t>
            </w:r>
            <w:r w:rsidRPr="000F7BFB">
              <w:rPr>
                <w:rFonts w:ascii="Calibri" w:eastAsia="Calibri" w:hAnsi="Calibri" w:cs="Calibri"/>
                <w:b/>
                <w:sz w:val="20"/>
                <w:szCs w:val="20"/>
              </w:rPr>
              <w:t>ax</w:t>
            </w:r>
            <w:r w:rsidRPr="000F7BFB">
              <w:rPr>
                <w:rFonts w:ascii="Calibri" w:eastAsia="Calibri" w:hAnsi="Calibri" w:cs="Calibri"/>
                <w:b/>
                <w:spacing w:val="-1"/>
                <w:sz w:val="20"/>
                <w:szCs w:val="20"/>
              </w:rPr>
              <w:t>i</w:t>
            </w:r>
            <w:r w:rsidRPr="000F7BFB">
              <w:rPr>
                <w:rFonts w:ascii="Calibri" w:eastAsia="Calibri" w:hAnsi="Calibri" w:cs="Calibri"/>
                <w:b/>
                <w:spacing w:val="1"/>
                <w:sz w:val="20"/>
                <w:szCs w:val="20"/>
              </w:rPr>
              <w:t>mu</w:t>
            </w:r>
            <w:r w:rsidRPr="000F7BFB">
              <w:rPr>
                <w:rFonts w:ascii="Calibri" w:eastAsia="Calibri" w:hAnsi="Calibri" w:cs="Calibri"/>
                <w:b/>
                <w:sz w:val="20"/>
                <w:szCs w:val="20"/>
              </w:rPr>
              <w:t>m</w:t>
            </w:r>
          </w:p>
        </w:tc>
      </w:tr>
      <w:tr w:rsidR="00903CA2" w:rsidRPr="008907C1" w14:paraId="5A86B7A2"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39C1CA9D" w14:textId="695EDE0A" w:rsidR="00903CA2" w:rsidRPr="000F7BFB" w:rsidRDefault="000A25D0" w:rsidP="00D37EAE">
            <w:pPr>
              <w:spacing w:line="240" w:lineRule="exact"/>
              <w:ind w:right="2913"/>
              <w:jc w:val="center"/>
              <w:rPr>
                <w:rFonts w:ascii="Calibri" w:eastAsia="Calibri" w:hAnsi="Calibri" w:cs="Calibri"/>
                <w:sz w:val="20"/>
                <w:szCs w:val="20"/>
              </w:rPr>
            </w:pPr>
            <w:r w:rsidRPr="000F7BFB">
              <w:rPr>
                <w:rFonts w:ascii="Calibri" w:eastAsia="Calibri" w:hAnsi="Calibri" w:cs="Calibri"/>
                <w:b/>
                <w:sz w:val="20"/>
                <w:szCs w:val="20"/>
              </w:rPr>
              <w:t xml:space="preserve">Service </w:t>
            </w:r>
            <w:proofErr w:type="spellStart"/>
            <w:r w:rsidR="00903CA2" w:rsidRPr="000F7BFB">
              <w:rPr>
                <w:rFonts w:ascii="Calibri" w:eastAsia="Calibri" w:hAnsi="Calibri" w:cs="Calibri"/>
                <w:b/>
                <w:sz w:val="20"/>
                <w:szCs w:val="20"/>
              </w:rPr>
              <w:t>O</w:t>
            </w:r>
            <w:r w:rsidR="00903CA2" w:rsidRPr="000F7BFB">
              <w:rPr>
                <w:rFonts w:ascii="Calibri" w:eastAsia="Calibri" w:hAnsi="Calibri" w:cs="Calibri"/>
                <w:b/>
                <w:spacing w:val="1"/>
                <w:sz w:val="20"/>
                <w:szCs w:val="20"/>
              </w:rPr>
              <w:t>r</w:t>
            </w:r>
            <w:r w:rsidR="00903CA2" w:rsidRPr="000F7BFB">
              <w:rPr>
                <w:rFonts w:ascii="Calibri" w:eastAsia="Calibri" w:hAnsi="Calibri" w:cs="Calibri"/>
                <w:b/>
                <w:spacing w:val="-1"/>
                <w:sz w:val="20"/>
                <w:szCs w:val="20"/>
              </w:rPr>
              <w:t>g</w:t>
            </w:r>
            <w:r w:rsidR="00903CA2" w:rsidRPr="000F7BFB">
              <w:rPr>
                <w:rFonts w:ascii="Calibri" w:eastAsia="Calibri" w:hAnsi="Calibri" w:cs="Calibri"/>
                <w:b/>
                <w:sz w:val="20"/>
                <w:szCs w:val="20"/>
              </w:rPr>
              <w:t>a</w:t>
            </w:r>
            <w:r w:rsidR="00903CA2" w:rsidRPr="000F7BFB">
              <w:rPr>
                <w:rFonts w:ascii="Calibri" w:eastAsia="Calibri" w:hAnsi="Calibri" w:cs="Calibri"/>
                <w:b/>
                <w:spacing w:val="1"/>
                <w:sz w:val="20"/>
                <w:szCs w:val="20"/>
              </w:rPr>
              <w:t>n</w:t>
            </w:r>
            <w:r w:rsidR="00903CA2" w:rsidRPr="000F7BFB">
              <w:rPr>
                <w:rFonts w:ascii="Calibri" w:eastAsia="Calibri" w:hAnsi="Calibri" w:cs="Calibri"/>
                <w:b/>
                <w:spacing w:val="-1"/>
                <w:sz w:val="20"/>
                <w:szCs w:val="20"/>
              </w:rPr>
              <w:t>i</w:t>
            </w:r>
            <w:r w:rsidR="00903CA2" w:rsidRPr="000F7BFB">
              <w:rPr>
                <w:rFonts w:ascii="Calibri" w:eastAsia="Calibri" w:hAnsi="Calibri" w:cs="Calibri"/>
                <w:b/>
                <w:sz w:val="20"/>
                <w:szCs w:val="20"/>
              </w:rPr>
              <w:t>sa</w:t>
            </w:r>
            <w:r w:rsidR="00903CA2" w:rsidRPr="000F7BFB">
              <w:rPr>
                <w:rFonts w:ascii="Calibri" w:eastAsia="Calibri" w:hAnsi="Calibri" w:cs="Calibri"/>
                <w:b/>
                <w:spacing w:val="3"/>
                <w:sz w:val="20"/>
                <w:szCs w:val="20"/>
              </w:rPr>
              <w:t>t</w:t>
            </w:r>
            <w:r w:rsidR="00903CA2" w:rsidRPr="000F7BFB">
              <w:rPr>
                <w:rFonts w:ascii="Calibri" w:eastAsia="Calibri" w:hAnsi="Calibri" w:cs="Calibri"/>
                <w:b/>
                <w:spacing w:val="-1"/>
                <w:sz w:val="20"/>
                <w:szCs w:val="20"/>
              </w:rPr>
              <w:t>i</w:t>
            </w:r>
            <w:r w:rsidR="00903CA2" w:rsidRPr="000F7BFB">
              <w:rPr>
                <w:rFonts w:ascii="Calibri" w:eastAsia="Calibri" w:hAnsi="Calibri" w:cs="Calibri"/>
                <w:b/>
                <w:spacing w:val="1"/>
                <w:sz w:val="20"/>
                <w:szCs w:val="20"/>
              </w:rPr>
              <w:t>o</w:t>
            </w:r>
            <w:r w:rsidR="00903CA2" w:rsidRPr="000F7BFB">
              <w:rPr>
                <w:rFonts w:ascii="Calibri" w:eastAsia="Calibri" w:hAnsi="Calibri" w:cs="Calibri"/>
                <w:b/>
                <w:sz w:val="20"/>
                <w:szCs w:val="20"/>
              </w:rPr>
              <w:t>n</w:t>
            </w:r>
            <w:proofErr w:type="spellEnd"/>
            <w:r w:rsidR="00903CA2" w:rsidRPr="000F7BFB">
              <w:rPr>
                <w:rFonts w:ascii="Calibri" w:eastAsia="Calibri" w:hAnsi="Calibri" w:cs="Calibri"/>
                <w:b/>
                <w:spacing w:val="-9"/>
                <w:sz w:val="20"/>
                <w:szCs w:val="20"/>
              </w:rPr>
              <w:t xml:space="preserve"> </w:t>
            </w:r>
            <w:r w:rsidR="00903CA2" w:rsidRPr="000F7BFB">
              <w:rPr>
                <w:rFonts w:ascii="Calibri" w:eastAsia="Calibri" w:hAnsi="Calibri" w:cs="Calibri"/>
                <w:b/>
                <w:sz w:val="20"/>
                <w:szCs w:val="20"/>
              </w:rPr>
              <w:t>a</w:t>
            </w:r>
            <w:r w:rsidR="00903CA2" w:rsidRPr="000F7BFB">
              <w:rPr>
                <w:rFonts w:ascii="Calibri" w:eastAsia="Calibri" w:hAnsi="Calibri" w:cs="Calibri"/>
                <w:b/>
                <w:spacing w:val="1"/>
                <w:sz w:val="20"/>
                <w:szCs w:val="20"/>
              </w:rPr>
              <w:t>n</w:t>
            </w:r>
            <w:r w:rsidR="00903CA2" w:rsidRPr="000F7BFB">
              <w:rPr>
                <w:rFonts w:ascii="Calibri" w:eastAsia="Calibri" w:hAnsi="Calibri" w:cs="Calibri"/>
                <w:b/>
                <w:sz w:val="20"/>
                <w:szCs w:val="20"/>
              </w:rPr>
              <w:t>d</w:t>
            </w:r>
            <w:r w:rsidR="00903CA2" w:rsidRPr="000F7BFB">
              <w:rPr>
                <w:rFonts w:ascii="Calibri" w:eastAsia="Calibri" w:hAnsi="Calibri" w:cs="Calibri"/>
                <w:b/>
                <w:spacing w:val="-1"/>
                <w:sz w:val="20"/>
                <w:szCs w:val="20"/>
              </w:rPr>
              <w:t xml:space="preserve"> </w:t>
            </w:r>
            <w:proofErr w:type="spellStart"/>
            <w:r w:rsidR="00903CA2" w:rsidRPr="000F7BFB">
              <w:rPr>
                <w:rFonts w:ascii="Calibri" w:eastAsia="Calibri" w:hAnsi="Calibri" w:cs="Calibri"/>
                <w:b/>
                <w:spacing w:val="1"/>
                <w:w w:val="99"/>
                <w:sz w:val="20"/>
                <w:szCs w:val="20"/>
              </w:rPr>
              <w:t>Meth</w:t>
            </w:r>
            <w:r w:rsidR="00903CA2" w:rsidRPr="000F7BFB">
              <w:rPr>
                <w:rFonts w:ascii="Calibri" w:eastAsia="Calibri" w:hAnsi="Calibri" w:cs="Calibri"/>
                <w:b/>
                <w:spacing w:val="-1"/>
                <w:w w:val="99"/>
                <w:sz w:val="20"/>
                <w:szCs w:val="20"/>
              </w:rPr>
              <w:t>o</w:t>
            </w:r>
            <w:r w:rsidR="00903CA2" w:rsidRPr="000F7BFB">
              <w:rPr>
                <w:rFonts w:ascii="Calibri" w:eastAsia="Calibri" w:hAnsi="Calibri" w:cs="Calibri"/>
                <w:b/>
                <w:spacing w:val="1"/>
                <w:w w:val="99"/>
                <w:sz w:val="20"/>
                <w:szCs w:val="20"/>
              </w:rPr>
              <w:t>do</w:t>
            </w:r>
            <w:r w:rsidR="00903CA2" w:rsidRPr="000F7BFB">
              <w:rPr>
                <w:rFonts w:ascii="Calibri" w:eastAsia="Calibri" w:hAnsi="Calibri" w:cs="Calibri"/>
                <w:b/>
                <w:spacing w:val="-1"/>
                <w:w w:val="99"/>
                <w:sz w:val="20"/>
                <w:szCs w:val="20"/>
              </w:rPr>
              <w:t>log</w:t>
            </w:r>
            <w:r w:rsidR="00903CA2" w:rsidRPr="000F7BFB">
              <w:rPr>
                <w:rFonts w:ascii="Calibri" w:eastAsia="Calibri" w:hAnsi="Calibri" w:cs="Calibri"/>
                <w:b/>
                <w:w w:val="99"/>
                <w:sz w:val="20"/>
                <w:szCs w:val="20"/>
              </w:rPr>
              <w:t>y</w:t>
            </w:r>
            <w:proofErr w:type="spellEnd"/>
          </w:p>
        </w:tc>
      </w:tr>
      <w:tr w:rsidR="00903CA2" w:rsidRPr="008907C1" w14:paraId="0F60E327"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tcPr>
          <w:p w14:paraId="7D3FB071" w14:textId="7DF64AC7" w:rsidR="00903CA2" w:rsidRPr="000F7BFB" w:rsidRDefault="00903CA2" w:rsidP="00B81618">
            <w:pPr>
              <w:spacing w:line="240" w:lineRule="exact"/>
              <w:ind w:left="100"/>
              <w:rPr>
                <w:rFonts w:ascii="Calibri" w:eastAsia="Calibri" w:hAnsi="Calibri" w:cs="Calibri"/>
                <w:sz w:val="20"/>
                <w:szCs w:val="20"/>
              </w:rPr>
            </w:pPr>
            <w:r w:rsidRPr="000F7BFB">
              <w:rPr>
                <w:rFonts w:ascii="Calibri" w:eastAsia="Calibri" w:hAnsi="Calibri" w:cs="Calibri"/>
                <w:b/>
                <w:i/>
                <w:sz w:val="20"/>
                <w:szCs w:val="20"/>
              </w:rPr>
              <w:t xml:space="preserve">( </w:t>
            </w:r>
            <w:r w:rsidRPr="000F7BFB">
              <w:rPr>
                <w:rFonts w:ascii="Calibri" w:eastAsia="Calibri" w:hAnsi="Calibri" w:cs="Calibri"/>
                <w:b/>
                <w:i/>
                <w:spacing w:val="1"/>
                <w:sz w:val="20"/>
                <w:szCs w:val="20"/>
              </w:rPr>
              <w:t>M</w:t>
            </w:r>
            <w:r w:rsidRPr="000F7BFB">
              <w:rPr>
                <w:rFonts w:ascii="Calibri" w:eastAsia="Calibri" w:hAnsi="Calibri" w:cs="Calibri"/>
                <w:b/>
                <w:i/>
                <w:sz w:val="20"/>
                <w:szCs w:val="20"/>
              </w:rPr>
              <w:t>ax</w:t>
            </w:r>
            <w:r w:rsidRPr="000F7BFB">
              <w:rPr>
                <w:rFonts w:ascii="Calibri" w:eastAsia="Calibri" w:hAnsi="Calibri" w:cs="Calibri"/>
                <w:b/>
                <w:i/>
                <w:spacing w:val="-4"/>
                <w:sz w:val="20"/>
                <w:szCs w:val="20"/>
              </w:rPr>
              <w:t xml:space="preserve"> </w:t>
            </w:r>
            <w:r w:rsidR="00F65465" w:rsidRPr="000F7BFB">
              <w:rPr>
                <w:rFonts w:ascii="Calibri" w:eastAsia="Calibri" w:hAnsi="Calibri" w:cs="Calibri"/>
                <w:b/>
                <w:i/>
                <w:sz w:val="20"/>
                <w:szCs w:val="20"/>
              </w:rPr>
              <w:t>2</w:t>
            </w:r>
            <w:r w:rsidRPr="000F7BFB">
              <w:rPr>
                <w:rFonts w:ascii="Calibri" w:eastAsia="Calibri" w:hAnsi="Calibri" w:cs="Calibri"/>
                <w:b/>
                <w:i/>
                <w:sz w:val="20"/>
                <w:szCs w:val="20"/>
              </w:rPr>
              <w:t>0</w:t>
            </w:r>
            <w:r w:rsidRPr="000F7BFB">
              <w:rPr>
                <w:rFonts w:ascii="Calibri" w:eastAsia="Calibri" w:hAnsi="Calibri" w:cs="Calibri"/>
                <w:b/>
                <w:i/>
                <w:spacing w:val="-2"/>
                <w:sz w:val="20"/>
                <w:szCs w:val="20"/>
              </w:rPr>
              <w:t xml:space="preserve"> </w:t>
            </w:r>
            <w:r w:rsidRPr="000F7BFB">
              <w:rPr>
                <w:rFonts w:ascii="Calibri" w:eastAsia="Calibri" w:hAnsi="Calibri" w:cs="Calibri"/>
                <w:b/>
                <w:i/>
                <w:sz w:val="20"/>
                <w:szCs w:val="20"/>
              </w:rPr>
              <w:t>p</w:t>
            </w:r>
            <w:r w:rsidRPr="000F7BFB">
              <w:rPr>
                <w:rFonts w:ascii="Calibri" w:eastAsia="Calibri" w:hAnsi="Calibri" w:cs="Calibri"/>
                <w:b/>
                <w:i/>
                <w:spacing w:val="1"/>
                <w:sz w:val="20"/>
                <w:szCs w:val="20"/>
              </w:rPr>
              <w:t>o</w:t>
            </w:r>
            <w:r w:rsidRPr="000F7BFB">
              <w:rPr>
                <w:rFonts w:ascii="Calibri" w:eastAsia="Calibri" w:hAnsi="Calibri" w:cs="Calibri"/>
                <w:b/>
                <w:i/>
                <w:spacing w:val="-1"/>
                <w:sz w:val="20"/>
                <w:szCs w:val="20"/>
              </w:rPr>
              <w:t>i</w:t>
            </w:r>
            <w:r w:rsidRPr="000F7BFB">
              <w:rPr>
                <w:rFonts w:ascii="Calibri" w:eastAsia="Calibri" w:hAnsi="Calibri" w:cs="Calibri"/>
                <w:b/>
                <w:i/>
                <w:spacing w:val="1"/>
                <w:sz w:val="20"/>
                <w:szCs w:val="20"/>
              </w:rPr>
              <w:t>n</w:t>
            </w:r>
            <w:r w:rsidRPr="000F7BFB">
              <w:rPr>
                <w:rFonts w:ascii="Calibri" w:eastAsia="Calibri" w:hAnsi="Calibri" w:cs="Calibri"/>
                <w:b/>
                <w:i/>
                <w:sz w:val="20"/>
                <w:szCs w:val="20"/>
              </w:rPr>
              <w:t>ts</w:t>
            </w:r>
            <w:r w:rsidRPr="000F7BFB">
              <w:rPr>
                <w:rFonts w:ascii="Calibri" w:eastAsia="Calibri" w:hAnsi="Calibri" w:cs="Calibri"/>
                <w:b/>
                <w:i/>
                <w:spacing w:val="-4"/>
                <w:sz w:val="20"/>
                <w:szCs w:val="20"/>
              </w:rPr>
              <w:t xml:space="preserve"> </w:t>
            </w:r>
            <w:r w:rsidRPr="000F7BFB">
              <w:rPr>
                <w:rFonts w:ascii="Calibri" w:eastAsia="Calibri" w:hAnsi="Calibri" w:cs="Calibri"/>
                <w:b/>
                <w:i/>
                <w:sz w:val="20"/>
                <w:szCs w:val="20"/>
              </w:rPr>
              <w:t>)</w:t>
            </w:r>
          </w:p>
        </w:tc>
      </w:tr>
      <w:tr w:rsidR="00903CA2" w:rsidRPr="008907C1" w14:paraId="79D6144D" w14:textId="77777777" w:rsidTr="005067A3">
        <w:trPr>
          <w:trHeight w:hRule="exact" w:val="419"/>
          <w:jc w:val="center"/>
        </w:trPr>
        <w:tc>
          <w:tcPr>
            <w:tcW w:w="4356" w:type="pct"/>
            <w:tcBorders>
              <w:top w:val="single" w:sz="5" w:space="0" w:color="000000"/>
              <w:left w:val="single" w:sz="5" w:space="0" w:color="000000"/>
              <w:bottom w:val="single" w:sz="5" w:space="0" w:color="000000"/>
              <w:right w:val="single" w:sz="5" w:space="0" w:color="000000"/>
            </w:tcBorders>
          </w:tcPr>
          <w:p w14:paraId="12F70BA3" w14:textId="77777777" w:rsidR="00903CA2" w:rsidRPr="000F7BFB" w:rsidRDefault="00903CA2" w:rsidP="00B81618">
            <w:pPr>
              <w:ind w:left="100"/>
              <w:rPr>
                <w:rFonts w:ascii="Calibri" w:eastAsia="Calibri" w:hAnsi="Calibri" w:cs="Calibri"/>
                <w:sz w:val="20"/>
                <w:szCs w:val="20"/>
              </w:rPr>
            </w:pPr>
            <w:proofErr w:type="spellStart"/>
            <w:r w:rsidRPr="000F7BFB">
              <w:rPr>
                <w:rFonts w:ascii="Calibri" w:eastAsia="Calibri" w:hAnsi="Calibri" w:cs="Calibri"/>
                <w:sz w:val="20"/>
                <w:szCs w:val="20"/>
              </w:rPr>
              <w:t>R</w:t>
            </w:r>
            <w:r w:rsidRPr="000F7BFB">
              <w:rPr>
                <w:rFonts w:ascii="Calibri" w:eastAsia="Calibri" w:hAnsi="Calibri" w:cs="Calibri"/>
                <w:spacing w:val="1"/>
                <w:sz w:val="20"/>
                <w:szCs w:val="20"/>
              </w:rPr>
              <w:t>a</w:t>
            </w:r>
            <w:r w:rsidRPr="000F7BFB">
              <w:rPr>
                <w:rFonts w:ascii="Calibri" w:eastAsia="Calibri" w:hAnsi="Calibri" w:cs="Calibri"/>
                <w:sz w:val="20"/>
                <w:szCs w:val="20"/>
              </w:rPr>
              <w:t>ti</w:t>
            </w:r>
            <w:r w:rsidRPr="000F7BFB">
              <w:rPr>
                <w:rFonts w:ascii="Calibri" w:eastAsia="Calibri" w:hAnsi="Calibri" w:cs="Calibri"/>
                <w:spacing w:val="1"/>
                <w:sz w:val="20"/>
                <w:szCs w:val="20"/>
              </w:rPr>
              <w:t>ona</w:t>
            </w:r>
            <w:r w:rsidRPr="000F7BFB">
              <w:rPr>
                <w:rFonts w:ascii="Calibri" w:eastAsia="Calibri" w:hAnsi="Calibri" w:cs="Calibri"/>
                <w:sz w:val="20"/>
                <w:szCs w:val="20"/>
              </w:rPr>
              <w:t>le</w:t>
            </w:r>
            <w:proofErr w:type="spellEnd"/>
          </w:p>
        </w:tc>
        <w:tc>
          <w:tcPr>
            <w:tcW w:w="644" w:type="pct"/>
            <w:tcBorders>
              <w:top w:val="single" w:sz="5" w:space="0" w:color="000000"/>
              <w:left w:val="single" w:sz="5" w:space="0" w:color="000000"/>
              <w:bottom w:val="single" w:sz="5" w:space="0" w:color="000000"/>
              <w:right w:val="single" w:sz="5" w:space="0" w:color="000000"/>
            </w:tcBorders>
          </w:tcPr>
          <w:p w14:paraId="2A863619" w14:textId="7EAB9568" w:rsidR="00903CA2" w:rsidRPr="000F7BFB" w:rsidRDefault="00F65465" w:rsidP="00B81618">
            <w:pPr>
              <w:ind w:left="432" w:right="434"/>
              <w:jc w:val="center"/>
              <w:rPr>
                <w:rFonts w:ascii="Calibri" w:eastAsia="Calibri" w:hAnsi="Calibri" w:cs="Calibri"/>
                <w:sz w:val="20"/>
                <w:szCs w:val="20"/>
              </w:rPr>
            </w:pPr>
            <w:r w:rsidRPr="000F7BFB">
              <w:rPr>
                <w:rFonts w:ascii="Calibri" w:eastAsia="Calibri" w:hAnsi="Calibri" w:cs="Calibri"/>
                <w:w w:val="99"/>
                <w:sz w:val="20"/>
                <w:szCs w:val="20"/>
              </w:rPr>
              <w:t>5</w:t>
            </w:r>
          </w:p>
        </w:tc>
      </w:tr>
      <w:tr w:rsidR="00903CA2" w:rsidRPr="008907C1" w14:paraId="730FF087" w14:textId="77777777" w:rsidTr="005067A3">
        <w:trPr>
          <w:trHeight w:hRule="exact" w:val="372"/>
          <w:jc w:val="center"/>
        </w:trPr>
        <w:tc>
          <w:tcPr>
            <w:tcW w:w="4356" w:type="pct"/>
            <w:tcBorders>
              <w:top w:val="single" w:sz="5" w:space="0" w:color="000000"/>
              <w:left w:val="single" w:sz="5" w:space="0" w:color="000000"/>
              <w:bottom w:val="single" w:sz="5" w:space="0" w:color="000000"/>
              <w:right w:val="single" w:sz="5" w:space="0" w:color="000000"/>
            </w:tcBorders>
          </w:tcPr>
          <w:p w14:paraId="24D5C928" w14:textId="77777777" w:rsidR="00903CA2" w:rsidRPr="000F7BFB" w:rsidRDefault="00903CA2" w:rsidP="00B81618">
            <w:pPr>
              <w:ind w:left="100"/>
              <w:rPr>
                <w:rFonts w:ascii="Calibri" w:eastAsia="Calibri" w:hAnsi="Calibri" w:cs="Calibri"/>
                <w:sz w:val="20"/>
                <w:szCs w:val="20"/>
              </w:rPr>
            </w:pPr>
            <w:r w:rsidRPr="000F7BFB">
              <w:rPr>
                <w:rFonts w:ascii="Calibri" w:eastAsia="Calibri" w:hAnsi="Calibri" w:cs="Calibri"/>
                <w:sz w:val="20"/>
                <w:szCs w:val="20"/>
              </w:rPr>
              <w:t>Str</w:t>
            </w:r>
            <w:r w:rsidRPr="000F7BFB">
              <w:rPr>
                <w:rFonts w:ascii="Calibri" w:eastAsia="Calibri" w:hAnsi="Calibri" w:cs="Calibri"/>
                <w:spacing w:val="1"/>
                <w:sz w:val="20"/>
                <w:szCs w:val="20"/>
              </w:rPr>
              <w:t>a</w:t>
            </w:r>
            <w:r w:rsidRPr="000F7BFB">
              <w:rPr>
                <w:rFonts w:ascii="Calibri" w:eastAsia="Calibri" w:hAnsi="Calibri" w:cs="Calibri"/>
                <w:sz w:val="20"/>
                <w:szCs w:val="20"/>
              </w:rPr>
              <w:t>t</w:t>
            </w:r>
            <w:r w:rsidRPr="000F7BFB">
              <w:rPr>
                <w:rFonts w:ascii="Calibri" w:eastAsia="Calibri" w:hAnsi="Calibri" w:cs="Calibri"/>
                <w:spacing w:val="-1"/>
                <w:sz w:val="20"/>
                <w:szCs w:val="20"/>
              </w:rPr>
              <w:t>e</w:t>
            </w:r>
            <w:r w:rsidRPr="000F7BFB">
              <w:rPr>
                <w:rFonts w:ascii="Calibri" w:eastAsia="Calibri" w:hAnsi="Calibri" w:cs="Calibri"/>
                <w:sz w:val="20"/>
                <w:szCs w:val="20"/>
              </w:rPr>
              <w:t>gy</w:t>
            </w:r>
          </w:p>
        </w:tc>
        <w:tc>
          <w:tcPr>
            <w:tcW w:w="644" w:type="pct"/>
            <w:tcBorders>
              <w:top w:val="single" w:sz="5" w:space="0" w:color="000000"/>
              <w:left w:val="single" w:sz="5" w:space="0" w:color="000000"/>
              <w:bottom w:val="single" w:sz="5" w:space="0" w:color="000000"/>
              <w:right w:val="single" w:sz="5" w:space="0" w:color="000000"/>
            </w:tcBorders>
          </w:tcPr>
          <w:p w14:paraId="3892CEAF" w14:textId="77777777" w:rsidR="00903CA2" w:rsidRPr="000F7BFB" w:rsidRDefault="00903CA2" w:rsidP="00B81618">
            <w:pPr>
              <w:ind w:left="432" w:right="435"/>
              <w:jc w:val="center"/>
              <w:rPr>
                <w:rFonts w:ascii="Calibri" w:eastAsia="Calibri" w:hAnsi="Calibri" w:cs="Calibri"/>
                <w:sz w:val="20"/>
                <w:szCs w:val="20"/>
              </w:rPr>
            </w:pPr>
            <w:r w:rsidRPr="000F7BFB">
              <w:rPr>
                <w:rFonts w:ascii="Calibri" w:eastAsia="Calibri" w:hAnsi="Calibri" w:cs="Calibri"/>
                <w:w w:val="99"/>
                <w:sz w:val="20"/>
                <w:szCs w:val="20"/>
              </w:rPr>
              <w:t>10</w:t>
            </w:r>
          </w:p>
        </w:tc>
      </w:tr>
      <w:tr w:rsidR="00903CA2" w:rsidRPr="008907C1" w14:paraId="178A3DCF" w14:textId="77777777" w:rsidTr="005067A3">
        <w:trPr>
          <w:trHeight w:hRule="exact" w:val="359"/>
          <w:jc w:val="center"/>
        </w:trPr>
        <w:tc>
          <w:tcPr>
            <w:tcW w:w="4356" w:type="pct"/>
            <w:tcBorders>
              <w:top w:val="single" w:sz="5" w:space="0" w:color="000000"/>
              <w:left w:val="single" w:sz="5" w:space="0" w:color="000000"/>
              <w:bottom w:val="single" w:sz="5" w:space="0" w:color="000000"/>
              <w:right w:val="single" w:sz="5" w:space="0" w:color="000000"/>
            </w:tcBorders>
          </w:tcPr>
          <w:p w14:paraId="458B6CE5" w14:textId="77777777" w:rsidR="00903CA2" w:rsidRPr="000F7BFB" w:rsidRDefault="00903CA2" w:rsidP="00B81618">
            <w:pPr>
              <w:ind w:left="100"/>
              <w:rPr>
                <w:rFonts w:ascii="Calibri" w:eastAsia="Calibri" w:hAnsi="Calibri" w:cs="Calibri"/>
                <w:sz w:val="20"/>
                <w:szCs w:val="20"/>
              </w:rPr>
            </w:pPr>
            <w:proofErr w:type="spellStart"/>
            <w:r w:rsidRPr="000F7BFB">
              <w:rPr>
                <w:rFonts w:ascii="Calibri" w:eastAsia="Calibri" w:hAnsi="Calibri" w:cs="Calibri"/>
                <w:spacing w:val="-1"/>
                <w:sz w:val="20"/>
                <w:szCs w:val="20"/>
              </w:rPr>
              <w:t>T</w:t>
            </w:r>
            <w:r w:rsidRPr="000F7BFB">
              <w:rPr>
                <w:rFonts w:ascii="Calibri" w:eastAsia="Calibri" w:hAnsi="Calibri" w:cs="Calibri"/>
                <w:sz w:val="20"/>
                <w:szCs w:val="20"/>
              </w:rPr>
              <w:t>i</w:t>
            </w:r>
            <w:r w:rsidRPr="000F7BFB">
              <w:rPr>
                <w:rFonts w:ascii="Calibri" w:eastAsia="Calibri" w:hAnsi="Calibri" w:cs="Calibri"/>
                <w:spacing w:val="2"/>
                <w:sz w:val="20"/>
                <w:szCs w:val="20"/>
              </w:rPr>
              <w:t>m</w:t>
            </w:r>
            <w:r w:rsidRPr="000F7BFB">
              <w:rPr>
                <w:rFonts w:ascii="Calibri" w:eastAsia="Calibri" w:hAnsi="Calibri" w:cs="Calibri"/>
                <w:spacing w:val="-1"/>
                <w:sz w:val="20"/>
                <w:szCs w:val="20"/>
              </w:rPr>
              <w:t>e</w:t>
            </w:r>
            <w:r w:rsidRPr="000F7BFB">
              <w:rPr>
                <w:rFonts w:ascii="Calibri" w:eastAsia="Calibri" w:hAnsi="Calibri" w:cs="Calibri"/>
                <w:sz w:val="20"/>
                <w:szCs w:val="20"/>
              </w:rPr>
              <w:t>t</w:t>
            </w:r>
            <w:r w:rsidRPr="000F7BFB">
              <w:rPr>
                <w:rFonts w:ascii="Calibri" w:eastAsia="Calibri" w:hAnsi="Calibri" w:cs="Calibri"/>
                <w:spacing w:val="1"/>
                <w:sz w:val="20"/>
                <w:szCs w:val="20"/>
              </w:rPr>
              <w:t>ab</w:t>
            </w:r>
            <w:r w:rsidRPr="000F7BFB">
              <w:rPr>
                <w:rFonts w:ascii="Calibri" w:eastAsia="Calibri" w:hAnsi="Calibri" w:cs="Calibri"/>
                <w:sz w:val="20"/>
                <w:szCs w:val="20"/>
              </w:rPr>
              <w:t>le</w:t>
            </w:r>
            <w:proofErr w:type="spellEnd"/>
            <w:r w:rsidRPr="000F7BFB">
              <w:rPr>
                <w:rFonts w:ascii="Calibri" w:eastAsia="Calibri" w:hAnsi="Calibri" w:cs="Calibri"/>
                <w:spacing w:val="-8"/>
                <w:sz w:val="20"/>
                <w:szCs w:val="20"/>
              </w:rPr>
              <w:t xml:space="preserve"> </w:t>
            </w:r>
            <w:r w:rsidRPr="000F7BFB">
              <w:rPr>
                <w:rFonts w:ascii="Calibri" w:eastAsia="Calibri" w:hAnsi="Calibri" w:cs="Calibri"/>
                <w:spacing w:val="1"/>
                <w:sz w:val="20"/>
                <w:szCs w:val="20"/>
              </w:rPr>
              <w:t>o</w:t>
            </w:r>
            <w:r w:rsidRPr="000F7BFB">
              <w:rPr>
                <w:rFonts w:ascii="Calibri" w:eastAsia="Calibri" w:hAnsi="Calibri" w:cs="Calibri"/>
                <w:sz w:val="20"/>
                <w:szCs w:val="20"/>
              </w:rPr>
              <w:t>f</w:t>
            </w:r>
            <w:r w:rsidRPr="000F7BFB">
              <w:rPr>
                <w:rFonts w:ascii="Calibri" w:eastAsia="Calibri" w:hAnsi="Calibri" w:cs="Calibri"/>
                <w:spacing w:val="-2"/>
                <w:sz w:val="20"/>
                <w:szCs w:val="20"/>
              </w:rPr>
              <w:t xml:space="preserve"> </w:t>
            </w:r>
            <w:r w:rsidRPr="000F7BFB">
              <w:rPr>
                <w:rFonts w:ascii="Calibri" w:eastAsia="Calibri" w:hAnsi="Calibri" w:cs="Calibri"/>
                <w:spacing w:val="1"/>
                <w:sz w:val="20"/>
                <w:szCs w:val="20"/>
              </w:rPr>
              <w:t>a</w:t>
            </w:r>
            <w:r w:rsidRPr="000F7BFB">
              <w:rPr>
                <w:rFonts w:ascii="Calibri" w:eastAsia="Calibri" w:hAnsi="Calibri" w:cs="Calibri"/>
                <w:sz w:val="20"/>
                <w:szCs w:val="20"/>
              </w:rPr>
              <w:t>c</w:t>
            </w:r>
            <w:r w:rsidRPr="000F7BFB">
              <w:rPr>
                <w:rFonts w:ascii="Calibri" w:eastAsia="Calibri" w:hAnsi="Calibri" w:cs="Calibri"/>
                <w:spacing w:val="1"/>
                <w:sz w:val="20"/>
                <w:szCs w:val="20"/>
              </w:rPr>
              <w:t>t</w:t>
            </w:r>
            <w:r w:rsidRPr="000F7BFB">
              <w:rPr>
                <w:rFonts w:ascii="Calibri" w:eastAsia="Calibri" w:hAnsi="Calibri" w:cs="Calibri"/>
                <w:sz w:val="20"/>
                <w:szCs w:val="20"/>
              </w:rPr>
              <w:t>i</w:t>
            </w:r>
            <w:r w:rsidRPr="000F7BFB">
              <w:rPr>
                <w:rFonts w:ascii="Calibri" w:eastAsia="Calibri" w:hAnsi="Calibri" w:cs="Calibri"/>
                <w:spacing w:val="1"/>
                <w:sz w:val="20"/>
                <w:szCs w:val="20"/>
              </w:rPr>
              <w:t>v</w:t>
            </w:r>
            <w:r w:rsidRPr="000F7BFB">
              <w:rPr>
                <w:rFonts w:ascii="Calibri" w:eastAsia="Calibri" w:hAnsi="Calibri" w:cs="Calibri"/>
                <w:sz w:val="20"/>
                <w:szCs w:val="20"/>
              </w:rPr>
              <w:t>it</w:t>
            </w:r>
            <w:r w:rsidRPr="000F7BFB">
              <w:rPr>
                <w:rFonts w:ascii="Calibri" w:eastAsia="Calibri" w:hAnsi="Calibri" w:cs="Calibri"/>
                <w:spacing w:val="2"/>
                <w:sz w:val="20"/>
                <w:szCs w:val="20"/>
              </w:rPr>
              <w:t>i</w:t>
            </w:r>
            <w:r w:rsidRPr="000F7BFB">
              <w:rPr>
                <w:rFonts w:ascii="Calibri" w:eastAsia="Calibri" w:hAnsi="Calibri" w:cs="Calibri"/>
                <w:spacing w:val="-1"/>
                <w:sz w:val="20"/>
                <w:szCs w:val="20"/>
              </w:rPr>
              <w:t>e</w:t>
            </w:r>
            <w:r w:rsidRPr="000F7BFB">
              <w:rPr>
                <w:rFonts w:ascii="Calibri" w:eastAsia="Calibri" w:hAnsi="Calibri" w:cs="Calibri"/>
                <w:sz w:val="20"/>
                <w:szCs w:val="20"/>
              </w:rPr>
              <w:t>s</w:t>
            </w:r>
          </w:p>
        </w:tc>
        <w:tc>
          <w:tcPr>
            <w:tcW w:w="644" w:type="pct"/>
            <w:tcBorders>
              <w:top w:val="single" w:sz="5" w:space="0" w:color="000000"/>
              <w:left w:val="single" w:sz="5" w:space="0" w:color="000000"/>
              <w:bottom w:val="single" w:sz="5" w:space="0" w:color="000000"/>
              <w:right w:val="single" w:sz="5" w:space="0" w:color="000000"/>
            </w:tcBorders>
          </w:tcPr>
          <w:p w14:paraId="10DD5ECB" w14:textId="7D83D352" w:rsidR="00903CA2" w:rsidRPr="000F7BFB" w:rsidRDefault="00F65465" w:rsidP="00B81618">
            <w:pPr>
              <w:ind w:left="432" w:right="435"/>
              <w:jc w:val="center"/>
              <w:rPr>
                <w:rFonts w:ascii="Calibri" w:eastAsia="Calibri" w:hAnsi="Calibri" w:cs="Calibri"/>
                <w:sz w:val="20"/>
                <w:szCs w:val="20"/>
              </w:rPr>
            </w:pPr>
            <w:r w:rsidRPr="000F7BFB">
              <w:rPr>
                <w:rFonts w:ascii="Calibri" w:eastAsia="Calibri" w:hAnsi="Calibri" w:cs="Calibri"/>
                <w:w w:val="99"/>
                <w:sz w:val="20"/>
                <w:szCs w:val="20"/>
              </w:rPr>
              <w:t>5</w:t>
            </w:r>
          </w:p>
        </w:tc>
      </w:tr>
      <w:tr w:rsidR="00903CA2" w:rsidRPr="008907C1" w14:paraId="456D19A4" w14:textId="77777777" w:rsidTr="005067A3">
        <w:trPr>
          <w:trHeight w:hRule="exact" w:val="322"/>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2D71DA2F" w14:textId="77777777" w:rsidR="00903CA2" w:rsidRPr="000F7BFB" w:rsidRDefault="00903CA2" w:rsidP="00B81618">
            <w:pPr>
              <w:spacing w:line="240" w:lineRule="exact"/>
              <w:ind w:left="100"/>
              <w:rPr>
                <w:rFonts w:ascii="Calibri" w:eastAsia="Calibri" w:hAnsi="Calibri" w:cs="Calibri"/>
                <w:sz w:val="20"/>
                <w:szCs w:val="20"/>
              </w:rPr>
            </w:pPr>
            <w:r w:rsidRPr="000F7BFB">
              <w:rPr>
                <w:rFonts w:ascii="Calibri" w:eastAsia="Calibri" w:hAnsi="Calibri" w:cs="Calibri"/>
                <w:b/>
                <w:sz w:val="20"/>
                <w:szCs w:val="20"/>
              </w:rPr>
              <w:t>T</w:t>
            </w:r>
            <w:r w:rsidRPr="000F7BFB">
              <w:rPr>
                <w:rFonts w:ascii="Calibri" w:eastAsia="Calibri" w:hAnsi="Calibri" w:cs="Calibri"/>
                <w:b/>
                <w:spacing w:val="1"/>
                <w:sz w:val="20"/>
                <w:szCs w:val="20"/>
              </w:rPr>
              <w:t>ot</w:t>
            </w:r>
            <w:r w:rsidRPr="000F7BFB">
              <w:rPr>
                <w:rFonts w:ascii="Calibri" w:eastAsia="Calibri" w:hAnsi="Calibri" w:cs="Calibri"/>
                <w:b/>
                <w:sz w:val="20"/>
                <w:szCs w:val="20"/>
              </w:rPr>
              <w:t>al</w:t>
            </w:r>
            <w:r w:rsidRPr="000F7BFB">
              <w:rPr>
                <w:rFonts w:ascii="Calibri" w:eastAsia="Calibri" w:hAnsi="Calibri" w:cs="Calibri"/>
                <w:b/>
                <w:spacing w:val="-5"/>
                <w:sz w:val="20"/>
                <w:szCs w:val="20"/>
              </w:rPr>
              <w:t xml:space="preserve"> </w:t>
            </w:r>
            <w:r w:rsidRPr="000F7BFB">
              <w:rPr>
                <w:rFonts w:ascii="Calibri" w:eastAsia="Calibri" w:hAnsi="Calibri" w:cs="Calibri"/>
                <w:b/>
                <w:sz w:val="20"/>
                <w:szCs w:val="20"/>
              </w:rPr>
              <w:t>s</w:t>
            </w:r>
            <w:r w:rsidRPr="000F7BFB">
              <w:rPr>
                <w:rFonts w:ascii="Calibri" w:eastAsia="Calibri" w:hAnsi="Calibri" w:cs="Calibri"/>
                <w:b/>
                <w:spacing w:val="1"/>
                <w:sz w:val="20"/>
                <w:szCs w:val="20"/>
              </w:rPr>
              <w:t>cor</w:t>
            </w:r>
            <w:r w:rsidRPr="000F7BFB">
              <w:rPr>
                <w:rFonts w:ascii="Calibri" w:eastAsia="Calibri" w:hAnsi="Calibri" w:cs="Calibri"/>
                <w:b/>
                <w:sz w:val="20"/>
                <w:szCs w:val="20"/>
              </w:rPr>
              <w:t>e</w:t>
            </w:r>
            <w:r w:rsidRPr="000F7BFB">
              <w:rPr>
                <w:rFonts w:ascii="Calibri" w:eastAsia="Calibri" w:hAnsi="Calibri" w:cs="Calibri"/>
                <w:b/>
                <w:spacing w:val="-3"/>
                <w:sz w:val="20"/>
                <w:szCs w:val="20"/>
              </w:rPr>
              <w:t xml:space="preserve"> </w:t>
            </w:r>
            <w:r w:rsidRPr="000F7BFB">
              <w:rPr>
                <w:rFonts w:ascii="Calibri" w:eastAsia="Calibri" w:hAnsi="Calibri" w:cs="Calibri"/>
                <w:b/>
                <w:spacing w:val="-1"/>
                <w:sz w:val="20"/>
                <w:szCs w:val="20"/>
              </w:rPr>
              <w:t>f</w:t>
            </w:r>
            <w:r w:rsidRPr="000F7BFB">
              <w:rPr>
                <w:rFonts w:ascii="Calibri" w:eastAsia="Calibri" w:hAnsi="Calibri" w:cs="Calibri"/>
                <w:b/>
                <w:spacing w:val="1"/>
                <w:sz w:val="20"/>
                <w:szCs w:val="20"/>
              </w:rPr>
              <w:t>o</w:t>
            </w:r>
            <w:r w:rsidRPr="000F7BFB">
              <w:rPr>
                <w:rFonts w:ascii="Calibri" w:eastAsia="Calibri" w:hAnsi="Calibri" w:cs="Calibri"/>
                <w:b/>
                <w:sz w:val="20"/>
                <w:szCs w:val="20"/>
              </w:rPr>
              <w:t xml:space="preserve">r </w:t>
            </w:r>
            <w:proofErr w:type="spellStart"/>
            <w:r w:rsidRPr="000F7BFB">
              <w:rPr>
                <w:rFonts w:ascii="Calibri" w:eastAsia="Calibri" w:hAnsi="Calibri" w:cs="Calibri"/>
                <w:b/>
                <w:sz w:val="20"/>
                <w:szCs w:val="20"/>
              </w:rPr>
              <w:t>O</w:t>
            </w:r>
            <w:r w:rsidRPr="000F7BFB">
              <w:rPr>
                <w:rFonts w:ascii="Calibri" w:eastAsia="Calibri" w:hAnsi="Calibri" w:cs="Calibri"/>
                <w:b/>
                <w:spacing w:val="1"/>
                <w:sz w:val="20"/>
                <w:szCs w:val="20"/>
              </w:rPr>
              <w:t>r</w:t>
            </w:r>
            <w:r w:rsidRPr="000F7BFB">
              <w:rPr>
                <w:rFonts w:ascii="Calibri" w:eastAsia="Calibri" w:hAnsi="Calibri" w:cs="Calibri"/>
                <w:b/>
                <w:spacing w:val="-1"/>
                <w:sz w:val="20"/>
                <w:szCs w:val="20"/>
              </w:rPr>
              <w:t>g</w:t>
            </w:r>
            <w:r w:rsidRPr="000F7BFB">
              <w:rPr>
                <w:rFonts w:ascii="Calibri" w:eastAsia="Calibri" w:hAnsi="Calibri" w:cs="Calibri"/>
                <w:b/>
                <w:sz w:val="20"/>
                <w:szCs w:val="20"/>
              </w:rPr>
              <w:t>a</w:t>
            </w:r>
            <w:r w:rsidRPr="000F7BFB">
              <w:rPr>
                <w:rFonts w:ascii="Calibri" w:eastAsia="Calibri" w:hAnsi="Calibri" w:cs="Calibri"/>
                <w:b/>
                <w:spacing w:val="1"/>
                <w:sz w:val="20"/>
                <w:szCs w:val="20"/>
              </w:rPr>
              <w:t>n</w:t>
            </w:r>
            <w:r w:rsidRPr="000F7BFB">
              <w:rPr>
                <w:rFonts w:ascii="Calibri" w:eastAsia="Calibri" w:hAnsi="Calibri" w:cs="Calibri"/>
                <w:b/>
                <w:spacing w:val="-1"/>
                <w:sz w:val="20"/>
                <w:szCs w:val="20"/>
              </w:rPr>
              <w:t>i</w:t>
            </w:r>
            <w:r w:rsidRPr="000F7BFB">
              <w:rPr>
                <w:rFonts w:ascii="Calibri" w:eastAsia="Calibri" w:hAnsi="Calibri" w:cs="Calibri"/>
                <w:b/>
                <w:sz w:val="20"/>
                <w:szCs w:val="20"/>
              </w:rPr>
              <w:t>sa</w:t>
            </w:r>
            <w:r w:rsidRPr="000F7BFB">
              <w:rPr>
                <w:rFonts w:ascii="Calibri" w:eastAsia="Calibri" w:hAnsi="Calibri" w:cs="Calibri"/>
                <w:b/>
                <w:spacing w:val="1"/>
                <w:sz w:val="20"/>
                <w:szCs w:val="20"/>
              </w:rPr>
              <w:t>t</w:t>
            </w:r>
            <w:r w:rsidRPr="000F7BFB">
              <w:rPr>
                <w:rFonts w:ascii="Calibri" w:eastAsia="Calibri" w:hAnsi="Calibri" w:cs="Calibri"/>
                <w:b/>
                <w:spacing w:val="-1"/>
                <w:sz w:val="20"/>
                <w:szCs w:val="20"/>
              </w:rPr>
              <w:t>i</w:t>
            </w:r>
            <w:r w:rsidRPr="000F7BFB">
              <w:rPr>
                <w:rFonts w:ascii="Calibri" w:eastAsia="Calibri" w:hAnsi="Calibri" w:cs="Calibri"/>
                <w:b/>
                <w:spacing w:val="1"/>
                <w:sz w:val="20"/>
                <w:szCs w:val="20"/>
              </w:rPr>
              <w:t>o</w:t>
            </w:r>
            <w:r w:rsidRPr="000F7BFB">
              <w:rPr>
                <w:rFonts w:ascii="Calibri" w:eastAsia="Calibri" w:hAnsi="Calibri" w:cs="Calibri"/>
                <w:b/>
                <w:sz w:val="20"/>
                <w:szCs w:val="20"/>
              </w:rPr>
              <w:t>n</w:t>
            </w:r>
            <w:proofErr w:type="spellEnd"/>
            <w:r w:rsidRPr="000F7BFB">
              <w:rPr>
                <w:rFonts w:ascii="Calibri" w:eastAsia="Calibri" w:hAnsi="Calibri" w:cs="Calibri"/>
                <w:b/>
                <w:spacing w:val="-9"/>
                <w:sz w:val="20"/>
                <w:szCs w:val="20"/>
              </w:rPr>
              <w:t xml:space="preserve"> </w:t>
            </w:r>
            <w:r w:rsidRPr="000F7BFB">
              <w:rPr>
                <w:rFonts w:ascii="Calibri" w:eastAsia="Calibri" w:hAnsi="Calibri" w:cs="Calibri"/>
                <w:b/>
                <w:sz w:val="20"/>
                <w:szCs w:val="20"/>
              </w:rPr>
              <w:t>a</w:t>
            </w:r>
            <w:r w:rsidRPr="000F7BFB">
              <w:rPr>
                <w:rFonts w:ascii="Calibri" w:eastAsia="Calibri" w:hAnsi="Calibri" w:cs="Calibri"/>
                <w:b/>
                <w:spacing w:val="1"/>
                <w:sz w:val="20"/>
                <w:szCs w:val="20"/>
              </w:rPr>
              <w:t>n</w:t>
            </w:r>
            <w:r w:rsidRPr="000F7BFB">
              <w:rPr>
                <w:rFonts w:ascii="Calibri" w:eastAsia="Calibri" w:hAnsi="Calibri" w:cs="Calibri"/>
                <w:b/>
                <w:sz w:val="20"/>
                <w:szCs w:val="20"/>
              </w:rPr>
              <w:t>d</w:t>
            </w:r>
            <w:r w:rsidRPr="000F7BFB">
              <w:rPr>
                <w:rFonts w:ascii="Calibri" w:eastAsia="Calibri" w:hAnsi="Calibri" w:cs="Calibri"/>
                <w:b/>
                <w:spacing w:val="-2"/>
                <w:sz w:val="20"/>
                <w:szCs w:val="20"/>
              </w:rPr>
              <w:t xml:space="preserve"> </w:t>
            </w:r>
            <w:proofErr w:type="spellStart"/>
            <w:r w:rsidRPr="000F7BFB">
              <w:rPr>
                <w:rFonts w:ascii="Calibri" w:eastAsia="Calibri" w:hAnsi="Calibri" w:cs="Calibri"/>
                <w:b/>
                <w:spacing w:val="1"/>
                <w:sz w:val="20"/>
                <w:szCs w:val="20"/>
              </w:rPr>
              <w:t>met</w:t>
            </w:r>
            <w:r w:rsidRPr="000F7BFB">
              <w:rPr>
                <w:rFonts w:ascii="Calibri" w:eastAsia="Calibri" w:hAnsi="Calibri" w:cs="Calibri"/>
                <w:b/>
                <w:spacing w:val="-1"/>
                <w:sz w:val="20"/>
                <w:szCs w:val="20"/>
              </w:rPr>
              <w:t>h</w:t>
            </w:r>
            <w:r w:rsidRPr="000F7BFB">
              <w:rPr>
                <w:rFonts w:ascii="Calibri" w:eastAsia="Calibri" w:hAnsi="Calibri" w:cs="Calibri"/>
                <w:b/>
                <w:spacing w:val="1"/>
                <w:sz w:val="20"/>
                <w:szCs w:val="20"/>
              </w:rPr>
              <w:t>odo</w:t>
            </w:r>
            <w:r w:rsidRPr="000F7BFB">
              <w:rPr>
                <w:rFonts w:ascii="Calibri" w:eastAsia="Calibri" w:hAnsi="Calibri" w:cs="Calibri"/>
                <w:b/>
                <w:spacing w:val="-1"/>
                <w:sz w:val="20"/>
                <w:szCs w:val="20"/>
              </w:rPr>
              <w:t>l</w:t>
            </w:r>
            <w:r w:rsidRPr="000F7BFB">
              <w:rPr>
                <w:rFonts w:ascii="Calibri" w:eastAsia="Calibri" w:hAnsi="Calibri" w:cs="Calibri"/>
                <w:b/>
                <w:spacing w:val="1"/>
                <w:sz w:val="20"/>
                <w:szCs w:val="20"/>
              </w:rPr>
              <w:t>o</w:t>
            </w:r>
            <w:r w:rsidRPr="000F7BFB">
              <w:rPr>
                <w:rFonts w:ascii="Calibri" w:eastAsia="Calibri" w:hAnsi="Calibri" w:cs="Calibri"/>
                <w:b/>
                <w:spacing w:val="-1"/>
                <w:sz w:val="20"/>
                <w:szCs w:val="20"/>
              </w:rPr>
              <w:t>g</w:t>
            </w:r>
            <w:r w:rsidRPr="000F7BFB">
              <w:rPr>
                <w:rFonts w:ascii="Calibri" w:eastAsia="Calibri" w:hAnsi="Calibri" w:cs="Calibri"/>
                <w:b/>
                <w:sz w:val="20"/>
                <w:szCs w:val="20"/>
              </w:rPr>
              <w:t>y</w:t>
            </w:r>
            <w:proofErr w:type="spellEnd"/>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03CC0875" w14:textId="28560598" w:rsidR="00903CA2" w:rsidRPr="000F7BFB" w:rsidRDefault="00F65465" w:rsidP="00B81618">
            <w:pPr>
              <w:spacing w:line="240" w:lineRule="exact"/>
              <w:ind w:left="432" w:right="435"/>
              <w:jc w:val="center"/>
              <w:rPr>
                <w:rFonts w:ascii="Calibri" w:eastAsia="Calibri" w:hAnsi="Calibri" w:cs="Calibri"/>
                <w:sz w:val="20"/>
                <w:szCs w:val="20"/>
              </w:rPr>
            </w:pPr>
            <w:r w:rsidRPr="000F7BFB">
              <w:rPr>
                <w:rFonts w:ascii="Calibri" w:eastAsia="Calibri" w:hAnsi="Calibri" w:cs="Calibri"/>
                <w:b/>
                <w:w w:val="99"/>
                <w:sz w:val="20"/>
                <w:szCs w:val="20"/>
              </w:rPr>
              <w:t>2</w:t>
            </w:r>
            <w:r w:rsidR="00903CA2" w:rsidRPr="000F7BFB">
              <w:rPr>
                <w:rFonts w:ascii="Calibri" w:eastAsia="Calibri" w:hAnsi="Calibri" w:cs="Calibri"/>
                <w:b/>
                <w:w w:val="99"/>
                <w:sz w:val="20"/>
                <w:szCs w:val="20"/>
              </w:rPr>
              <w:t>0</w:t>
            </w:r>
          </w:p>
        </w:tc>
      </w:tr>
      <w:tr w:rsidR="00F65465" w:rsidRPr="008907C1" w14:paraId="666D9307"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Pr>
          <w:p w14:paraId="6C507A37" w14:textId="63290804" w:rsidR="00F65465" w:rsidRPr="000F7BFB" w:rsidRDefault="00F65465" w:rsidP="00B81618">
            <w:pPr>
              <w:spacing w:line="240" w:lineRule="exact"/>
              <w:ind w:left="432" w:right="435"/>
              <w:jc w:val="center"/>
              <w:rPr>
                <w:rFonts w:ascii="Calibri" w:eastAsia="Calibri" w:hAnsi="Calibri" w:cs="Calibri"/>
                <w:b/>
                <w:w w:val="99"/>
                <w:sz w:val="20"/>
                <w:szCs w:val="20"/>
              </w:rPr>
            </w:pPr>
            <w:r w:rsidRPr="000F7BFB">
              <w:rPr>
                <w:rFonts w:ascii="Calibri" w:eastAsia="Calibri" w:hAnsi="Calibri" w:cs="Calibri"/>
                <w:b/>
                <w:w w:val="99"/>
                <w:sz w:val="20"/>
                <w:szCs w:val="20"/>
              </w:rPr>
              <w:t xml:space="preserve">Consulting </w:t>
            </w:r>
            <w:proofErr w:type="spellStart"/>
            <w:r w:rsidRPr="000F7BFB">
              <w:rPr>
                <w:rFonts w:ascii="Calibri" w:eastAsia="Calibri" w:hAnsi="Calibri" w:cs="Calibri"/>
                <w:b/>
                <w:w w:val="99"/>
                <w:sz w:val="20"/>
                <w:szCs w:val="20"/>
              </w:rPr>
              <w:t>Entity</w:t>
            </w:r>
            <w:proofErr w:type="spellEnd"/>
            <w:r w:rsidRPr="000F7BFB">
              <w:rPr>
                <w:rFonts w:ascii="Calibri" w:eastAsia="Calibri" w:hAnsi="Calibri" w:cs="Calibri"/>
                <w:b/>
                <w:w w:val="99"/>
                <w:sz w:val="20"/>
                <w:szCs w:val="20"/>
              </w:rPr>
              <w:t xml:space="preserve"> </w:t>
            </w:r>
          </w:p>
        </w:tc>
      </w:tr>
      <w:tr w:rsidR="00F65465" w:rsidRPr="008907C1" w14:paraId="6050106C" w14:textId="77777777" w:rsidTr="005067A3">
        <w:trPr>
          <w:trHeight w:hRule="exact" w:val="322"/>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Pr>
          <w:p w14:paraId="728480DA" w14:textId="7F7590C4" w:rsidR="00F65465" w:rsidRPr="000F7BFB" w:rsidRDefault="0036002F" w:rsidP="0036002F">
            <w:pPr>
              <w:spacing w:line="240" w:lineRule="exact"/>
              <w:ind w:right="435"/>
              <w:rPr>
                <w:rFonts w:ascii="Calibri" w:eastAsia="Calibri" w:hAnsi="Calibri" w:cs="Calibri"/>
                <w:b/>
                <w:w w:val="99"/>
                <w:sz w:val="20"/>
                <w:szCs w:val="20"/>
              </w:rPr>
            </w:pPr>
            <w:r w:rsidRPr="000F7BFB">
              <w:rPr>
                <w:rFonts w:ascii="Calibri" w:eastAsia="Calibri" w:hAnsi="Calibri" w:cs="Calibri"/>
                <w:b/>
                <w:i/>
                <w:spacing w:val="-1"/>
                <w:sz w:val="20"/>
                <w:szCs w:val="20"/>
              </w:rPr>
              <w:t xml:space="preserve">      </w:t>
            </w:r>
            <w:r w:rsidR="00F65465" w:rsidRPr="000F7BFB">
              <w:rPr>
                <w:rFonts w:ascii="Calibri" w:eastAsia="Calibri" w:hAnsi="Calibri" w:cs="Calibri"/>
                <w:b/>
                <w:i/>
                <w:spacing w:val="-1"/>
                <w:sz w:val="20"/>
                <w:szCs w:val="20"/>
              </w:rPr>
              <w:t>Professional</w:t>
            </w:r>
            <w:r w:rsidR="00F65465" w:rsidRPr="000F7BFB">
              <w:rPr>
                <w:rFonts w:ascii="Calibri" w:eastAsia="Calibri" w:hAnsi="Calibri" w:cs="Calibri"/>
                <w:b/>
                <w:i/>
                <w:sz w:val="20"/>
                <w:szCs w:val="20"/>
              </w:rPr>
              <w:t xml:space="preserve"> </w:t>
            </w:r>
            <w:proofErr w:type="spellStart"/>
            <w:r w:rsidR="00F65465" w:rsidRPr="000F7BFB">
              <w:rPr>
                <w:rFonts w:ascii="Calibri" w:eastAsia="Calibri" w:hAnsi="Calibri" w:cs="Calibri"/>
                <w:b/>
                <w:i/>
                <w:sz w:val="20"/>
                <w:szCs w:val="20"/>
              </w:rPr>
              <w:t>experience</w:t>
            </w:r>
            <w:proofErr w:type="spellEnd"/>
          </w:p>
        </w:tc>
      </w:tr>
      <w:tr w:rsidR="00F65465" w:rsidRPr="008907C1" w14:paraId="5B6DD155" w14:textId="77777777" w:rsidTr="00362D63">
        <w:trPr>
          <w:trHeight w:hRule="exact" w:val="107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43A33073" w14:textId="01D57480" w:rsidR="00F65465" w:rsidRDefault="0074740C" w:rsidP="0074740C">
            <w:pPr>
              <w:pStyle w:val="Default"/>
              <w:spacing w:after="138"/>
              <w:ind w:left="274" w:right="282"/>
              <w:jc w:val="both"/>
              <w:rPr>
                <w:rFonts w:ascii="Calibri" w:eastAsia="Calibri" w:hAnsi="Calibri" w:cs="Calibri"/>
                <w:i/>
                <w:sz w:val="20"/>
                <w:szCs w:val="20"/>
                <w:lang w:val="ka-GE"/>
              </w:rPr>
            </w:pPr>
            <w:r w:rsidRPr="000F7BFB">
              <w:rPr>
                <w:rFonts w:ascii="Calibri" w:eastAsia="Calibri" w:hAnsi="Calibri" w:cs="Calibri"/>
                <w:i/>
                <w:sz w:val="20"/>
                <w:szCs w:val="20"/>
              </w:rPr>
              <w:t xml:space="preserve">At </w:t>
            </w:r>
            <w:proofErr w:type="spellStart"/>
            <w:r w:rsidRPr="000F7BFB">
              <w:rPr>
                <w:rFonts w:ascii="Calibri" w:eastAsia="Calibri" w:hAnsi="Calibri" w:cs="Calibri"/>
                <w:i/>
                <w:sz w:val="20"/>
                <w:szCs w:val="20"/>
              </w:rPr>
              <w:t>least</w:t>
            </w:r>
            <w:proofErr w:type="spellEnd"/>
            <w:r w:rsidRPr="000F7BFB">
              <w:rPr>
                <w:rFonts w:ascii="Calibri" w:eastAsia="Calibri" w:hAnsi="Calibri" w:cs="Calibri"/>
                <w:i/>
                <w:sz w:val="20"/>
                <w:szCs w:val="20"/>
              </w:rPr>
              <w:t xml:space="preserve"> </w:t>
            </w:r>
            <w:r w:rsidR="00DF6738" w:rsidRPr="000F7BFB">
              <w:rPr>
                <w:rFonts w:ascii="Calibri" w:eastAsia="Calibri" w:hAnsi="Calibri" w:cs="Calibri"/>
                <w:i/>
                <w:sz w:val="20"/>
                <w:szCs w:val="20"/>
              </w:rPr>
              <w:t>5</w:t>
            </w:r>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years</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experience</w:t>
            </w:r>
            <w:proofErr w:type="spellEnd"/>
            <w:r w:rsidRPr="000F7BFB">
              <w:rPr>
                <w:rFonts w:ascii="Calibri" w:eastAsia="Calibri" w:hAnsi="Calibri" w:cs="Calibri"/>
                <w:i/>
                <w:sz w:val="20"/>
                <w:szCs w:val="20"/>
              </w:rPr>
              <w:t xml:space="preserve"> in </w:t>
            </w:r>
            <w:proofErr w:type="spellStart"/>
            <w:r w:rsidRPr="000F7BFB">
              <w:rPr>
                <w:rFonts w:ascii="Calibri" w:eastAsia="Calibri" w:hAnsi="Calibri" w:cs="Calibri"/>
                <w:i/>
                <w:sz w:val="20"/>
                <w:szCs w:val="20"/>
              </w:rPr>
              <w:t>performing</w:t>
            </w:r>
            <w:proofErr w:type="spellEnd"/>
            <w:r w:rsidRPr="000F7BFB">
              <w:rPr>
                <w:rFonts w:ascii="Calibri" w:eastAsia="Calibri" w:hAnsi="Calibri" w:cs="Calibri"/>
                <w:i/>
                <w:sz w:val="20"/>
                <w:szCs w:val="20"/>
              </w:rPr>
              <w:t xml:space="preserve"> of </w:t>
            </w:r>
            <w:proofErr w:type="spellStart"/>
            <w:r w:rsidRPr="000F7BFB">
              <w:rPr>
                <w:rFonts w:ascii="Calibri" w:eastAsia="Calibri" w:hAnsi="Calibri" w:cs="Calibri"/>
                <w:i/>
                <w:sz w:val="20"/>
                <w:szCs w:val="20"/>
              </w:rPr>
              <w:t>land</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cadastral</w:t>
            </w:r>
            <w:proofErr w:type="spellEnd"/>
            <w:r w:rsidRPr="000F7BFB">
              <w:rPr>
                <w:rFonts w:ascii="Calibri" w:eastAsia="Calibri" w:hAnsi="Calibri" w:cs="Calibri"/>
                <w:i/>
                <w:sz w:val="20"/>
                <w:szCs w:val="20"/>
              </w:rPr>
              <w:t xml:space="preserve"> survey and </w:t>
            </w:r>
            <w:proofErr w:type="spellStart"/>
            <w:r w:rsidRPr="000F7BFB">
              <w:rPr>
                <w:rFonts w:ascii="Calibri" w:eastAsia="Calibri" w:hAnsi="Calibri" w:cs="Calibri"/>
                <w:i/>
                <w:sz w:val="20"/>
                <w:szCs w:val="20"/>
              </w:rPr>
              <w:t>preparation</w:t>
            </w:r>
            <w:proofErr w:type="spellEnd"/>
            <w:r w:rsidRPr="000F7BFB">
              <w:rPr>
                <w:rFonts w:ascii="Calibri" w:eastAsia="Calibri" w:hAnsi="Calibri" w:cs="Calibri"/>
                <w:i/>
                <w:sz w:val="20"/>
                <w:szCs w:val="20"/>
              </w:rPr>
              <w:t xml:space="preserve"> of </w:t>
            </w:r>
            <w:proofErr w:type="spellStart"/>
            <w:r w:rsidRPr="000F7BFB">
              <w:rPr>
                <w:rFonts w:ascii="Calibri" w:eastAsia="Calibri" w:hAnsi="Calibri" w:cs="Calibri"/>
                <w:i/>
                <w:sz w:val="20"/>
                <w:szCs w:val="20"/>
              </w:rPr>
              <w:t>cadastral</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surveying</w:t>
            </w:r>
            <w:proofErr w:type="spellEnd"/>
            <w:r w:rsidRPr="000F7BFB">
              <w:rPr>
                <w:rFonts w:ascii="Calibri" w:eastAsia="Calibri" w:hAnsi="Calibri" w:cs="Calibri"/>
                <w:i/>
                <w:sz w:val="20"/>
                <w:szCs w:val="20"/>
              </w:rPr>
              <w:t>/</w:t>
            </w:r>
            <w:proofErr w:type="spellStart"/>
            <w:r w:rsidRPr="000F7BFB">
              <w:rPr>
                <w:rFonts w:ascii="Calibri" w:eastAsia="Calibri" w:hAnsi="Calibri" w:cs="Calibri"/>
                <w:i/>
                <w:sz w:val="20"/>
                <w:szCs w:val="20"/>
              </w:rPr>
              <w:t>measurement</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drawing</w:t>
            </w:r>
            <w:proofErr w:type="spellEnd"/>
            <w:r w:rsidRPr="000F7BFB">
              <w:rPr>
                <w:rFonts w:ascii="Calibri" w:eastAsia="Calibri" w:hAnsi="Calibri" w:cs="Calibri"/>
                <w:i/>
                <w:sz w:val="20"/>
                <w:szCs w:val="20"/>
              </w:rPr>
              <w:t xml:space="preserve"> for </w:t>
            </w:r>
            <w:proofErr w:type="spellStart"/>
            <w:r w:rsidRPr="000F7BFB">
              <w:rPr>
                <w:rFonts w:ascii="Calibri" w:eastAsia="Calibri" w:hAnsi="Calibri" w:cs="Calibri"/>
                <w:i/>
                <w:sz w:val="20"/>
                <w:szCs w:val="20"/>
              </w:rPr>
              <w:t>land</w:t>
            </w:r>
            <w:proofErr w:type="spellEnd"/>
            <w:r w:rsidRPr="000F7BFB">
              <w:rPr>
                <w:rFonts w:ascii="Calibri" w:eastAsia="Calibri" w:hAnsi="Calibri" w:cs="Calibri"/>
                <w:i/>
                <w:sz w:val="20"/>
                <w:szCs w:val="20"/>
              </w:rPr>
              <w:t xml:space="preserve"> plots</w:t>
            </w:r>
            <w:r w:rsidR="0085326B" w:rsidRPr="00E964B3">
              <w:rPr>
                <w:rFonts w:ascii="Calibri" w:eastAsia="Calibri" w:hAnsi="Calibri" w:cs="Calibri"/>
                <w:i/>
                <w:sz w:val="20"/>
                <w:szCs w:val="20"/>
              </w:rPr>
              <w:t xml:space="preserve"> </w:t>
            </w:r>
            <w:r w:rsidR="00E964B3">
              <w:rPr>
                <w:rFonts w:ascii="Calibri" w:eastAsia="Calibri" w:hAnsi="Calibri" w:cs="Calibri"/>
                <w:i/>
                <w:sz w:val="20"/>
                <w:szCs w:val="20"/>
                <w:lang w:val="en-US"/>
              </w:rPr>
              <w:t>c</w:t>
            </w:r>
            <w:proofErr w:type="spellStart"/>
            <w:r w:rsidR="00E964B3" w:rsidRPr="00E964B3">
              <w:rPr>
                <w:rFonts w:ascii="Calibri" w:eastAsia="Calibri" w:hAnsi="Calibri" w:cs="Calibri"/>
                <w:i/>
                <w:sz w:val="20"/>
                <w:szCs w:val="20"/>
              </w:rPr>
              <w:t>onsidering</w:t>
            </w:r>
            <w:proofErr w:type="spellEnd"/>
            <w:r w:rsidR="00E964B3" w:rsidRPr="00E964B3">
              <w:rPr>
                <w:rFonts w:ascii="Calibri" w:eastAsia="Calibri" w:hAnsi="Calibri" w:cs="Calibri"/>
                <w:i/>
                <w:sz w:val="20"/>
                <w:szCs w:val="20"/>
              </w:rPr>
              <w:t xml:space="preserve"> the </w:t>
            </w:r>
            <w:proofErr w:type="spellStart"/>
            <w:r w:rsidR="00E964B3" w:rsidRPr="00E964B3">
              <w:rPr>
                <w:rFonts w:ascii="Calibri" w:eastAsia="Calibri" w:hAnsi="Calibri" w:cs="Calibri"/>
                <w:i/>
                <w:sz w:val="20"/>
                <w:szCs w:val="20"/>
              </w:rPr>
              <w:t>total</w:t>
            </w:r>
            <w:proofErr w:type="spellEnd"/>
            <w:r w:rsidR="00E964B3" w:rsidRPr="00E964B3">
              <w:rPr>
                <w:rFonts w:ascii="Calibri" w:eastAsia="Calibri" w:hAnsi="Calibri" w:cs="Calibri"/>
                <w:i/>
                <w:sz w:val="20"/>
                <w:szCs w:val="20"/>
              </w:rPr>
              <w:t xml:space="preserve"> </w:t>
            </w:r>
            <w:proofErr w:type="spellStart"/>
            <w:r w:rsidR="00E964B3" w:rsidRPr="00E964B3">
              <w:rPr>
                <w:rFonts w:ascii="Calibri" w:eastAsia="Calibri" w:hAnsi="Calibri" w:cs="Calibri"/>
                <w:i/>
                <w:sz w:val="20"/>
                <w:szCs w:val="20"/>
              </w:rPr>
              <w:t>amount</w:t>
            </w:r>
            <w:proofErr w:type="spellEnd"/>
            <w:r w:rsidR="00E964B3" w:rsidRPr="00E964B3">
              <w:rPr>
                <w:rFonts w:ascii="Calibri" w:eastAsia="Calibri" w:hAnsi="Calibri" w:cs="Calibri"/>
                <w:i/>
                <w:sz w:val="20"/>
                <w:szCs w:val="20"/>
              </w:rPr>
              <w:t xml:space="preserve"> and area</w:t>
            </w:r>
            <w:r w:rsid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Practical</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experience</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in</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data</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gathering</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and</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processing</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on</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agricultural</w:t>
            </w:r>
            <w:proofErr w:type="spellEnd"/>
            <w:r w:rsidR="00362D63" w:rsidRPr="00362D63">
              <w:rPr>
                <w:rFonts w:ascii="Calibri" w:eastAsia="Calibri" w:hAnsi="Calibri" w:cs="Calibri"/>
                <w:i/>
                <w:sz w:val="20"/>
                <w:szCs w:val="20"/>
                <w:lang w:val="ka-GE"/>
              </w:rPr>
              <w:t xml:space="preserve"> </w:t>
            </w:r>
            <w:proofErr w:type="spellStart"/>
            <w:r w:rsidR="00362D63" w:rsidRPr="00362D63">
              <w:rPr>
                <w:rFonts w:ascii="Calibri" w:eastAsia="Calibri" w:hAnsi="Calibri" w:cs="Calibri"/>
                <w:i/>
                <w:sz w:val="20"/>
                <w:szCs w:val="20"/>
                <w:lang w:val="ka-GE"/>
              </w:rPr>
              <w:t>land</w:t>
            </w:r>
            <w:proofErr w:type="spellEnd"/>
            <w:r w:rsidR="00362D63" w:rsidRPr="00362D63">
              <w:rPr>
                <w:rFonts w:ascii="Calibri" w:eastAsia="Calibri" w:hAnsi="Calibri" w:cs="Calibri"/>
                <w:i/>
                <w:sz w:val="20"/>
                <w:szCs w:val="20"/>
                <w:lang w:val="ka-GE"/>
              </w:rPr>
              <w:t xml:space="preserve"> </w:t>
            </w:r>
          </w:p>
          <w:p w14:paraId="1DCE9040" w14:textId="77777777" w:rsidR="00362D63" w:rsidRDefault="00362D63" w:rsidP="0074740C">
            <w:pPr>
              <w:pStyle w:val="Default"/>
              <w:spacing w:after="138"/>
              <w:ind w:left="274" w:right="282"/>
              <w:jc w:val="both"/>
              <w:rPr>
                <w:rFonts w:ascii="Calibri" w:eastAsia="Calibri" w:hAnsi="Calibri" w:cs="Calibri"/>
                <w:i/>
                <w:sz w:val="20"/>
                <w:szCs w:val="20"/>
                <w:lang w:val="ka-GE"/>
              </w:rPr>
            </w:pPr>
          </w:p>
          <w:p w14:paraId="1CE15386" w14:textId="77777777" w:rsidR="00362D63" w:rsidRDefault="00362D63" w:rsidP="0074740C">
            <w:pPr>
              <w:pStyle w:val="Default"/>
              <w:spacing w:after="138"/>
              <w:ind w:left="274" w:right="282"/>
              <w:jc w:val="both"/>
              <w:rPr>
                <w:rFonts w:ascii="Calibri" w:eastAsia="Calibri" w:hAnsi="Calibri" w:cs="Calibri"/>
                <w:i/>
                <w:sz w:val="20"/>
                <w:szCs w:val="20"/>
                <w:lang w:val="ka-GE"/>
              </w:rPr>
            </w:pPr>
          </w:p>
          <w:p w14:paraId="49DF2C0E" w14:textId="77777777" w:rsidR="00362D63" w:rsidRDefault="00362D63" w:rsidP="0074740C">
            <w:pPr>
              <w:pStyle w:val="Default"/>
              <w:spacing w:after="138"/>
              <w:ind w:left="274" w:right="282"/>
              <w:jc w:val="both"/>
              <w:rPr>
                <w:rFonts w:ascii="Calibri" w:eastAsia="Calibri" w:hAnsi="Calibri" w:cs="Calibri"/>
                <w:i/>
                <w:sz w:val="20"/>
                <w:szCs w:val="20"/>
                <w:lang w:val="ka-GE"/>
              </w:rPr>
            </w:pPr>
          </w:p>
          <w:p w14:paraId="51E06EA6" w14:textId="77777777" w:rsidR="00362D63" w:rsidRDefault="00362D63" w:rsidP="0074740C">
            <w:pPr>
              <w:pStyle w:val="Default"/>
              <w:spacing w:after="138"/>
              <w:ind w:left="274" w:right="282"/>
              <w:jc w:val="both"/>
              <w:rPr>
                <w:rFonts w:ascii="Calibri" w:eastAsia="Calibri" w:hAnsi="Calibri" w:cs="Calibri"/>
                <w:i/>
                <w:spacing w:val="1"/>
                <w:sz w:val="20"/>
                <w:szCs w:val="20"/>
                <w:lang w:val="ka-GE"/>
              </w:rPr>
            </w:pPr>
          </w:p>
          <w:p w14:paraId="1CB2B9EB" w14:textId="77777777" w:rsidR="00362D63" w:rsidRDefault="00362D63" w:rsidP="0074740C">
            <w:pPr>
              <w:pStyle w:val="Default"/>
              <w:spacing w:after="138"/>
              <w:ind w:left="274" w:right="282"/>
              <w:jc w:val="both"/>
              <w:rPr>
                <w:rFonts w:ascii="Calibri" w:eastAsia="Calibri" w:hAnsi="Calibri" w:cs="Calibri"/>
                <w:i/>
                <w:spacing w:val="1"/>
                <w:sz w:val="20"/>
                <w:szCs w:val="20"/>
                <w:lang w:val="ka-GE"/>
              </w:rPr>
            </w:pPr>
          </w:p>
          <w:p w14:paraId="654D161D" w14:textId="74C89E36" w:rsidR="00362D63" w:rsidRPr="00362D63" w:rsidRDefault="00362D63" w:rsidP="0074740C">
            <w:pPr>
              <w:pStyle w:val="Default"/>
              <w:spacing w:after="138"/>
              <w:ind w:left="274" w:right="282"/>
              <w:jc w:val="both"/>
              <w:rPr>
                <w:rFonts w:ascii="Calibri" w:eastAsia="Calibri" w:hAnsi="Calibri" w:cs="Calibri"/>
                <w:i/>
                <w:spacing w:val="1"/>
                <w:sz w:val="20"/>
                <w:szCs w:val="20"/>
                <w:lang w:val="ka-GE"/>
              </w:rPr>
            </w:pP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5956364B" w14:textId="7D7E7E14" w:rsidR="00F65465" w:rsidRPr="000F7BFB" w:rsidRDefault="000F7BFB" w:rsidP="00B81618">
            <w:pPr>
              <w:spacing w:line="240" w:lineRule="exact"/>
              <w:ind w:left="432" w:right="435"/>
              <w:jc w:val="center"/>
              <w:rPr>
                <w:rFonts w:ascii="Calibri" w:eastAsia="Calibri" w:hAnsi="Calibri" w:cs="Calibri"/>
                <w:b/>
                <w:w w:val="99"/>
                <w:sz w:val="20"/>
                <w:szCs w:val="20"/>
              </w:rPr>
            </w:pPr>
            <w:r>
              <w:rPr>
                <w:rFonts w:ascii="Calibri" w:eastAsia="Calibri" w:hAnsi="Calibri" w:cs="Calibri"/>
                <w:b/>
                <w:w w:val="99"/>
                <w:sz w:val="20"/>
                <w:szCs w:val="20"/>
              </w:rPr>
              <w:t>20</w:t>
            </w:r>
          </w:p>
        </w:tc>
      </w:tr>
      <w:tr w:rsidR="000A25D0" w:rsidRPr="008907C1" w14:paraId="6FEB34C7" w14:textId="77777777" w:rsidTr="005067A3">
        <w:trPr>
          <w:trHeight w:hRule="exact" w:val="37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73AC7454" w14:textId="1DC8B44A" w:rsidR="000A25D0" w:rsidRPr="000F7BFB" w:rsidRDefault="000A25D0" w:rsidP="000A25D0">
            <w:pPr>
              <w:spacing w:line="240" w:lineRule="exact"/>
              <w:ind w:left="432" w:right="435"/>
              <w:jc w:val="center"/>
              <w:rPr>
                <w:rFonts w:ascii="Calibri" w:eastAsia="Calibri" w:hAnsi="Calibri" w:cs="Calibri"/>
                <w:i/>
                <w:sz w:val="20"/>
                <w:szCs w:val="20"/>
              </w:rPr>
            </w:pPr>
            <w:proofErr w:type="spellStart"/>
            <w:r w:rsidRPr="000F7BFB">
              <w:rPr>
                <w:rFonts w:ascii="Calibri" w:eastAsia="Calibri" w:hAnsi="Calibri" w:cs="Calibri"/>
                <w:b/>
                <w:w w:val="99"/>
                <w:sz w:val="20"/>
                <w:szCs w:val="20"/>
              </w:rPr>
              <w:t>Experts</w:t>
            </w:r>
            <w:proofErr w:type="spellEnd"/>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39F7BBC5" w14:textId="77777777" w:rsidR="000A25D0" w:rsidRPr="000F7BFB" w:rsidRDefault="000A25D0" w:rsidP="00B81618">
            <w:pPr>
              <w:spacing w:line="240" w:lineRule="exact"/>
              <w:ind w:left="432" w:right="435"/>
              <w:jc w:val="center"/>
              <w:rPr>
                <w:rFonts w:ascii="Calibri" w:eastAsia="Calibri" w:hAnsi="Calibri" w:cs="Calibri"/>
                <w:b/>
                <w:w w:val="99"/>
                <w:sz w:val="20"/>
                <w:szCs w:val="20"/>
              </w:rPr>
            </w:pPr>
          </w:p>
        </w:tc>
      </w:tr>
      <w:tr w:rsidR="00DF6738" w:rsidRPr="008907C1" w14:paraId="56A97B1D" w14:textId="77777777" w:rsidTr="005067A3">
        <w:trPr>
          <w:trHeight w:hRule="exact" w:val="431"/>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53DA48EB" w14:textId="58A8D3C1" w:rsidR="00DF6738" w:rsidRPr="000F7BFB" w:rsidRDefault="00E964B3" w:rsidP="00E964B3">
            <w:pPr>
              <w:pStyle w:val="Default"/>
              <w:spacing w:after="138"/>
              <w:ind w:left="274" w:right="282"/>
              <w:jc w:val="center"/>
              <w:rPr>
                <w:rFonts w:ascii="Calibri" w:eastAsia="Calibri" w:hAnsi="Calibri" w:cs="Calibri"/>
                <w:b/>
                <w:i/>
                <w:spacing w:val="-1"/>
                <w:sz w:val="20"/>
                <w:szCs w:val="20"/>
              </w:rPr>
            </w:pPr>
            <w:r>
              <w:rPr>
                <w:rFonts w:ascii="Calibri" w:eastAsia="Calibri" w:hAnsi="Calibri" w:cs="Calibri"/>
                <w:b/>
                <w:i/>
                <w:spacing w:val="-1"/>
                <w:sz w:val="20"/>
                <w:szCs w:val="20"/>
              </w:rPr>
              <w:t xml:space="preserve">GIS </w:t>
            </w:r>
            <w:proofErr w:type="spellStart"/>
            <w:r>
              <w:rPr>
                <w:rFonts w:ascii="Calibri" w:eastAsia="Calibri" w:hAnsi="Calibri" w:cs="Calibri"/>
                <w:b/>
                <w:i/>
                <w:spacing w:val="-1"/>
                <w:sz w:val="20"/>
                <w:szCs w:val="20"/>
              </w:rPr>
              <w:t>specialist</w:t>
            </w:r>
            <w:proofErr w:type="spellEnd"/>
            <w:r w:rsidR="000F7BFB" w:rsidRPr="000F7BFB">
              <w:rPr>
                <w:rFonts w:ascii="Calibri" w:eastAsia="Calibri" w:hAnsi="Calibri" w:cs="Calibri"/>
                <w:b/>
                <w:i/>
                <w:spacing w:val="-1"/>
                <w:sz w:val="20"/>
                <w:szCs w:val="20"/>
              </w:rPr>
              <w:t>/</w:t>
            </w:r>
            <w:r w:rsidR="00DF6738" w:rsidRPr="000F7BFB">
              <w:rPr>
                <w:rFonts w:ascii="Calibri" w:eastAsia="Calibri" w:hAnsi="Calibri" w:cs="Calibri"/>
                <w:b/>
                <w:i/>
                <w:spacing w:val="-1"/>
                <w:sz w:val="20"/>
                <w:szCs w:val="20"/>
              </w:rPr>
              <w:t>Surveyor</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782C4D96" w14:textId="77777777" w:rsidR="00DF6738" w:rsidRPr="000F7BFB" w:rsidRDefault="00DF6738" w:rsidP="00B81618">
            <w:pPr>
              <w:spacing w:line="240" w:lineRule="exact"/>
              <w:ind w:left="432" w:right="435"/>
              <w:jc w:val="center"/>
              <w:rPr>
                <w:rFonts w:ascii="Calibri" w:eastAsia="Calibri" w:hAnsi="Calibri" w:cs="Calibri"/>
                <w:b/>
                <w:w w:val="99"/>
                <w:sz w:val="20"/>
                <w:szCs w:val="20"/>
              </w:rPr>
            </w:pPr>
          </w:p>
        </w:tc>
      </w:tr>
      <w:tr w:rsidR="00DF6738" w:rsidRPr="008907C1" w14:paraId="3704DB51" w14:textId="77777777" w:rsidTr="000F7BFB">
        <w:trPr>
          <w:trHeight w:hRule="exact" w:val="2065"/>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232F6136" w14:textId="2A957DDD" w:rsidR="000F7BFB" w:rsidRPr="000F7BFB" w:rsidRDefault="000F7BFB" w:rsidP="000F7BFB">
            <w:pPr>
              <w:pStyle w:val="Default"/>
              <w:spacing w:after="138"/>
              <w:ind w:left="274" w:right="282"/>
              <w:jc w:val="both"/>
              <w:rPr>
                <w:rFonts w:ascii="Calibri" w:eastAsia="Calibri" w:hAnsi="Calibri" w:cs="Calibri"/>
                <w:bCs/>
                <w:i/>
                <w:spacing w:val="-1"/>
                <w:sz w:val="20"/>
                <w:szCs w:val="20"/>
              </w:rPr>
            </w:pPr>
            <w:proofErr w:type="spellStart"/>
            <w:r w:rsidRPr="000F7BFB">
              <w:rPr>
                <w:rFonts w:ascii="Calibri" w:eastAsia="Calibri" w:hAnsi="Calibri" w:cs="Calibri"/>
                <w:bCs/>
                <w:i/>
                <w:spacing w:val="-1"/>
                <w:sz w:val="20"/>
                <w:szCs w:val="20"/>
              </w:rPr>
              <w:t>Adequacy</w:t>
            </w:r>
            <w:proofErr w:type="spellEnd"/>
            <w:r w:rsidRPr="000F7BFB">
              <w:rPr>
                <w:rFonts w:ascii="Calibri" w:eastAsia="Calibri" w:hAnsi="Calibri" w:cs="Calibri"/>
                <w:bCs/>
                <w:i/>
                <w:spacing w:val="-1"/>
                <w:sz w:val="20"/>
                <w:szCs w:val="20"/>
              </w:rPr>
              <w:t xml:space="preserve"> of Educational background for tasks;</w:t>
            </w:r>
          </w:p>
          <w:p w14:paraId="60907456" w14:textId="3A7B6319" w:rsidR="000F7BFB" w:rsidRPr="000F7BFB" w:rsidRDefault="000F7BFB" w:rsidP="00DF6738">
            <w:pPr>
              <w:pStyle w:val="Default"/>
              <w:spacing w:after="138"/>
              <w:ind w:left="274" w:right="282"/>
              <w:rPr>
                <w:rFonts w:ascii="Calibri" w:eastAsia="Calibri" w:hAnsi="Calibri" w:cs="Calibri"/>
                <w:i/>
                <w:sz w:val="20"/>
                <w:szCs w:val="20"/>
              </w:rPr>
            </w:pPr>
            <w:r w:rsidRPr="000F7BFB">
              <w:rPr>
                <w:rFonts w:ascii="Calibri" w:eastAsia="Calibri" w:hAnsi="Calibri" w:cs="Calibri"/>
                <w:i/>
                <w:sz w:val="20"/>
                <w:szCs w:val="20"/>
              </w:rPr>
              <w:t xml:space="preserve">At </w:t>
            </w:r>
            <w:proofErr w:type="spellStart"/>
            <w:r w:rsidRPr="000F7BFB">
              <w:rPr>
                <w:rFonts w:ascii="Calibri" w:eastAsia="Calibri" w:hAnsi="Calibri" w:cs="Calibri"/>
                <w:i/>
                <w:sz w:val="20"/>
                <w:szCs w:val="20"/>
              </w:rPr>
              <w:t>least</w:t>
            </w:r>
            <w:proofErr w:type="spellEnd"/>
            <w:r w:rsidRPr="000F7BFB">
              <w:rPr>
                <w:rFonts w:ascii="Calibri" w:eastAsia="Calibri" w:hAnsi="Calibri" w:cs="Calibri"/>
                <w:i/>
                <w:sz w:val="20"/>
                <w:szCs w:val="20"/>
              </w:rPr>
              <w:t xml:space="preserve"> 1</w:t>
            </w:r>
            <w:r w:rsidRPr="000F7BFB">
              <w:rPr>
                <w:rFonts w:ascii="Calibri" w:eastAsia="Calibri" w:hAnsi="Calibri" w:cs="Calibri"/>
                <w:i/>
                <w:sz w:val="20"/>
                <w:szCs w:val="20"/>
                <w:lang w:val="ka-GE"/>
              </w:rPr>
              <w:t>5</w:t>
            </w:r>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years</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proven</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experinece</w:t>
            </w:r>
            <w:proofErr w:type="spellEnd"/>
            <w:r w:rsidRPr="000F7BFB">
              <w:rPr>
                <w:rFonts w:ascii="Calibri" w:eastAsia="Calibri" w:hAnsi="Calibri" w:cs="Calibri"/>
                <w:b/>
                <w:i/>
                <w:sz w:val="20"/>
                <w:szCs w:val="20"/>
              </w:rPr>
              <w:t xml:space="preserve"> </w:t>
            </w:r>
            <w:r w:rsidRPr="000F7BFB">
              <w:rPr>
                <w:rFonts w:ascii="Calibri" w:eastAsia="Calibri" w:hAnsi="Calibri" w:cs="Calibri"/>
                <w:i/>
                <w:sz w:val="20"/>
                <w:szCs w:val="20"/>
              </w:rPr>
              <w:t xml:space="preserve">in GIS </w:t>
            </w:r>
            <w:proofErr w:type="spellStart"/>
            <w:r w:rsidRPr="000F7BFB">
              <w:rPr>
                <w:rFonts w:ascii="Calibri" w:eastAsia="Calibri" w:hAnsi="Calibri" w:cs="Calibri"/>
                <w:i/>
                <w:sz w:val="20"/>
                <w:szCs w:val="20"/>
              </w:rPr>
              <w:t>linked</w:t>
            </w:r>
            <w:proofErr w:type="spellEnd"/>
            <w:r w:rsidRPr="000F7BFB">
              <w:rPr>
                <w:rFonts w:ascii="Calibri" w:eastAsia="Calibri" w:hAnsi="Calibri" w:cs="Calibri"/>
                <w:i/>
                <w:sz w:val="20"/>
                <w:szCs w:val="20"/>
              </w:rPr>
              <w:t xml:space="preserve"> data systems, </w:t>
            </w:r>
            <w:proofErr w:type="spellStart"/>
            <w:r w:rsidRPr="000F7BFB">
              <w:rPr>
                <w:rFonts w:ascii="Calibri" w:eastAsia="Calibri" w:hAnsi="Calibri" w:cs="Calibri"/>
                <w:i/>
                <w:sz w:val="20"/>
                <w:szCs w:val="20"/>
              </w:rPr>
              <w:t>their</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operation</w:t>
            </w:r>
            <w:proofErr w:type="spellEnd"/>
            <w:r w:rsidRPr="000F7BFB">
              <w:rPr>
                <w:rFonts w:ascii="Calibri" w:eastAsia="Calibri" w:hAnsi="Calibri" w:cs="Calibri"/>
                <w:i/>
                <w:sz w:val="20"/>
                <w:szCs w:val="20"/>
              </w:rPr>
              <w:t xml:space="preserve"> and </w:t>
            </w:r>
            <w:proofErr w:type="spellStart"/>
            <w:r w:rsidRPr="000F7BFB">
              <w:rPr>
                <w:rFonts w:ascii="Calibri" w:eastAsia="Calibri" w:hAnsi="Calibri" w:cs="Calibri"/>
                <w:i/>
                <w:sz w:val="20"/>
                <w:szCs w:val="20"/>
              </w:rPr>
              <w:t>analyses</w:t>
            </w:r>
            <w:proofErr w:type="spellEnd"/>
            <w:r w:rsidRPr="000F7BFB">
              <w:rPr>
                <w:rFonts w:ascii="Calibri" w:eastAsia="Calibri" w:hAnsi="Calibri" w:cs="Calibri"/>
                <w:i/>
                <w:sz w:val="20"/>
                <w:szCs w:val="20"/>
              </w:rPr>
              <w:t xml:space="preserve">;  </w:t>
            </w:r>
          </w:p>
          <w:p w14:paraId="6024764C" w14:textId="440A6193" w:rsidR="00DF6738" w:rsidRPr="000F7BFB" w:rsidRDefault="00DF6974" w:rsidP="00DF6738">
            <w:pPr>
              <w:pStyle w:val="Default"/>
              <w:spacing w:after="138"/>
              <w:ind w:left="274" w:right="282"/>
              <w:rPr>
                <w:rFonts w:ascii="Calibri" w:eastAsia="Calibri" w:hAnsi="Calibri" w:cs="Calibri"/>
                <w:i/>
                <w:sz w:val="20"/>
                <w:szCs w:val="20"/>
              </w:rPr>
            </w:pPr>
            <w:r w:rsidRPr="000F7BFB">
              <w:rPr>
                <w:rFonts w:ascii="Calibri" w:eastAsia="Calibri" w:hAnsi="Calibri" w:cs="Calibri"/>
                <w:i/>
                <w:sz w:val="20"/>
                <w:szCs w:val="20"/>
              </w:rPr>
              <w:t xml:space="preserve">At </w:t>
            </w:r>
            <w:proofErr w:type="spellStart"/>
            <w:r w:rsidRPr="000F7BFB">
              <w:rPr>
                <w:rFonts w:ascii="Calibri" w:eastAsia="Calibri" w:hAnsi="Calibri" w:cs="Calibri"/>
                <w:i/>
                <w:sz w:val="20"/>
                <w:szCs w:val="20"/>
              </w:rPr>
              <w:t>least</w:t>
            </w:r>
            <w:proofErr w:type="spellEnd"/>
            <w:r w:rsidRPr="000F7BFB">
              <w:rPr>
                <w:rFonts w:ascii="Calibri" w:eastAsia="Calibri" w:hAnsi="Calibri" w:cs="Calibri"/>
                <w:i/>
                <w:sz w:val="20"/>
                <w:szCs w:val="20"/>
              </w:rPr>
              <w:t xml:space="preserve"> </w:t>
            </w:r>
            <w:r w:rsidRPr="000F7BFB">
              <w:rPr>
                <w:rFonts w:ascii="Calibri" w:eastAsia="Calibri" w:hAnsi="Calibri" w:cs="Calibri"/>
                <w:i/>
                <w:sz w:val="20"/>
                <w:szCs w:val="20"/>
                <w:lang w:val="ka-GE"/>
              </w:rPr>
              <w:t>5</w:t>
            </w:r>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years</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proven</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experinece</w:t>
            </w:r>
            <w:proofErr w:type="spellEnd"/>
            <w:r w:rsidR="00DF6738" w:rsidRPr="000F7BFB">
              <w:rPr>
                <w:rFonts w:ascii="Calibri" w:eastAsia="Calibri" w:hAnsi="Calibri" w:cs="Calibri"/>
                <w:i/>
                <w:sz w:val="20"/>
                <w:szCs w:val="20"/>
              </w:rPr>
              <w:t xml:space="preserve"> in </w:t>
            </w:r>
            <w:proofErr w:type="spellStart"/>
            <w:r w:rsidR="00DF6738" w:rsidRPr="000F7BFB">
              <w:rPr>
                <w:rFonts w:ascii="Calibri" w:eastAsia="Calibri" w:hAnsi="Calibri" w:cs="Calibri"/>
                <w:i/>
                <w:sz w:val="20"/>
                <w:szCs w:val="20"/>
              </w:rPr>
              <w:t>performing</w:t>
            </w:r>
            <w:proofErr w:type="spellEnd"/>
            <w:r w:rsidR="00DF6738" w:rsidRPr="000F7BFB">
              <w:rPr>
                <w:rFonts w:ascii="Calibri" w:eastAsia="Calibri" w:hAnsi="Calibri" w:cs="Calibri"/>
                <w:i/>
                <w:sz w:val="20"/>
                <w:szCs w:val="20"/>
              </w:rPr>
              <w:t xml:space="preserve"> of </w:t>
            </w:r>
            <w:proofErr w:type="spellStart"/>
            <w:r w:rsidR="00DF6738" w:rsidRPr="000F7BFB">
              <w:rPr>
                <w:rFonts w:ascii="Calibri" w:eastAsia="Calibri" w:hAnsi="Calibri" w:cs="Calibri"/>
                <w:i/>
                <w:sz w:val="20"/>
                <w:szCs w:val="20"/>
              </w:rPr>
              <w:t>land</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cadastral</w:t>
            </w:r>
            <w:proofErr w:type="spellEnd"/>
            <w:r w:rsidR="00DF6738" w:rsidRPr="000F7BFB">
              <w:rPr>
                <w:rFonts w:ascii="Calibri" w:eastAsia="Calibri" w:hAnsi="Calibri" w:cs="Calibri"/>
                <w:i/>
                <w:sz w:val="20"/>
                <w:szCs w:val="20"/>
              </w:rPr>
              <w:t xml:space="preserve"> survey and </w:t>
            </w:r>
            <w:proofErr w:type="spellStart"/>
            <w:r w:rsidR="00DF6738" w:rsidRPr="000F7BFB">
              <w:rPr>
                <w:rFonts w:ascii="Calibri" w:eastAsia="Calibri" w:hAnsi="Calibri" w:cs="Calibri"/>
                <w:i/>
                <w:sz w:val="20"/>
                <w:szCs w:val="20"/>
              </w:rPr>
              <w:t>preparation</w:t>
            </w:r>
            <w:proofErr w:type="spellEnd"/>
            <w:r w:rsidR="00DF6738" w:rsidRPr="000F7BFB">
              <w:rPr>
                <w:rFonts w:ascii="Calibri" w:eastAsia="Calibri" w:hAnsi="Calibri" w:cs="Calibri"/>
                <w:i/>
                <w:sz w:val="20"/>
                <w:szCs w:val="20"/>
              </w:rPr>
              <w:t xml:space="preserve"> of </w:t>
            </w:r>
            <w:proofErr w:type="spellStart"/>
            <w:r w:rsidR="00DF6738" w:rsidRPr="000F7BFB">
              <w:rPr>
                <w:rFonts w:ascii="Calibri" w:eastAsia="Calibri" w:hAnsi="Calibri" w:cs="Calibri"/>
                <w:i/>
                <w:sz w:val="20"/>
                <w:szCs w:val="20"/>
              </w:rPr>
              <w:t>cadastral</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surveying</w:t>
            </w:r>
            <w:proofErr w:type="spellEnd"/>
            <w:r w:rsidR="00DF6738" w:rsidRPr="000F7BFB">
              <w:rPr>
                <w:rFonts w:ascii="Calibri" w:eastAsia="Calibri" w:hAnsi="Calibri" w:cs="Calibri"/>
                <w:i/>
                <w:sz w:val="20"/>
                <w:szCs w:val="20"/>
              </w:rPr>
              <w:t>/</w:t>
            </w:r>
            <w:proofErr w:type="spellStart"/>
            <w:r w:rsidR="00DF6738" w:rsidRPr="000F7BFB">
              <w:rPr>
                <w:rFonts w:ascii="Calibri" w:eastAsia="Calibri" w:hAnsi="Calibri" w:cs="Calibri"/>
                <w:i/>
                <w:sz w:val="20"/>
                <w:szCs w:val="20"/>
              </w:rPr>
              <w:t>measurement</w:t>
            </w:r>
            <w:proofErr w:type="spellEnd"/>
            <w:r w:rsidR="00DF6738" w:rsidRPr="000F7BFB">
              <w:rPr>
                <w:rFonts w:ascii="Calibri" w:eastAsia="Calibri" w:hAnsi="Calibri" w:cs="Calibri"/>
                <w:i/>
                <w:sz w:val="20"/>
                <w:szCs w:val="20"/>
              </w:rPr>
              <w:t xml:space="preserve"> </w:t>
            </w:r>
            <w:proofErr w:type="spellStart"/>
            <w:r w:rsidR="00DF6738" w:rsidRPr="000F7BFB">
              <w:rPr>
                <w:rFonts w:ascii="Calibri" w:eastAsia="Calibri" w:hAnsi="Calibri" w:cs="Calibri"/>
                <w:i/>
                <w:sz w:val="20"/>
                <w:szCs w:val="20"/>
              </w:rPr>
              <w:t>drawing</w:t>
            </w:r>
            <w:proofErr w:type="spellEnd"/>
            <w:r w:rsidR="00DF6738" w:rsidRPr="000F7BFB">
              <w:rPr>
                <w:rFonts w:ascii="Calibri" w:eastAsia="Calibri" w:hAnsi="Calibri" w:cs="Calibri"/>
                <w:i/>
                <w:sz w:val="20"/>
                <w:szCs w:val="20"/>
              </w:rPr>
              <w:t xml:space="preserve"> for </w:t>
            </w:r>
            <w:proofErr w:type="spellStart"/>
            <w:r w:rsidR="00DF6738" w:rsidRPr="000F7BFB">
              <w:rPr>
                <w:rFonts w:ascii="Calibri" w:eastAsia="Calibri" w:hAnsi="Calibri" w:cs="Calibri"/>
                <w:i/>
                <w:sz w:val="20"/>
                <w:szCs w:val="20"/>
              </w:rPr>
              <w:t>land</w:t>
            </w:r>
            <w:proofErr w:type="spellEnd"/>
            <w:r w:rsidR="00DF6738" w:rsidRPr="000F7BFB">
              <w:rPr>
                <w:rFonts w:ascii="Calibri" w:eastAsia="Calibri" w:hAnsi="Calibri" w:cs="Calibri"/>
                <w:i/>
                <w:sz w:val="20"/>
                <w:szCs w:val="20"/>
              </w:rPr>
              <w:t xml:space="preserve"> plots</w:t>
            </w:r>
            <w:r w:rsidR="000F7BFB" w:rsidRPr="000F7BFB">
              <w:rPr>
                <w:rFonts w:ascii="Calibri" w:eastAsia="Calibri" w:hAnsi="Calibri" w:cs="Calibri"/>
                <w:i/>
                <w:sz w:val="20"/>
                <w:szCs w:val="20"/>
              </w:rPr>
              <w:t>;</w:t>
            </w:r>
          </w:p>
          <w:p w14:paraId="464A0A03" w14:textId="5D4E1985" w:rsidR="00DF6738" w:rsidRPr="000F7BFB" w:rsidRDefault="00DF6738" w:rsidP="00DF6738">
            <w:pPr>
              <w:pStyle w:val="Default"/>
              <w:spacing w:after="138"/>
              <w:ind w:left="274" w:right="282"/>
              <w:rPr>
                <w:rFonts w:ascii="Calibri" w:eastAsia="Calibri" w:hAnsi="Calibri" w:cs="Calibri"/>
                <w:b/>
                <w:i/>
                <w:spacing w:val="-1"/>
                <w:sz w:val="20"/>
                <w:szCs w:val="20"/>
              </w:rPr>
            </w:pPr>
            <w:r w:rsidRPr="000F7BFB">
              <w:rPr>
                <w:rFonts w:ascii="Calibri" w:eastAsia="Calibri" w:hAnsi="Calibri" w:cs="Calibri"/>
                <w:i/>
                <w:sz w:val="20"/>
                <w:szCs w:val="20"/>
              </w:rPr>
              <w:t xml:space="preserve">Certificate </w:t>
            </w:r>
            <w:proofErr w:type="spellStart"/>
            <w:r w:rsidRPr="000F7BFB">
              <w:rPr>
                <w:rFonts w:ascii="Calibri" w:eastAsia="Calibri" w:hAnsi="Calibri" w:cs="Calibri"/>
                <w:i/>
                <w:sz w:val="20"/>
                <w:szCs w:val="20"/>
              </w:rPr>
              <w:t>authorized</w:t>
            </w:r>
            <w:proofErr w:type="spellEnd"/>
            <w:r w:rsidRPr="000F7BFB">
              <w:rPr>
                <w:rFonts w:ascii="Calibri" w:eastAsia="Calibri" w:hAnsi="Calibri" w:cs="Calibri"/>
                <w:i/>
                <w:sz w:val="20"/>
                <w:szCs w:val="20"/>
              </w:rPr>
              <w:t xml:space="preserve"> to </w:t>
            </w:r>
            <w:proofErr w:type="spellStart"/>
            <w:r w:rsidRPr="000F7BFB">
              <w:rPr>
                <w:rFonts w:ascii="Calibri" w:eastAsia="Calibri" w:hAnsi="Calibri" w:cs="Calibri"/>
                <w:i/>
                <w:sz w:val="20"/>
                <w:szCs w:val="20"/>
              </w:rPr>
              <w:t>perform</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cadastral</w:t>
            </w:r>
            <w:proofErr w:type="spellEnd"/>
            <w:r w:rsidRPr="000F7BFB">
              <w:rPr>
                <w:rFonts w:ascii="Calibri" w:eastAsia="Calibri" w:hAnsi="Calibri" w:cs="Calibri"/>
                <w:i/>
                <w:sz w:val="20"/>
                <w:szCs w:val="20"/>
              </w:rPr>
              <w:t xml:space="preserve"> surveys/planning</w:t>
            </w:r>
            <w:r w:rsidR="000F7BFB" w:rsidRPr="000F7BFB">
              <w:rPr>
                <w:rFonts w:ascii="Calibri" w:eastAsia="Calibri" w:hAnsi="Calibri" w:cs="Calibri"/>
                <w:i/>
                <w:sz w:val="20"/>
                <w:szCs w:val="20"/>
              </w:rPr>
              <w:t>.</w:t>
            </w:r>
            <w:r w:rsidRPr="000F7BFB">
              <w:rPr>
                <w:rFonts w:ascii="Calibri" w:eastAsia="Calibri" w:hAnsi="Calibri" w:cs="Calibri"/>
                <w:i/>
                <w:sz w:val="20"/>
                <w:szCs w:val="20"/>
              </w:rPr>
              <w:t xml:space="preserve"> </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216EE99C" w14:textId="7A449657" w:rsidR="00DF6738" w:rsidRPr="0085326B" w:rsidRDefault="00362D63" w:rsidP="00B81618">
            <w:pPr>
              <w:spacing w:line="240" w:lineRule="exact"/>
              <w:ind w:left="432" w:right="435"/>
              <w:jc w:val="center"/>
              <w:rPr>
                <w:rFonts w:ascii="Calibri" w:eastAsia="Calibri" w:hAnsi="Calibri" w:cs="Calibri"/>
                <w:b/>
                <w:w w:val="99"/>
                <w:sz w:val="20"/>
                <w:szCs w:val="20"/>
                <w:lang w:val="ka-GE"/>
              </w:rPr>
            </w:pPr>
            <w:r>
              <w:rPr>
                <w:rFonts w:ascii="Calibri" w:eastAsia="Calibri" w:hAnsi="Calibri" w:cs="Calibri"/>
                <w:b/>
                <w:w w:val="99"/>
                <w:sz w:val="20"/>
                <w:szCs w:val="20"/>
                <w:lang w:val="ka-GE"/>
              </w:rPr>
              <w:t>20</w:t>
            </w:r>
          </w:p>
        </w:tc>
      </w:tr>
      <w:tr w:rsidR="007A798E" w:rsidRPr="008907C1" w14:paraId="2E186AB1" w14:textId="77777777" w:rsidTr="007A798E">
        <w:trPr>
          <w:trHeight w:hRule="exact" w:val="408"/>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4B2EB57C" w14:textId="5FD08933" w:rsidR="007A798E" w:rsidRPr="000F7BFB" w:rsidRDefault="007A798E" w:rsidP="00E964B3">
            <w:pPr>
              <w:pStyle w:val="Default"/>
              <w:spacing w:after="138"/>
              <w:ind w:left="274" w:right="282"/>
              <w:jc w:val="center"/>
              <w:rPr>
                <w:rFonts w:ascii="Calibri" w:eastAsia="Calibri" w:hAnsi="Calibri" w:cs="Calibri"/>
                <w:i/>
                <w:sz w:val="20"/>
                <w:szCs w:val="20"/>
              </w:rPr>
            </w:pPr>
            <w:proofErr w:type="spellStart"/>
            <w:r w:rsidRPr="000F7BFB">
              <w:rPr>
                <w:rFonts w:ascii="Calibri" w:eastAsia="Calibri" w:hAnsi="Calibri" w:cs="Calibri"/>
                <w:b/>
                <w:i/>
                <w:spacing w:val="-1"/>
                <w:sz w:val="20"/>
                <w:szCs w:val="20"/>
              </w:rPr>
              <w:t>botanist</w:t>
            </w:r>
            <w:proofErr w:type="spellEnd"/>
            <w:r w:rsidRPr="000F7BFB">
              <w:rPr>
                <w:rFonts w:ascii="Calibri" w:eastAsia="Calibri" w:hAnsi="Calibri" w:cs="Calibri"/>
                <w:b/>
                <w:i/>
                <w:spacing w:val="-1"/>
                <w:sz w:val="20"/>
                <w:szCs w:val="20"/>
              </w:rPr>
              <w:t xml:space="preserve"> </w:t>
            </w: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59F52EFC" w14:textId="77777777" w:rsidR="007A798E" w:rsidRPr="000F7BFB" w:rsidRDefault="007A798E" w:rsidP="00B81618">
            <w:pPr>
              <w:spacing w:line="240" w:lineRule="exact"/>
              <w:ind w:left="432" w:right="435"/>
              <w:jc w:val="center"/>
              <w:rPr>
                <w:rFonts w:ascii="Calibri" w:eastAsia="Calibri" w:hAnsi="Calibri" w:cs="Calibri"/>
                <w:b/>
                <w:w w:val="99"/>
                <w:sz w:val="20"/>
                <w:szCs w:val="20"/>
              </w:rPr>
            </w:pPr>
          </w:p>
        </w:tc>
      </w:tr>
      <w:tr w:rsidR="007A798E" w:rsidRPr="008907C1" w14:paraId="498E6FDF" w14:textId="77777777" w:rsidTr="000F7BFB">
        <w:trPr>
          <w:trHeight w:hRule="exact" w:val="1516"/>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329DE5A3" w14:textId="34D92918" w:rsidR="00D37EAE" w:rsidRPr="000F7BFB" w:rsidRDefault="00D37EAE" w:rsidP="00D37EAE">
            <w:pPr>
              <w:pStyle w:val="Default"/>
              <w:spacing w:after="138"/>
              <w:ind w:left="274" w:right="282"/>
              <w:jc w:val="both"/>
              <w:rPr>
                <w:rFonts w:ascii="Calibri" w:eastAsia="Calibri" w:hAnsi="Calibri" w:cs="Calibri"/>
                <w:bCs/>
                <w:i/>
                <w:spacing w:val="-1"/>
                <w:sz w:val="20"/>
                <w:szCs w:val="20"/>
              </w:rPr>
            </w:pPr>
            <w:proofErr w:type="spellStart"/>
            <w:r w:rsidRPr="000F7BFB">
              <w:rPr>
                <w:rFonts w:ascii="Calibri" w:eastAsia="Calibri" w:hAnsi="Calibri" w:cs="Calibri"/>
                <w:bCs/>
                <w:i/>
                <w:spacing w:val="-1"/>
                <w:sz w:val="20"/>
                <w:szCs w:val="20"/>
              </w:rPr>
              <w:t>Adequacy</w:t>
            </w:r>
            <w:proofErr w:type="spellEnd"/>
            <w:r w:rsidRPr="000F7BFB">
              <w:rPr>
                <w:rFonts w:ascii="Calibri" w:eastAsia="Calibri" w:hAnsi="Calibri" w:cs="Calibri"/>
                <w:bCs/>
                <w:i/>
                <w:spacing w:val="-1"/>
                <w:sz w:val="20"/>
                <w:szCs w:val="20"/>
              </w:rPr>
              <w:t xml:space="preserve"> of Educational background for tasks</w:t>
            </w:r>
          </w:p>
          <w:p w14:paraId="6E7F72E2" w14:textId="3E7B6574" w:rsidR="00D37EAE" w:rsidRDefault="00D37EAE" w:rsidP="00D37EAE">
            <w:pPr>
              <w:pStyle w:val="Default"/>
              <w:spacing w:after="138"/>
              <w:ind w:left="274" w:right="282"/>
              <w:jc w:val="both"/>
              <w:rPr>
                <w:rFonts w:ascii="Calibri" w:eastAsia="Calibri" w:hAnsi="Calibri" w:cs="Calibri"/>
                <w:bCs/>
                <w:i/>
                <w:spacing w:val="-1"/>
                <w:sz w:val="20"/>
                <w:szCs w:val="20"/>
              </w:rPr>
            </w:pPr>
            <w:r w:rsidRPr="000F7BFB">
              <w:rPr>
                <w:rFonts w:ascii="Calibri" w:eastAsia="Calibri" w:hAnsi="Calibri" w:cs="Calibri"/>
                <w:bCs/>
                <w:i/>
                <w:spacing w:val="-1"/>
                <w:sz w:val="20"/>
                <w:szCs w:val="20"/>
              </w:rPr>
              <w:t xml:space="preserve">At </w:t>
            </w:r>
            <w:proofErr w:type="spellStart"/>
            <w:r w:rsidRPr="000F7BFB">
              <w:rPr>
                <w:rFonts w:ascii="Calibri" w:eastAsia="Calibri" w:hAnsi="Calibri" w:cs="Calibri"/>
                <w:bCs/>
                <w:i/>
                <w:spacing w:val="-1"/>
                <w:sz w:val="20"/>
                <w:szCs w:val="20"/>
              </w:rPr>
              <w:t>least</w:t>
            </w:r>
            <w:proofErr w:type="spellEnd"/>
            <w:r w:rsidRPr="000F7BFB">
              <w:rPr>
                <w:rFonts w:ascii="Calibri" w:eastAsia="Calibri" w:hAnsi="Calibri" w:cs="Calibri"/>
                <w:bCs/>
                <w:i/>
                <w:spacing w:val="-1"/>
                <w:sz w:val="20"/>
                <w:szCs w:val="20"/>
              </w:rPr>
              <w:t xml:space="preserve"> 5 </w:t>
            </w:r>
            <w:proofErr w:type="spellStart"/>
            <w:r w:rsidRPr="000F7BFB">
              <w:rPr>
                <w:rFonts w:ascii="Calibri" w:eastAsia="Calibri" w:hAnsi="Calibri" w:cs="Calibri"/>
                <w:bCs/>
                <w:i/>
                <w:spacing w:val="-1"/>
                <w:sz w:val="20"/>
                <w:szCs w:val="20"/>
              </w:rPr>
              <w:t>years</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experience</w:t>
            </w:r>
            <w:proofErr w:type="spellEnd"/>
            <w:r w:rsidRPr="000F7BFB">
              <w:rPr>
                <w:rFonts w:ascii="Calibri" w:eastAsia="Calibri" w:hAnsi="Calibri" w:cs="Calibri"/>
                <w:bCs/>
                <w:i/>
                <w:spacing w:val="-1"/>
                <w:sz w:val="20"/>
                <w:szCs w:val="20"/>
              </w:rPr>
              <w:t xml:space="preserve"> of </w:t>
            </w:r>
            <w:proofErr w:type="spellStart"/>
            <w:r w:rsidRPr="000F7BFB">
              <w:rPr>
                <w:rFonts w:ascii="Calibri" w:eastAsia="Calibri" w:hAnsi="Calibri" w:cs="Calibri"/>
                <w:bCs/>
                <w:i/>
                <w:spacing w:val="-1"/>
                <w:sz w:val="20"/>
                <w:szCs w:val="20"/>
              </w:rPr>
              <w:t>plant</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species</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identification</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vegetation</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assessment</w:t>
            </w:r>
            <w:proofErr w:type="spellEnd"/>
            <w:r w:rsidRPr="000F7BFB">
              <w:rPr>
                <w:rFonts w:ascii="Calibri" w:eastAsia="Calibri" w:hAnsi="Calibri" w:cs="Calibri"/>
                <w:bCs/>
                <w:i/>
                <w:spacing w:val="-1"/>
                <w:sz w:val="20"/>
                <w:szCs w:val="20"/>
              </w:rPr>
              <w:t xml:space="preserve">, field data </w:t>
            </w:r>
            <w:proofErr w:type="spellStart"/>
            <w:r w:rsidRPr="000F7BFB">
              <w:rPr>
                <w:rFonts w:ascii="Calibri" w:eastAsia="Calibri" w:hAnsi="Calibri" w:cs="Calibri"/>
                <w:bCs/>
                <w:i/>
                <w:spacing w:val="-1"/>
                <w:sz w:val="20"/>
                <w:szCs w:val="20"/>
              </w:rPr>
              <w:t>gathering</w:t>
            </w:r>
            <w:proofErr w:type="spellEnd"/>
            <w:r w:rsidRPr="000F7BFB">
              <w:rPr>
                <w:rFonts w:ascii="Calibri" w:eastAsia="Calibri" w:hAnsi="Calibri" w:cs="Calibri"/>
                <w:bCs/>
                <w:i/>
                <w:spacing w:val="-1"/>
                <w:sz w:val="20"/>
                <w:szCs w:val="20"/>
              </w:rPr>
              <w:t xml:space="preserve"> and </w:t>
            </w:r>
            <w:proofErr w:type="spellStart"/>
            <w:r w:rsidRPr="000F7BFB">
              <w:rPr>
                <w:rFonts w:ascii="Calibri" w:eastAsia="Calibri" w:hAnsi="Calibri" w:cs="Calibri"/>
                <w:bCs/>
                <w:i/>
                <w:spacing w:val="-1"/>
                <w:sz w:val="20"/>
                <w:szCs w:val="20"/>
              </w:rPr>
              <w:t>analyses</w:t>
            </w:r>
            <w:proofErr w:type="spellEnd"/>
          </w:p>
          <w:p w14:paraId="1EEFEC9B" w14:textId="088770F4" w:rsidR="000F7BFB" w:rsidRPr="000F7BFB" w:rsidRDefault="000F7BFB" w:rsidP="00D37EAE">
            <w:pPr>
              <w:pStyle w:val="Default"/>
              <w:spacing w:after="138"/>
              <w:ind w:left="274" w:right="282"/>
              <w:jc w:val="both"/>
              <w:rPr>
                <w:rFonts w:ascii="Calibri" w:eastAsia="Calibri" w:hAnsi="Calibri" w:cs="Calibri"/>
                <w:bCs/>
                <w:i/>
                <w:spacing w:val="-1"/>
                <w:sz w:val="20"/>
                <w:szCs w:val="20"/>
              </w:rPr>
            </w:pPr>
            <w:r w:rsidRPr="000F7BFB">
              <w:rPr>
                <w:rFonts w:ascii="Calibri" w:eastAsia="Calibri" w:hAnsi="Calibri" w:cs="Calibri"/>
                <w:bCs/>
                <w:i/>
                <w:spacing w:val="-1"/>
                <w:sz w:val="20"/>
                <w:szCs w:val="20"/>
              </w:rPr>
              <w:t xml:space="preserve">At </w:t>
            </w:r>
            <w:proofErr w:type="spellStart"/>
            <w:r w:rsidRPr="000F7BFB">
              <w:rPr>
                <w:rFonts w:ascii="Calibri" w:eastAsia="Calibri" w:hAnsi="Calibri" w:cs="Calibri"/>
                <w:bCs/>
                <w:i/>
                <w:spacing w:val="-1"/>
                <w:sz w:val="20"/>
                <w:szCs w:val="20"/>
              </w:rPr>
              <w:t>least</w:t>
            </w:r>
            <w:proofErr w:type="spellEnd"/>
            <w:r w:rsidRPr="000F7BFB">
              <w:rPr>
                <w:rFonts w:ascii="Calibri" w:eastAsia="Calibri" w:hAnsi="Calibri" w:cs="Calibri"/>
                <w:bCs/>
                <w:i/>
                <w:spacing w:val="-1"/>
                <w:sz w:val="20"/>
                <w:szCs w:val="20"/>
              </w:rPr>
              <w:t xml:space="preserve"> 3 </w:t>
            </w:r>
            <w:proofErr w:type="spellStart"/>
            <w:r w:rsidRPr="000F7BFB">
              <w:rPr>
                <w:rFonts w:ascii="Calibri" w:eastAsia="Calibri" w:hAnsi="Calibri" w:cs="Calibri"/>
                <w:bCs/>
                <w:i/>
                <w:spacing w:val="-1"/>
                <w:sz w:val="20"/>
                <w:szCs w:val="20"/>
              </w:rPr>
              <w:t>years</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experience</w:t>
            </w:r>
            <w:proofErr w:type="spellEnd"/>
            <w:r w:rsidRPr="000F7BFB">
              <w:rPr>
                <w:rFonts w:ascii="Calibri" w:eastAsia="Calibri" w:hAnsi="Calibri" w:cs="Calibri"/>
                <w:bCs/>
                <w:i/>
                <w:spacing w:val="-1"/>
                <w:sz w:val="20"/>
                <w:szCs w:val="20"/>
              </w:rPr>
              <w:t xml:space="preserve"> in </w:t>
            </w:r>
            <w:proofErr w:type="spellStart"/>
            <w:r w:rsidRPr="000F7BFB">
              <w:rPr>
                <w:rFonts w:ascii="Calibri" w:eastAsia="Calibri" w:hAnsi="Calibri" w:cs="Calibri"/>
                <w:bCs/>
                <w:i/>
                <w:spacing w:val="-1"/>
                <w:sz w:val="20"/>
                <w:szCs w:val="20"/>
              </w:rPr>
              <w:t>rangelands</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assessment</w:t>
            </w:r>
            <w:proofErr w:type="spellEnd"/>
            <w:r w:rsidRPr="000F7BFB">
              <w:rPr>
                <w:rFonts w:ascii="Calibri" w:eastAsia="Calibri" w:hAnsi="Calibri" w:cs="Calibri"/>
                <w:bCs/>
                <w:i/>
                <w:spacing w:val="-1"/>
                <w:sz w:val="20"/>
                <w:szCs w:val="20"/>
              </w:rPr>
              <w:t xml:space="preserve"> </w:t>
            </w:r>
            <w:proofErr w:type="spellStart"/>
            <w:r w:rsidRPr="000F7BFB">
              <w:rPr>
                <w:rFonts w:ascii="Calibri" w:eastAsia="Calibri" w:hAnsi="Calibri" w:cs="Calibri"/>
                <w:bCs/>
                <w:i/>
                <w:spacing w:val="-1"/>
                <w:sz w:val="20"/>
                <w:szCs w:val="20"/>
              </w:rPr>
              <w:t>aspects</w:t>
            </w:r>
            <w:proofErr w:type="spellEnd"/>
          </w:p>
          <w:p w14:paraId="733F52B3" w14:textId="77777777" w:rsidR="007A798E" w:rsidRPr="000F7BFB" w:rsidRDefault="007A798E" w:rsidP="00D37EAE">
            <w:pPr>
              <w:pStyle w:val="Default"/>
              <w:spacing w:after="138"/>
              <w:ind w:right="282"/>
              <w:rPr>
                <w:rFonts w:ascii="Calibri" w:eastAsia="Calibri" w:hAnsi="Calibri" w:cs="Calibri"/>
                <w:i/>
                <w:sz w:val="20"/>
                <w:szCs w:val="20"/>
              </w:rPr>
            </w:pPr>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5F548C12" w14:textId="5B8709D2" w:rsidR="007A798E" w:rsidRPr="0085326B" w:rsidRDefault="0085326B" w:rsidP="00B81618">
            <w:pPr>
              <w:spacing w:line="240" w:lineRule="exact"/>
              <w:ind w:left="432" w:right="435"/>
              <w:jc w:val="center"/>
              <w:rPr>
                <w:rFonts w:ascii="Calibri" w:eastAsia="Calibri" w:hAnsi="Calibri" w:cs="Calibri"/>
                <w:b/>
                <w:w w:val="99"/>
                <w:sz w:val="20"/>
                <w:szCs w:val="20"/>
                <w:lang w:val="ka-GE"/>
              </w:rPr>
            </w:pPr>
            <w:r>
              <w:rPr>
                <w:rFonts w:ascii="Calibri" w:eastAsia="Calibri" w:hAnsi="Calibri" w:cs="Calibri"/>
                <w:b/>
                <w:w w:val="99"/>
                <w:sz w:val="20"/>
                <w:szCs w:val="20"/>
                <w:lang w:val="ka-GE"/>
              </w:rPr>
              <w:t>20</w:t>
            </w:r>
          </w:p>
        </w:tc>
      </w:tr>
      <w:tr w:rsidR="007A798E" w:rsidRPr="008907C1" w14:paraId="54005F57" w14:textId="77777777" w:rsidTr="00D37EAE">
        <w:trPr>
          <w:trHeight w:hRule="exact" w:val="418"/>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654361D8" w14:textId="0269C192" w:rsidR="007A798E" w:rsidRPr="000F7BFB" w:rsidRDefault="00E964B3" w:rsidP="00E964B3">
            <w:pPr>
              <w:pStyle w:val="Default"/>
              <w:spacing w:after="138"/>
              <w:ind w:left="274" w:right="282"/>
              <w:jc w:val="center"/>
              <w:rPr>
                <w:rFonts w:ascii="Calibri" w:eastAsia="Calibri" w:hAnsi="Calibri" w:cs="Calibri"/>
                <w:i/>
                <w:sz w:val="20"/>
                <w:szCs w:val="20"/>
              </w:rPr>
            </w:pPr>
            <w:proofErr w:type="spellStart"/>
            <w:r>
              <w:rPr>
                <w:rFonts w:ascii="Calibri" w:eastAsia="Calibri" w:hAnsi="Calibri" w:cs="Calibri"/>
                <w:b/>
                <w:i/>
                <w:spacing w:val="-1"/>
                <w:sz w:val="20"/>
                <w:szCs w:val="20"/>
              </w:rPr>
              <w:t>Soil</w:t>
            </w:r>
            <w:proofErr w:type="spellEnd"/>
            <w:r>
              <w:rPr>
                <w:rFonts w:ascii="Calibri" w:eastAsia="Calibri" w:hAnsi="Calibri" w:cs="Calibri"/>
                <w:b/>
                <w:i/>
                <w:spacing w:val="-1"/>
                <w:sz w:val="20"/>
                <w:szCs w:val="20"/>
              </w:rPr>
              <w:t xml:space="preserve"> </w:t>
            </w:r>
            <w:proofErr w:type="spellStart"/>
            <w:r>
              <w:rPr>
                <w:rFonts w:ascii="Calibri" w:eastAsia="Calibri" w:hAnsi="Calibri" w:cs="Calibri"/>
                <w:b/>
                <w:i/>
                <w:spacing w:val="-1"/>
                <w:sz w:val="20"/>
                <w:szCs w:val="20"/>
              </w:rPr>
              <w:t>Specialist</w:t>
            </w:r>
            <w:proofErr w:type="spellEnd"/>
            <w:r>
              <w:rPr>
                <w:rFonts w:ascii="Calibri" w:eastAsia="Calibri" w:hAnsi="Calibri" w:cs="Calibri"/>
                <w:b/>
                <w:i/>
                <w:spacing w:val="-1"/>
                <w:sz w:val="20"/>
                <w:szCs w:val="20"/>
              </w:rPr>
              <w:t>/</w:t>
            </w:r>
            <w:proofErr w:type="spellStart"/>
            <w:r w:rsidR="00B93D2D">
              <w:rPr>
                <w:rFonts w:ascii="Calibri" w:eastAsia="Calibri" w:hAnsi="Calibri" w:cs="Calibri"/>
                <w:b/>
                <w:i/>
                <w:spacing w:val="-1"/>
                <w:sz w:val="20"/>
                <w:szCs w:val="20"/>
              </w:rPr>
              <w:t>agriculture</w:t>
            </w:r>
            <w:proofErr w:type="spellEnd"/>
            <w:r w:rsidR="00B93D2D">
              <w:rPr>
                <w:rFonts w:ascii="Calibri" w:eastAsia="Calibri" w:hAnsi="Calibri" w:cs="Calibri"/>
                <w:b/>
                <w:i/>
                <w:spacing w:val="-1"/>
                <w:sz w:val="20"/>
                <w:szCs w:val="20"/>
              </w:rPr>
              <w:t xml:space="preserve"> </w:t>
            </w:r>
            <w:proofErr w:type="spellStart"/>
            <w:r w:rsidR="00B93D2D">
              <w:rPr>
                <w:rFonts w:ascii="Calibri" w:eastAsia="Calibri" w:hAnsi="Calibri" w:cs="Calibri"/>
                <w:b/>
                <w:i/>
                <w:spacing w:val="-1"/>
                <w:sz w:val="20"/>
                <w:szCs w:val="20"/>
              </w:rPr>
              <w:t>expert</w:t>
            </w:r>
            <w:proofErr w:type="spellEnd"/>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650D8DA8" w14:textId="77777777" w:rsidR="007A798E" w:rsidRPr="000F7BFB" w:rsidRDefault="007A798E" w:rsidP="00B81618">
            <w:pPr>
              <w:spacing w:line="240" w:lineRule="exact"/>
              <w:ind w:left="432" w:right="435"/>
              <w:jc w:val="center"/>
              <w:rPr>
                <w:rFonts w:ascii="Calibri" w:eastAsia="Calibri" w:hAnsi="Calibri" w:cs="Calibri"/>
                <w:b/>
                <w:w w:val="99"/>
                <w:sz w:val="20"/>
                <w:szCs w:val="20"/>
              </w:rPr>
            </w:pPr>
          </w:p>
        </w:tc>
      </w:tr>
      <w:tr w:rsidR="007A798E" w:rsidRPr="008907C1" w14:paraId="2BA32390" w14:textId="77777777" w:rsidTr="00302A63">
        <w:trPr>
          <w:trHeight w:hRule="exact" w:val="1558"/>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auto"/>
          </w:tcPr>
          <w:p w14:paraId="78561A0D" w14:textId="77777777" w:rsidR="00D37EAE" w:rsidRPr="000F7BFB" w:rsidRDefault="00D37EAE" w:rsidP="00D37EAE">
            <w:pPr>
              <w:pStyle w:val="Default"/>
              <w:spacing w:after="138"/>
              <w:ind w:left="274" w:right="282"/>
              <w:jc w:val="both"/>
              <w:rPr>
                <w:rFonts w:ascii="Calibri" w:eastAsia="Calibri" w:hAnsi="Calibri" w:cs="Calibri"/>
                <w:bCs/>
                <w:i/>
                <w:spacing w:val="-1"/>
                <w:sz w:val="20"/>
                <w:szCs w:val="20"/>
              </w:rPr>
            </w:pPr>
            <w:proofErr w:type="spellStart"/>
            <w:r w:rsidRPr="000F7BFB">
              <w:rPr>
                <w:rFonts w:ascii="Calibri" w:eastAsia="Calibri" w:hAnsi="Calibri" w:cs="Calibri"/>
                <w:bCs/>
                <w:i/>
                <w:spacing w:val="-1"/>
                <w:sz w:val="20"/>
                <w:szCs w:val="20"/>
              </w:rPr>
              <w:lastRenderedPageBreak/>
              <w:t>Adequacy</w:t>
            </w:r>
            <w:proofErr w:type="spellEnd"/>
            <w:r w:rsidRPr="000F7BFB">
              <w:rPr>
                <w:rFonts w:ascii="Calibri" w:eastAsia="Calibri" w:hAnsi="Calibri" w:cs="Calibri"/>
                <w:bCs/>
                <w:i/>
                <w:spacing w:val="-1"/>
                <w:sz w:val="20"/>
                <w:szCs w:val="20"/>
              </w:rPr>
              <w:t xml:space="preserve"> of Educational background for tasks;  </w:t>
            </w:r>
          </w:p>
          <w:p w14:paraId="068DFAAD" w14:textId="403F7978" w:rsidR="00D37EAE" w:rsidRPr="000F7BFB" w:rsidRDefault="000F7BFB" w:rsidP="00D37EAE">
            <w:pPr>
              <w:pStyle w:val="Default"/>
              <w:spacing w:after="138"/>
              <w:ind w:left="274" w:right="282"/>
              <w:jc w:val="both"/>
              <w:rPr>
                <w:rFonts w:ascii="Calibri" w:eastAsia="Calibri" w:hAnsi="Calibri" w:cs="Calibri"/>
                <w:bCs/>
                <w:i/>
                <w:spacing w:val="-1"/>
                <w:sz w:val="20"/>
                <w:szCs w:val="20"/>
              </w:rPr>
            </w:pPr>
            <w:r w:rsidRPr="000F7BFB">
              <w:rPr>
                <w:rFonts w:ascii="Calibri" w:eastAsia="Calibri" w:hAnsi="Calibri" w:cs="Calibri"/>
                <w:i/>
                <w:spacing w:val="-2"/>
                <w:sz w:val="20"/>
                <w:szCs w:val="20"/>
              </w:rPr>
              <w:t>Kn</w:t>
            </w:r>
            <w:r w:rsidRPr="000F7BFB">
              <w:rPr>
                <w:rFonts w:ascii="Calibri" w:eastAsia="Calibri" w:hAnsi="Calibri" w:cs="Calibri"/>
                <w:i/>
                <w:spacing w:val="-1"/>
                <w:sz w:val="20"/>
                <w:szCs w:val="20"/>
              </w:rPr>
              <w:t>o</w:t>
            </w:r>
            <w:r w:rsidRPr="000F7BFB">
              <w:rPr>
                <w:rFonts w:ascii="Calibri" w:eastAsia="Calibri" w:hAnsi="Calibri" w:cs="Calibri"/>
                <w:i/>
                <w:spacing w:val="-3"/>
                <w:sz w:val="20"/>
                <w:szCs w:val="20"/>
              </w:rPr>
              <w:t>wl</w:t>
            </w:r>
            <w:r w:rsidRPr="000F7BFB">
              <w:rPr>
                <w:rFonts w:ascii="Calibri" w:eastAsia="Calibri" w:hAnsi="Calibri" w:cs="Calibri"/>
                <w:i/>
                <w:spacing w:val="-2"/>
                <w:sz w:val="20"/>
                <w:szCs w:val="20"/>
              </w:rPr>
              <w:t>edg</w:t>
            </w:r>
            <w:r w:rsidRPr="000F7BFB">
              <w:rPr>
                <w:rFonts w:ascii="Calibri" w:eastAsia="Calibri" w:hAnsi="Calibri" w:cs="Calibri"/>
                <w:i/>
                <w:sz w:val="20"/>
                <w:szCs w:val="20"/>
              </w:rPr>
              <w:t>e</w:t>
            </w:r>
            <w:r w:rsidRPr="000F7BFB">
              <w:rPr>
                <w:rFonts w:ascii="Calibri" w:eastAsia="Calibri" w:hAnsi="Calibri" w:cs="Calibri"/>
                <w:i/>
                <w:spacing w:val="-12"/>
                <w:sz w:val="20"/>
                <w:szCs w:val="20"/>
              </w:rPr>
              <w:t xml:space="preserve"> </w:t>
            </w:r>
            <w:proofErr w:type="spellStart"/>
            <w:r w:rsidRPr="000F7BFB">
              <w:rPr>
                <w:rFonts w:ascii="Calibri" w:eastAsia="Calibri" w:hAnsi="Calibri" w:cs="Calibri"/>
                <w:i/>
                <w:spacing w:val="-2"/>
                <w:sz w:val="20"/>
                <w:szCs w:val="20"/>
              </w:rPr>
              <w:t>a</w:t>
            </w:r>
            <w:r w:rsidRPr="000F7BFB">
              <w:rPr>
                <w:rFonts w:ascii="Calibri" w:eastAsia="Calibri" w:hAnsi="Calibri" w:cs="Calibri"/>
                <w:i/>
                <w:spacing w:val="1"/>
                <w:sz w:val="20"/>
                <w:szCs w:val="20"/>
              </w:rPr>
              <w:t>b</w:t>
            </w:r>
            <w:r w:rsidRPr="000F7BFB">
              <w:rPr>
                <w:rFonts w:ascii="Calibri" w:eastAsia="Calibri" w:hAnsi="Calibri" w:cs="Calibri"/>
                <w:i/>
                <w:spacing w:val="-1"/>
                <w:sz w:val="20"/>
                <w:szCs w:val="20"/>
              </w:rPr>
              <w:t>o</w:t>
            </w:r>
            <w:r w:rsidRPr="000F7BFB">
              <w:rPr>
                <w:rFonts w:ascii="Calibri" w:eastAsia="Calibri" w:hAnsi="Calibri" w:cs="Calibri"/>
                <w:i/>
                <w:spacing w:val="-2"/>
                <w:sz w:val="20"/>
                <w:szCs w:val="20"/>
              </w:rPr>
              <w:t>u</w:t>
            </w:r>
            <w:r w:rsidRPr="000F7BFB">
              <w:rPr>
                <w:rFonts w:ascii="Calibri" w:eastAsia="Calibri" w:hAnsi="Calibri" w:cs="Calibri"/>
                <w:i/>
                <w:sz w:val="20"/>
                <w:szCs w:val="20"/>
              </w:rPr>
              <w:t>t</w:t>
            </w:r>
            <w:proofErr w:type="spellEnd"/>
            <w:r w:rsidRPr="000F7BFB">
              <w:rPr>
                <w:rFonts w:ascii="Calibri" w:eastAsia="Calibri" w:hAnsi="Calibri" w:cs="Calibri"/>
                <w:i/>
                <w:spacing w:val="-9"/>
                <w:sz w:val="20"/>
                <w:szCs w:val="20"/>
              </w:rPr>
              <w:t xml:space="preserve"> </w:t>
            </w:r>
            <w:proofErr w:type="spellStart"/>
            <w:r w:rsidRPr="000F7BFB">
              <w:rPr>
                <w:rFonts w:ascii="Calibri" w:eastAsia="Calibri" w:hAnsi="Calibri" w:cs="Calibri"/>
                <w:i/>
                <w:spacing w:val="-9"/>
                <w:sz w:val="20"/>
                <w:szCs w:val="20"/>
              </w:rPr>
              <w:t>agricultural</w:t>
            </w:r>
            <w:proofErr w:type="spellEnd"/>
            <w:r w:rsidRPr="000F7BFB">
              <w:rPr>
                <w:rFonts w:ascii="Calibri" w:eastAsia="Calibri" w:hAnsi="Calibri" w:cs="Calibri"/>
                <w:i/>
                <w:spacing w:val="-9"/>
                <w:sz w:val="20"/>
                <w:szCs w:val="20"/>
              </w:rPr>
              <w:t xml:space="preserve"> </w:t>
            </w:r>
            <w:proofErr w:type="spellStart"/>
            <w:r w:rsidRPr="000F7BFB">
              <w:rPr>
                <w:rFonts w:ascii="Calibri" w:eastAsia="Calibri" w:hAnsi="Calibri" w:cs="Calibri"/>
                <w:i/>
                <w:spacing w:val="-9"/>
                <w:sz w:val="20"/>
                <w:szCs w:val="20"/>
              </w:rPr>
              <w:t>lands</w:t>
            </w:r>
            <w:proofErr w:type="spellEnd"/>
            <w:r w:rsidRPr="000F7BFB">
              <w:rPr>
                <w:rFonts w:ascii="Calibri" w:eastAsia="Calibri" w:hAnsi="Calibri" w:cs="Calibri"/>
                <w:i/>
                <w:spacing w:val="-9"/>
                <w:sz w:val="20"/>
                <w:szCs w:val="20"/>
              </w:rPr>
              <w:t xml:space="preserve"> </w:t>
            </w:r>
            <w:r w:rsidRPr="000F7BFB">
              <w:rPr>
                <w:rFonts w:ascii="Calibri" w:eastAsia="Calibri" w:hAnsi="Calibri" w:cs="Calibri"/>
                <w:i/>
                <w:spacing w:val="-7"/>
                <w:sz w:val="20"/>
                <w:szCs w:val="20"/>
              </w:rPr>
              <w:t xml:space="preserve">use and </w:t>
            </w:r>
            <w:proofErr w:type="spellStart"/>
            <w:r w:rsidRPr="000F7BFB">
              <w:rPr>
                <w:rFonts w:ascii="Calibri" w:eastAsia="Calibri" w:hAnsi="Calibri" w:cs="Calibri"/>
                <w:i/>
                <w:spacing w:val="-7"/>
                <w:sz w:val="20"/>
                <w:szCs w:val="20"/>
              </w:rPr>
              <w:t>land</w:t>
            </w:r>
            <w:proofErr w:type="spellEnd"/>
            <w:r w:rsidRPr="000F7BFB">
              <w:rPr>
                <w:rFonts w:ascii="Calibri" w:eastAsia="Calibri" w:hAnsi="Calibri" w:cs="Calibri"/>
                <w:i/>
                <w:spacing w:val="-7"/>
                <w:sz w:val="20"/>
                <w:szCs w:val="20"/>
              </w:rPr>
              <w:t xml:space="preserve"> </w:t>
            </w:r>
            <w:proofErr w:type="spellStart"/>
            <w:r w:rsidRPr="000F7BFB">
              <w:rPr>
                <w:rFonts w:ascii="Calibri" w:eastAsia="Calibri" w:hAnsi="Calibri" w:cs="Calibri"/>
                <w:i/>
                <w:spacing w:val="-7"/>
                <w:sz w:val="20"/>
                <w:szCs w:val="20"/>
              </w:rPr>
              <w:t>degradation</w:t>
            </w:r>
            <w:proofErr w:type="spellEnd"/>
            <w:r w:rsidRPr="000F7BFB">
              <w:rPr>
                <w:rFonts w:ascii="Calibri" w:eastAsia="Calibri" w:hAnsi="Calibri" w:cs="Calibri"/>
                <w:i/>
                <w:spacing w:val="-7"/>
                <w:sz w:val="20"/>
                <w:szCs w:val="20"/>
              </w:rPr>
              <w:t xml:space="preserve"> </w:t>
            </w:r>
            <w:proofErr w:type="spellStart"/>
            <w:r w:rsidRPr="000F7BFB">
              <w:rPr>
                <w:rFonts w:ascii="Calibri" w:eastAsia="Calibri" w:hAnsi="Calibri" w:cs="Calibri"/>
                <w:i/>
                <w:spacing w:val="-2"/>
                <w:sz w:val="20"/>
                <w:szCs w:val="20"/>
              </w:rPr>
              <w:t>a</w:t>
            </w:r>
            <w:r w:rsidRPr="000F7BFB">
              <w:rPr>
                <w:rFonts w:ascii="Calibri" w:eastAsia="Calibri" w:hAnsi="Calibri" w:cs="Calibri"/>
                <w:i/>
                <w:spacing w:val="-3"/>
                <w:sz w:val="20"/>
                <w:szCs w:val="20"/>
              </w:rPr>
              <w:t>s</w:t>
            </w:r>
            <w:r w:rsidRPr="000F7BFB">
              <w:rPr>
                <w:rFonts w:ascii="Calibri" w:eastAsia="Calibri" w:hAnsi="Calibri" w:cs="Calibri"/>
                <w:i/>
                <w:spacing w:val="-2"/>
                <w:sz w:val="20"/>
                <w:szCs w:val="20"/>
              </w:rPr>
              <w:t>pe</w:t>
            </w:r>
            <w:r w:rsidRPr="000F7BFB">
              <w:rPr>
                <w:rFonts w:ascii="Calibri" w:eastAsia="Calibri" w:hAnsi="Calibri" w:cs="Calibri"/>
                <w:i/>
                <w:spacing w:val="-1"/>
                <w:sz w:val="20"/>
                <w:szCs w:val="20"/>
              </w:rPr>
              <w:t>c</w:t>
            </w:r>
            <w:r w:rsidRPr="000F7BFB">
              <w:rPr>
                <w:rFonts w:ascii="Calibri" w:eastAsia="Calibri" w:hAnsi="Calibri" w:cs="Calibri"/>
                <w:i/>
                <w:spacing w:val="-2"/>
                <w:sz w:val="20"/>
                <w:szCs w:val="20"/>
              </w:rPr>
              <w:t>t</w:t>
            </w:r>
            <w:r w:rsidRPr="000F7BFB">
              <w:rPr>
                <w:rFonts w:ascii="Calibri" w:eastAsia="Calibri" w:hAnsi="Calibri" w:cs="Calibri"/>
                <w:i/>
                <w:sz w:val="20"/>
                <w:szCs w:val="20"/>
              </w:rPr>
              <w:t>s</w:t>
            </w:r>
            <w:proofErr w:type="spellEnd"/>
            <w:r w:rsidRPr="000F7BFB">
              <w:rPr>
                <w:rFonts w:ascii="Calibri" w:eastAsia="Calibri" w:hAnsi="Calibri" w:cs="Calibri"/>
                <w:i/>
                <w:sz w:val="20"/>
                <w:szCs w:val="20"/>
              </w:rPr>
              <w:t xml:space="preserve">, </w:t>
            </w:r>
            <w:proofErr w:type="spellStart"/>
            <w:r w:rsidR="00302A63">
              <w:rPr>
                <w:rFonts w:ascii="Calibri" w:eastAsia="Calibri" w:hAnsi="Calibri" w:cs="Calibri"/>
                <w:i/>
                <w:sz w:val="20"/>
                <w:szCs w:val="20"/>
              </w:rPr>
              <w:t>preferable</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pasturelands</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related</w:t>
            </w:r>
            <w:proofErr w:type="spellEnd"/>
            <w:r w:rsidRPr="000F7BFB">
              <w:rPr>
                <w:rFonts w:ascii="Calibri" w:eastAsia="Calibri" w:hAnsi="Calibri" w:cs="Calibri"/>
                <w:i/>
                <w:sz w:val="20"/>
                <w:szCs w:val="20"/>
              </w:rPr>
              <w:t xml:space="preserve"> </w:t>
            </w:r>
            <w:proofErr w:type="spellStart"/>
            <w:r w:rsidRPr="000F7BFB">
              <w:rPr>
                <w:rFonts w:ascii="Calibri" w:eastAsia="Calibri" w:hAnsi="Calibri" w:cs="Calibri"/>
                <w:i/>
                <w:sz w:val="20"/>
                <w:szCs w:val="20"/>
              </w:rPr>
              <w:t>issues</w:t>
            </w:r>
            <w:proofErr w:type="spellEnd"/>
            <w:r w:rsidRPr="000F7BFB">
              <w:rPr>
                <w:rFonts w:ascii="Calibri" w:eastAsia="Calibri" w:hAnsi="Calibri" w:cs="Calibri"/>
                <w:bCs/>
                <w:i/>
                <w:spacing w:val="-1"/>
                <w:sz w:val="20"/>
                <w:szCs w:val="20"/>
              </w:rPr>
              <w:t>;</w:t>
            </w:r>
          </w:p>
          <w:p w14:paraId="1E1AA399" w14:textId="69788720" w:rsidR="007A798E" w:rsidRPr="000F7BFB" w:rsidRDefault="000F7BFB" w:rsidP="00134532">
            <w:pPr>
              <w:pStyle w:val="Default"/>
              <w:spacing w:after="138"/>
              <w:ind w:right="282"/>
              <w:jc w:val="both"/>
              <w:rPr>
                <w:rFonts w:ascii="Calibri" w:eastAsia="Calibri" w:hAnsi="Calibri" w:cs="Calibri"/>
                <w:bCs/>
                <w:i/>
                <w:spacing w:val="-1"/>
                <w:sz w:val="20"/>
                <w:szCs w:val="20"/>
              </w:rPr>
            </w:pPr>
            <w:r>
              <w:rPr>
                <w:rFonts w:ascii="Calibri" w:eastAsia="Calibri" w:hAnsi="Calibri" w:cs="Calibri"/>
                <w:i/>
                <w:spacing w:val="1"/>
                <w:sz w:val="20"/>
                <w:szCs w:val="20"/>
              </w:rPr>
              <w:t xml:space="preserve">    </w:t>
            </w:r>
            <w:r w:rsidRPr="000F7BFB">
              <w:rPr>
                <w:rFonts w:ascii="Calibri" w:eastAsia="Calibri" w:hAnsi="Calibri" w:cs="Calibri"/>
                <w:i/>
                <w:spacing w:val="-3"/>
                <w:sz w:val="20"/>
                <w:szCs w:val="20"/>
              </w:rPr>
              <w:t xml:space="preserve">At </w:t>
            </w:r>
            <w:proofErr w:type="spellStart"/>
            <w:r w:rsidRPr="000F7BFB">
              <w:rPr>
                <w:rFonts w:ascii="Calibri" w:eastAsia="Calibri" w:hAnsi="Calibri" w:cs="Calibri"/>
                <w:i/>
                <w:spacing w:val="-3"/>
                <w:sz w:val="20"/>
                <w:szCs w:val="20"/>
              </w:rPr>
              <w:t>least</w:t>
            </w:r>
            <w:proofErr w:type="spellEnd"/>
            <w:r w:rsidRPr="000F7BFB">
              <w:rPr>
                <w:rFonts w:ascii="Calibri" w:eastAsia="Calibri" w:hAnsi="Calibri" w:cs="Calibri"/>
                <w:i/>
                <w:spacing w:val="-3"/>
                <w:sz w:val="20"/>
                <w:szCs w:val="20"/>
              </w:rPr>
              <w:t xml:space="preserve"> 5 </w:t>
            </w:r>
            <w:proofErr w:type="spellStart"/>
            <w:r w:rsidRPr="000F7BFB">
              <w:rPr>
                <w:rFonts w:ascii="Calibri" w:eastAsia="Calibri" w:hAnsi="Calibri" w:cs="Calibri"/>
                <w:i/>
                <w:spacing w:val="-3"/>
                <w:sz w:val="20"/>
                <w:szCs w:val="20"/>
              </w:rPr>
              <w:t>years</w:t>
            </w:r>
            <w:proofErr w:type="spellEnd"/>
            <w:r w:rsidRPr="000F7BFB">
              <w:rPr>
                <w:rFonts w:ascii="Calibri" w:eastAsia="Calibri" w:hAnsi="Calibri" w:cs="Calibri"/>
                <w:i/>
                <w:spacing w:val="-3"/>
                <w:sz w:val="20"/>
                <w:szCs w:val="20"/>
              </w:rPr>
              <w:t xml:space="preserve">’ </w:t>
            </w:r>
            <w:proofErr w:type="spellStart"/>
            <w:r w:rsidRPr="000F7BFB">
              <w:rPr>
                <w:rFonts w:ascii="Calibri" w:eastAsia="Calibri" w:hAnsi="Calibri" w:cs="Calibri"/>
                <w:i/>
                <w:spacing w:val="-3"/>
                <w:sz w:val="20"/>
                <w:szCs w:val="20"/>
              </w:rPr>
              <w:t>experience</w:t>
            </w:r>
            <w:proofErr w:type="spellEnd"/>
            <w:r w:rsidRPr="000F7BFB">
              <w:rPr>
                <w:rFonts w:ascii="Calibri" w:eastAsia="Calibri" w:hAnsi="Calibri" w:cs="Calibri"/>
                <w:i/>
                <w:spacing w:val="-3"/>
                <w:sz w:val="20"/>
                <w:szCs w:val="20"/>
              </w:rPr>
              <w:t xml:space="preserve"> of </w:t>
            </w:r>
            <w:proofErr w:type="spellStart"/>
            <w:r w:rsidRPr="000F7BFB">
              <w:rPr>
                <w:rFonts w:ascii="Calibri" w:eastAsia="Calibri" w:hAnsi="Calibri" w:cs="Calibri"/>
                <w:i/>
                <w:spacing w:val="-3"/>
                <w:sz w:val="20"/>
                <w:szCs w:val="20"/>
              </w:rPr>
              <w:t>land</w:t>
            </w:r>
            <w:proofErr w:type="spellEnd"/>
            <w:r w:rsidRPr="000F7BFB">
              <w:rPr>
                <w:rFonts w:ascii="Calibri" w:eastAsia="Calibri" w:hAnsi="Calibri" w:cs="Calibri"/>
                <w:i/>
                <w:spacing w:val="-3"/>
                <w:sz w:val="20"/>
                <w:szCs w:val="20"/>
              </w:rPr>
              <w:t xml:space="preserve">/ </w:t>
            </w:r>
            <w:proofErr w:type="spellStart"/>
            <w:r w:rsidRPr="000F7BFB">
              <w:rPr>
                <w:rFonts w:ascii="Calibri" w:eastAsia="Calibri" w:hAnsi="Calibri" w:cs="Calibri"/>
                <w:i/>
                <w:spacing w:val="-3"/>
                <w:sz w:val="20"/>
                <w:szCs w:val="20"/>
              </w:rPr>
              <w:t>soil</w:t>
            </w:r>
            <w:proofErr w:type="spellEnd"/>
            <w:r w:rsidRPr="000F7BFB">
              <w:rPr>
                <w:rFonts w:ascii="Calibri" w:eastAsia="Calibri" w:hAnsi="Calibri" w:cs="Calibri"/>
                <w:i/>
                <w:spacing w:val="-3"/>
                <w:sz w:val="20"/>
                <w:szCs w:val="20"/>
              </w:rPr>
              <w:t xml:space="preserve"> </w:t>
            </w:r>
            <w:proofErr w:type="spellStart"/>
            <w:r w:rsidRPr="000F7BFB">
              <w:rPr>
                <w:rFonts w:ascii="Calibri" w:eastAsia="Calibri" w:hAnsi="Calibri" w:cs="Calibri"/>
                <w:i/>
                <w:spacing w:val="-3"/>
                <w:sz w:val="20"/>
                <w:szCs w:val="20"/>
              </w:rPr>
              <w:t>assessment</w:t>
            </w:r>
            <w:proofErr w:type="spellEnd"/>
            <w:r w:rsidRPr="000F7BFB">
              <w:rPr>
                <w:rFonts w:ascii="Calibri" w:eastAsia="Calibri" w:hAnsi="Calibri" w:cs="Calibri"/>
                <w:i/>
                <w:spacing w:val="-3"/>
                <w:sz w:val="20"/>
                <w:szCs w:val="20"/>
              </w:rPr>
              <w:t xml:space="preserve"> and monitoring, data </w:t>
            </w:r>
            <w:proofErr w:type="spellStart"/>
            <w:r w:rsidRPr="000F7BFB">
              <w:rPr>
                <w:rFonts w:ascii="Calibri" w:eastAsia="Calibri" w:hAnsi="Calibri" w:cs="Calibri"/>
                <w:i/>
                <w:spacing w:val="-3"/>
                <w:sz w:val="20"/>
                <w:szCs w:val="20"/>
              </w:rPr>
              <w:t>gathering</w:t>
            </w:r>
            <w:proofErr w:type="spellEnd"/>
            <w:r w:rsidRPr="000F7BFB">
              <w:rPr>
                <w:rFonts w:ascii="Calibri" w:eastAsia="Calibri" w:hAnsi="Calibri" w:cs="Calibri"/>
                <w:i/>
                <w:spacing w:val="-3"/>
                <w:sz w:val="20"/>
                <w:szCs w:val="20"/>
              </w:rPr>
              <w:t xml:space="preserve"> and </w:t>
            </w:r>
            <w:proofErr w:type="spellStart"/>
            <w:r w:rsidRPr="000F7BFB">
              <w:rPr>
                <w:rFonts w:ascii="Calibri" w:eastAsia="Calibri" w:hAnsi="Calibri" w:cs="Calibri"/>
                <w:i/>
                <w:spacing w:val="-3"/>
                <w:sz w:val="20"/>
                <w:szCs w:val="20"/>
              </w:rPr>
              <w:t>analyses</w:t>
            </w:r>
            <w:proofErr w:type="spellEnd"/>
          </w:p>
        </w:tc>
        <w:tc>
          <w:tcPr>
            <w:tcW w:w="644" w:type="pct"/>
            <w:tcBorders>
              <w:top w:val="single" w:sz="5" w:space="0" w:color="000000"/>
              <w:left w:val="single" w:sz="5" w:space="0" w:color="000000"/>
              <w:bottom w:val="single" w:sz="5" w:space="0" w:color="000000"/>
              <w:right w:val="single" w:sz="5" w:space="0" w:color="000000"/>
            </w:tcBorders>
            <w:shd w:val="clear" w:color="auto" w:fill="auto"/>
          </w:tcPr>
          <w:p w14:paraId="7F02DB47" w14:textId="7B2F3073" w:rsidR="007A798E" w:rsidRPr="000F7BFB" w:rsidRDefault="00362D63" w:rsidP="000F7BFB">
            <w:pPr>
              <w:spacing w:line="240" w:lineRule="exact"/>
              <w:ind w:left="432" w:right="435"/>
              <w:jc w:val="center"/>
              <w:rPr>
                <w:rFonts w:ascii="Calibri" w:eastAsia="Calibri" w:hAnsi="Calibri" w:cs="Calibri"/>
                <w:bCs/>
                <w:i/>
                <w:spacing w:val="-1"/>
                <w:sz w:val="20"/>
                <w:szCs w:val="20"/>
              </w:rPr>
            </w:pPr>
            <w:r>
              <w:rPr>
                <w:rFonts w:ascii="Calibri" w:eastAsia="Calibri" w:hAnsi="Calibri" w:cs="Calibri"/>
                <w:b/>
                <w:w w:val="99"/>
                <w:sz w:val="20"/>
                <w:szCs w:val="20"/>
                <w:lang w:val="ka-GE"/>
              </w:rPr>
              <w:t>20</w:t>
            </w:r>
          </w:p>
        </w:tc>
      </w:tr>
      <w:tr w:rsidR="00903CA2" w:rsidRPr="008907C1" w14:paraId="2407706F" w14:textId="77777777" w:rsidTr="00D37EAE">
        <w:trPr>
          <w:trHeight w:hRule="exact" w:val="546"/>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76BF6311" w14:textId="2F790BA1" w:rsidR="00903CA2" w:rsidRPr="000F7BFB" w:rsidRDefault="00903CA2" w:rsidP="00EE5C11">
            <w:pPr>
              <w:spacing w:line="240" w:lineRule="exact"/>
              <w:ind w:left="100"/>
              <w:rPr>
                <w:rFonts w:ascii="Calibri" w:eastAsia="Calibri" w:hAnsi="Calibri" w:cs="Calibri"/>
                <w:sz w:val="20"/>
                <w:szCs w:val="20"/>
              </w:rPr>
            </w:pPr>
            <w:r w:rsidRPr="000F7BFB">
              <w:rPr>
                <w:rFonts w:ascii="Calibri" w:eastAsia="Calibri" w:hAnsi="Calibri" w:cs="Calibri"/>
                <w:b/>
                <w:sz w:val="20"/>
                <w:szCs w:val="20"/>
              </w:rPr>
              <w:t>T</w:t>
            </w:r>
            <w:r w:rsidRPr="000F7BFB">
              <w:rPr>
                <w:rFonts w:ascii="Calibri" w:eastAsia="Calibri" w:hAnsi="Calibri" w:cs="Calibri"/>
                <w:b/>
                <w:spacing w:val="1"/>
                <w:sz w:val="20"/>
                <w:szCs w:val="20"/>
              </w:rPr>
              <w:t>ot</w:t>
            </w:r>
            <w:r w:rsidRPr="000F7BFB">
              <w:rPr>
                <w:rFonts w:ascii="Calibri" w:eastAsia="Calibri" w:hAnsi="Calibri" w:cs="Calibri"/>
                <w:b/>
                <w:sz w:val="20"/>
                <w:szCs w:val="20"/>
              </w:rPr>
              <w:t>al</w:t>
            </w:r>
            <w:r w:rsidRPr="000F7BFB">
              <w:rPr>
                <w:rFonts w:ascii="Calibri" w:eastAsia="Calibri" w:hAnsi="Calibri" w:cs="Calibri"/>
                <w:b/>
                <w:spacing w:val="-5"/>
                <w:sz w:val="20"/>
                <w:szCs w:val="20"/>
              </w:rPr>
              <w:t xml:space="preserve"> </w:t>
            </w:r>
            <w:r w:rsidRPr="000F7BFB">
              <w:rPr>
                <w:rFonts w:ascii="Calibri" w:eastAsia="Calibri" w:hAnsi="Calibri" w:cs="Calibri"/>
                <w:b/>
                <w:sz w:val="20"/>
                <w:szCs w:val="20"/>
              </w:rPr>
              <w:t>s</w:t>
            </w:r>
            <w:r w:rsidRPr="000F7BFB">
              <w:rPr>
                <w:rFonts w:ascii="Calibri" w:eastAsia="Calibri" w:hAnsi="Calibri" w:cs="Calibri"/>
                <w:b/>
                <w:spacing w:val="1"/>
                <w:sz w:val="20"/>
                <w:szCs w:val="20"/>
              </w:rPr>
              <w:t>cor</w:t>
            </w:r>
            <w:r w:rsidRPr="000F7BFB">
              <w:rPr>
                <w:rFonts w:ascii="Calibri" w:eastAsia="Calibri" w:hAnsi="Calibri" w:cs="Calibri"/>
                <w:b/>
                <w:sz w:val="20"/>
                <w:szCs w:val="20"/>
              </w:rPr>
              <w:t>e</w:t>
            </w:r>
            <w:r w:rsidRPr="000F7BFB">
              <w:rPr>
                <w:rFonts w:ascii="Calibri" w:eastAsia="Calibri" w:hAnsi="Calibri" w:cs="Calibri"/>
                <w:b/>
                <w:spacing w:val="-3"/>
                <w:sz w:val="20"/>
                <w:szCs w:val="20"/>
              </w:rPr>
              <w:t xml:space="preserve"> </w:t>
            </w:r>
            <w:r w:rsidRPr="000F7BFB">
              <w:rPr>
                <w:rFonts w:ascii="Calibri" w:eastAsia="Calibri" w:hAnsi="Calibri" w:cs="Calibri"/>
                <w:b/>
                <w:spacing w:val="-1"/>
                <w:sz w:val="20"/>
                <w:szCs w:val="20"/>
              </w:rPr>
              <w:t>f</w:t>
            </w:r>
            <w:r w:rsidRPr="000F7BFB">
              <w:rPr>
                <w:rFonts w:ascii="Calibri" w:eastAsia="Calibri" w:hAnsi="Calibri" w:cs="Calibri"/>
                <w:b/>
                <w:spacing w:val="1"/>
                <w:sz w:val="20"/>
                <w:szCs w:val="20"/>
              </w:rPr>
              <w:t>o</w:t>
            </w:r>
            <w:r w:rsidRPr="000F7BFB">
              <w:rPr>
                <w:rFonts w:ascii="Calibri" w:eastAsia="Calibri" w:hAnsi="Calibri" w:cs="Calibri"/>
                <w:b/>
                <w:sz w:val="20"/>
                <w:szCs w:val="20"/>
              </w:rPr>
              <w:t xml:space="preserve">r </w:t>
            </w:r>
            <w:r w:rsidR="0074740C" w:rsidRPr="000F7BFB">
              <w:rPr>
                <w:rFonts w:ascii="Calibri" w:eastAsia="Calibri" w:hAnsi="Calibri" w:cs="Calibri"/>
                <w:b/>
                <w:sz w:val="20"/>
                <w:szCs w:val="20"/>
              </w:rPr>
              <w:t xml:space="preserve">Consulting </w:t>
            </w:r>
            <w:proofErr w:type="spellStart"/>
            <w:r w:rsidR="0074740C" w:rsidRPr="000F7BFB">
              <w:rPr>
                <w:rFonts w:ascii="Calibri" w:eastAsia="Calibri" w:hAnsi="Calibri" w:cs="Calibri"/>
                <w:b/>
                <w:sz w:val="20"/>
                <w:szCs w:val="20"/>
              </w:rPr>
              <w:t>Entity</w:t>
            </w:r>
            <w:proofErr w:type="spellEnd"/>
            <w:r w:rsidR="0074740C" w:rsidRPr="000F7BFB">
              <w:rPr>
                <w:rFonts w:ascii="Calibri" w:eastAsia="Calibri" w:hAnsi="Calibri" w:cs="Calibri"/>
                <w:b/>
                <w:sz w:val="20"/>
                <w:szCs w:val="20"/>
              </w:rPr>
              <w:t xml:space="preserve"> </w:t>
            </w:r>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27488447" w14:textId="6E60B96F" w:rsidR="00903CA2" w:rsidRPr="000F7BFB" w:rsidRDefault="00F65465" w:rsidP="00B81618">
            <w:pPr>
              <w:spacing w:line="240" w:lineRule="exact"/>
              <w:ind w:left="432" w:right="434"/>
              <w:jc w:val="center"/>
              <w:rPr>
                <w:rFonts w:ascii="Calibri" w:eastAsia="Calibri" w:hAnsi="Calibri" w:cs="Calibri"/>
                <w:sz w:val="20"/>
                <w:szCs w:val="20"/>
              </w:rPr>
            </w:pPr>
            <w:r w:rsidRPr="000F7BFB">
              <w:rPr>
                <w:rFonts w:ascii="Calibri" w:eastAsia="Calibri" w:hAnsi="Calibri" w:cs="Calibri"/>
                <w:b/>
                <w:w w:val="99"/>
                <w:sz w:val="20"/>
                <w:szCs w:val="20"/>
              </w:rPr>
              <w:t>8</w:t>
            </w:r>
            <w:r w:rsidR="00903CA2" w:rsidRPr="000F7BFB">
              <w:rPr>
                <w:rFonts w:ascii="Calibri" w:eastAsia="Calibri" w:hAnsi="Calibri" w:cs="Calibri"/>
                <w:b/>
                <w:w w:val="99"/>
                <w:sz w:val="20"/>
                <w:szCs w:val="20"/>
              </w:rPr>
              <w:t>0</w:t>
            </w:r>
          </w:p>
        </w:tc>
      </w:tr>
      <w:tr w:rsidR="00903CA2" w:rsidRPr="008907C1" w14:paraId="66DA0085" w14:textId="77777777" w:rsidTr="00D37EAE">
        <w:trPr>
          <w:trHeight w:hRule="exact" w:val="568"/>
          <w:jc w:val="center"/>
        </w:trPr>
        <w:tc>
          <w:tcPr>
            <w:tcW w:w="4356" w:type="pct"/>
            <w:tcBorders>
              <w:top w:val="single" w:sz="5" w:space="0" w:color="000000"/>
              <w:left w:val="single" w:sz="5" w:space="0" w:color="000000"/>
              <w:bottom w:val="single" w:sz="5" w:space="0" w:color="000000"/>
              <w:right w:val="single" w:sz="5" w:space="0" w:color="000000"/>
            </w:tcBorders>
            <w:shd w:val="clear" w:color="auto" w:fill="D9D9D9"/>
          </w:tcPr>
          <w:p w14:paraId="4C712798" w14:textId="77777777" w:rsidR="00903CA2" w:rsidRPr="000F7BFB" w:rsidRDefault="00903CA2" w:rsidP="00B81618">
            <w:pPr>
              <w:spacing w:line="240" w:lineRule="exact"/>
              <w:ind w:left="100"/>
              <w:rPr>
                <w:rFonts w:ascii="Calibri" w:eastAsia="Calibri" w:hAnsi="Calibri" w:cs="Calibri"/>
                <w:sz w:val="20"/>
                <w:szCs w:val="20"/>
              </w:rPr>
            </w:pPr>
            <w:r w:rsidRPr="000F7BFB">
              <w:rPr>
                <w:rFonts w:ascii="Calibri" w:eastAsia="Calibri" w:hAnsi="Calibri" w:cs="Calibri"/>
                <w:b/>
                <w:sz w:val="20"/>
                <w:szCs w:val="20"/>
              </w:rPr>
              <w:t>O</w:t>
            </w:r>
            <w:r w:rsidRPr="000F7BFB">
              <w:rPr>
                <w:rFonts w:ascii="Calibri" w:eastAsia="Calibri" w:hAnsi="Calibri" w:cs="Calibri"/>
                <w:b/>
                <w:spacing w:val="-1"/>
                <w:sz w:val="20"/>
                <w:szCs w:val="20"/>
              </w:rPr>
              <w:t>v</w:t>
            </w:r>
            <w:r w:rsidRPr="000F7BFB">
              <w:rPr>
                <w:rFonts w:ascii="Calibri" w:eastAsia="Calibri" w:hAnsi="Calibri" w:cs="Calibri"/>
                <w:b/>
                <w:spacing w:val="1"/>
                <w:sz w:val="20"/>
                <w:szCs w:val="20"/>
              </w:rPr>
              <w:t>er</w:t>
            </w:r>
            <w:r w:rsidRPr="000F7BFB">
              <w:rPr>
                <w:rFonts w:ascii="Calibri" w:eastAsia="Calibri" w:hAnsi="Calibri" w:cs="Calibri"/>
                <w:b/>
                <w:sz w:val="20"/>
                <w:szCs w:val="20"/>
              </w:rPr>
              <w:t>a</w:t>
            </w:r>
            <w:r w:rsidRPr="000F7BFB">
              <w:rPr>
                <w:rFonts w:ascii="Calibri" w:eastAsia="Calibri" w:hAnsi="Calibri" w:cs="Calibri"/>
                <w:b/>
                <w:spacing w:val="-1"/>
                <w:sz w:val="20"/>
                <w:szCs w:val="20"/>
              </w:rPr>
              <w:t>l</w:t>
            </w:r>
            <w:r w:rsidRPr="000F7BFB">
              <w:rPr>
                <w:rFonts w:ascii="Calibri" w:eastAsia="Calibri" w:hAnsi="Calibri" w:cs="Calibri"/>
                <w:b/>
                <w:sz w:val="20"/>
                <w:szCs w:val="20"/>
              </w:rPr>
              <w:t>l</w:t>
            </w:r>
            <w:r w:rsidRPr="000F7BFB">
              <w:rPr>
                <w:rFonts w:ascii="Calibri" w:eastAsia="Calibri" w:hAnsi="Calibri" w:cs="Calibri"/>
                <w:b/>
                <w:spacing w:val="-6"/>
                <w:sz w:val="20"/>
                <w:szCs w:val="20"/>
              </w:rPr>
              <w:t xml:space="preserve"> </w:t>
            </w:r>
            <w:proofErr w:type="spellStart"/>
            <w:r w:rsidRPr="000F7BFB">
              <w:rPr>
                <w:rFonts w:ascii="Calibri" w:eastAsia="Calibri" w:hAnsi="Calibri" w:cs="Calibri"/>
                <w:b/>
                <w:spacing w:val="1"/>
                <w:sz w:val="20"/>
                <w:szCs w:val="20"/>
              </w:rPr>
              <w:t>tot</w:t>
            </w:r>
            <w:r w:rsidRPr="000F7BFB">
              <w:rPr>
                <w:rFonts w:ascii="Calibri" w:eastAsia="Calibri" w:hAnsi="Calibri" w:cs="Calibri"/>
                <w:b/>
                <w:sz w:val="20"/>
                <w:szCs w:val="20"/>
              </w:rPr>
              <w:t>al</w:t>
            </w:r>
            <w:proofErr w:type="spellEnd"/>
            <w:r w:rsidRPr="000F7BFB">
              <w:rPr>
                <w:rFonts w:ascii="Calibri" w:eastAsia="Calibri" w:hAnsi="Calibri" w:cs="Calibri"/>
                <w:b/>
                <w:spacing w:val="-2"/>
                <w:sz w:val="20"/>
                <w:szCs w:val="20"/>
              </w:rPr>
              <w:t xml:space="preserve"> </w:t>
            </w:r>
            <w:r w:rsidRPr="000F7BFB">
              <w:rPr>
                <w:rFonts w:ascii="Calibri" w:eastAsia="Calibri" w:hAnsi="Calibri" w:cs="Calibri"/>
                <w:b/>
                <w:sz w:val="20"/>
                <w:szCs w:val="20"/>
              </w:rPr>
              <w:t>s</w:t>
            </w:r>
            <w:r w:rsidRPr="000F7BFB">
              <w:rPr>
                <w:rFonts w:ascii="Calibri" w:eastAsia="Calibri" w:hAnsi="Calibri" w:cs="Calibri"/>
                <w:b/>
                <w:spacing w:val="1"/>
                <w:sz w:val="20"/>
                <w:szCs w:val="20"/>
              </w:rPr>
              <w:t>cor</w:t>
            </w:r>
            <w:r w:rsidRPr="000F7BFB">
              <w:rPr>
                <w:rFonts w:ascii="Calibri" w:eastAsia="Calibri" w:hAnsi="Calibri" w:cs="Calibri"/>
                <w:b/>
                <w:sz w:val="20"/>
                <w:szCs w:val="20"/>
              </w:rPr>
              <w:t>e</w:t>
            </w:r>
          </w:p>
        </w:tc>
        <w:tc>
          <w:tcPr>
            <w:tcW w:w="644" w:type="pct"/>
            <w:tcBorders>
              <w:top w:val="single" w:sz="5" w:space="0" w:color="000000"/>
              <w:left w:val="single" w:sz="5" w:space="0" w:color="000000"/>
              <w:bottom w:val="single" w:sz="5" w:space="0" w:color="000000"/>
              <w:right w:val="single" w:sz="5" w:space="0" w:color="000000"/>
            </w:tcBorders>
            <w:shd w:val="clear" w:color="auto" w:fill="D9D9D9"/>
          </w:tcPr>
          <w:p w14:paraId="2C08C0D2" w14:textId="77777777" w:rsidR="00903CA2" w:rsidRPr="000F7BFB" w:rsidRDefault="00903CA2" w:rsidP="00B81618">
            <w:pPr>
              <w:spacing w:line="240" w:lineRule="exact"/>
              <w:ind w:left="379" w:right="386"/>
              <w:jc w:val="center"/>
              <w:rPr>
                <w:rFonts w:ascii="Calibri" w:eastAsia="Calibri" w:hAnsi="Calibri" w:cs="Calibri"/>
                <w:sz w:val="20"/>
                <w:szCs w:val="20"/>
              </w:rPr>
            </w:pPr>
            <w:r w:rsidRPr="000F7BFB">
              <w:rPr>
                <w:rFonts w:ascii="Calibri" w:eastAsia="Calibri" w:hAnsi="Calibri" w:cs="Calibri"/>
                <w:b/>
                <w:w w:val="99"/>
                <w:sz w:val="20"/>
                <w:szCs w:val="20"/>
              </w:rPr>
              <w:t>100</w:t>
            </w:r>
          </w:p>
        </w:tc>
      </w:tr>
    </w:tbl>
    <w:p w14:paraId="79EBFD71" w14:textId="2F2FE881" w:rsidR="00903CA2" w:rsidRPr="00640296" w:rsidRDefault="00903CA2" w:rsidP="007E3B34">
      <w:pPr>
        <w:pStyle w:val="Default"/>
        <w:rPr>
          <w:rFonts w:ascii="Calibri" w:hAnsi="Calibri" w:cs="Calibri"/>
          <w:color w:val="auto"/>
          <w:sz w:val="22"/>
          <w:szCs w:val="22"/>
          <w:lang w:val="en-GB"/>
        </w:rPr>
      </w:pPr>
    </w:p>
    <w:p w14:paraId="25B96E09" w14:textId="455BCA02" w:rsidR="0006270C" w:rsidRDefault="0006270C">
      <w:pPr>
        <w:rPr>
          <w:rFonts w:ascii="Calibri" w:eastAsia="Times New Roman" w:hAnsi="Calibri" w:cs="Calibri"/>
          <w:b/>
          <w:sz w:val="22"/>
          <w:szCs w:val="22"/>
          <w:lang w:val="en-GB" w:eastAsia="en-GB" w:bidi="en-US"/>
        </w:rPr>
      </w:pPr>
      <w:r>
        <w:rPr>
          <w:rFonts w:ascii="Calibri" w:eastAsia="Times New Roman" w:hAnsi="Calibri" w:cs="Calibri"/>
          <w:b/>
          <w:sz w:val="22"/>
          <w:szCs w:val="22"/>
          <w:lang w:val="en-GB" w:eastAsia="en-GB" w:bidi="en-US"/>
        </w:rPr>
        <w:br w:type="page"/>
      </w:r>
    </w:p>
    <w:p w14:paraId="11952CB7" w14:textId="2EC3B163" w:rsidR="00EE36B6" w:rsidRDefault="00EE36B6">
      <w:pPr>
        <w:rPr>
          <w:rFonts w:ascii="Calibri" w:eastAsia="Times New Roman" w:hAnsi="Calibri" w:cs="Calibri"/>
          <w:b/>
          <w:sz w:val="22"/>
          <w:szCs w:val="22"/>
          <w:lang w:val="en-GB" w:eastAsia="en-GB" w:bidi="en-US"/>
        </w:rPr>
      </w:pPr>
      <w:r w:rsidRPr="000B7CCC">
        <w:rPr>
          <w:rFonts w:ascii="Calibri" w:eastAsia="Times New Roman" w:hAnsi="Calibri" w:cs="Calibri"/>
          <w:b/>
          <w:sz w:val="22"/>
          <w:szCs w:val="22"/>
          <w:lang w:val="en-GB" w:eastAsia="en-GB" w:bidi="en-US"/>
        </w:rPr>
        <w:lastRenderedPageBreak/>
        <w:t>Annex 1. Field Observation Form</w:t>
      </w:r>
    </w:p>
    <w:p w14:paraId="2478F098" w14:textId="4EB2B196" w:rsidR="00EE36B6" w:rsidRDefault="00EE36B6">
      <w:pPr>
        <w:rPr>
          <w:rFonts w:ascii="Calibri" w:eastAsia="Times New Roman" w:hAnsi="Calibri" w:cs="Calibri"/>
          <w:b/>
          <w:sz w:val="22"/>
          <w:szCs w:val="22"/>
          <w:lang w:val="en-GB" w:eastAsia="en-GB" w:bidi="en-US"/>
        </w:rPr>
      </w:pPr>
    </w:p>
    <w:p w14:paraId="7E3E0A92" w14:textId="77777777" w:rsidR="00EE36B6" w:rsidRDefault="00EE36B6" w:rsidP="00EE36B6">
      <w:pPr>
        <w:pStyle w:val="Heading3"/>
        <w:jc w:val="center"/>
        <w:rPr>
          <w:sz w:val="22"/>
          <w:szCs w:val="22"/>
        </w:rPr>
      </w:pPr>
      <w:proofErr w:type="spellStart"/>
      <w:r w:rsidRPr="00B268CA">
        <w:rPr>
          <w:sz w:val="22"/>
          <w:szCs w:val="22"/>
        </w:rPr>
        <w:t>მიწის</w:t>
      </w:r>
      <w:proofErr w:type="spellEnd"/>
      <w:r w:rsidRPr="00B268CA">
        <w:rPr>
          <w:rFonts w:ascii="Times New Roman" w:hAnsi="Times New Roman" w:cs="Times New Roman"/>
          <w:sz w:val="22"/>
          <w:szCs w:val="22"/>
        </w:rPr>
        <w:t xml:space="preserve"> </w:t>
      </w:r>
      <w:proofErr w:type="spellStart"/>
      <w:r w:rsidRPr="00B268CA">
        <w:rPr>
          <w:sz w:val="22"/>
          <w:szCs w:val="22"/>
        </w:rPr>
        <w:t>ნაკვეთზე</w:t>
      </w:r>
      <w:proofErr w:type="spellEnd"/>
      <w:r w:rsidRPr="00B268CA">
        <w:rPr>
          <w:rFonts w:ascii="Times New Roman" w:hAnsi="Times New Roman" w:cs="Times New Roman"/>
          <w:sz w:val="22"/>
          <w:szCs w:val="22"/>
        </w:rPr>
        <w:t xml:space="preserve"> </w:t>
      </w:r>
      <w:proofErr w:type="spellStart"/>
      <w:r w:rsidRPr="00B268CA">
        <w:rPr>
          <w:sz w:val="22"/>
          <w:szCs w:val="22"/>
        </w:rPr>
        <w:t>მონაცემთა</w:t>
      </w:r>
      <w:proofErr w:type="spellEnd"/>
      <w:r w:rsidRPr="00B268CA">
        <w:rPr>
          <w:rFonts w:ascii="Times New Roman" w:hAnsi="Times New Roman" w:cs="Times New Roman"/>
          <w:sz w:val="22"/>
          <w:szCs w:val="22"/>
        </w:rPr>
        <w:t xml:space="preserve"> </w:t>
      </w:r>
      <w:proofErr w:type="spellStart"/>
      <w:r w:rsidRPr="00B268CA">
        <w:rPr>
          <w:sz w:val="22"/>
          <w:szCs w:val="22"/>
        </w:rPr>
        <w:t>შეგროვების</w:t>
      </w:r>
      <w:proofErr w:type="spellEnd"/>
      <w:r w:rsidRPr="00B268CA">
        <w:rPr>
          <w:sz w:val="22"/>
          <w:szCs w:val="22"/>
        </w:rPr>
        <w:t xml:space="preserve"> </w:t>
      </w:r>
      <w:proofErr w:type="spellStart"/>
      <w:r w:rsidRPr="00B268CA">
        <w:rPr>
          <w:sz w:val="22"/>
          <w:szCs w:val="22"/>
        </w:rPr>
        <w:t>საველე</w:t>
      </w:r>
      <w:proofErr w:type="spellEnd"/>
      <w:r w:rsidRPr="00B268CA">
        <w:rPr>
          <w:sz w:val="22"/>
          <w:szCs w:val="22"/>
        </w:rPr>
        <w:t xml:space="preserve"> </w:t>
      </w:r>
      <w:proofErr w:type="spellStart"/>
      <w:r w:rsidRPr="00B268CA">
        <w:rPr>
          <w:sz w:val="22"/>
          <w:szCs w:val="22"/>
        </w:rPr>
        <w:t>ფურცელი</w:t>
      </w:r>
      <w:proofErr w:type="spellEnd"/>
      <w:r w:rsidRPr="00B23049">
        <w:rPr>
          <w:sz w:val="22"/>
          <w:szCs w:val="22"/>
        </w:rPr>
        <w:t xml:space="preserve"> </w:t>
      </w:r>
    </w:p>
    <w:p w14:paraId="2D2873BC" w14:textId="77777777" w:rsidR="00EE36B6" w:rsidRPr="003B7A37" w:rsidRDefault="00EE36B6" w:rsidP="00EE36B6">
      <w:pPr>
        <w:pStyle w:val="BodyBA"/>
      </w:pPr>
    </w:p>
    <w:tbl>
      <w:tblPr>
        <w:tblStyle w:val="TableGrid"/>
        <w:tblW w:w="0" w:type="auto"/>
        <w:tblLook w:val="04A0" w:firstRow="1" w:lastRow="0" w:firstColumn="1" w:lastColumn="0" w:noHBand="0" w:noVBand="1"/>
      </w:tblPr>
      <w:tblGrid>
        <w:gridCol w:w="4800"/>
        <w:gridCol w:w="11"/>
        <w:gridCol w:w="4811"/>
      </w:tblGrid>
      <w:tr w:rsidR="00EE36B6" w:rsidRPr="00EE12F8" w14:paraId="6A164068" w14:textId="77777777" w:rsidTr="0000337C">
        <w:tc>
          <w:tcPr>
            <w:tcW w:w="4803" w:type="dxa"/>
          </w:tcPr>
          <w:p w14:paraId="03ECADF8"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roofErr w:type="spellStart"/>
            <w:r>
              <w:rPr>
                <w:rStyle w:val="None"/>
                <w:rFonts w:ascii="Sylfaen" w:hAnsi="Sylfaen" w:cs="Sylfaen"/>
                <w:sz w:val="18"/>
                <w:szCs w:val="18"/>
              </w:rPr>
              <w:t>საველ</w:t>
            </w:r>
            <w:proofErr w:type="spellEnd"/>
            <w:r>
              <w:rPr>
                <w:rStyle w:val="None"/>
                <w:rFonts w:ascii="Sylfaen" w:hAnsi="Sylfaen" w:cs="Sylfaen"/>
                <w:sz w:val="18"/>
                <w:szCs w:val="18"/>
                <w:lang w:val="ka-GE"/>
              </w:rPr>
              <w:t>ე ვიზიტის ჯგუფის წევრები:</w:t>
            </w:r>
          </w:p>
          <w:p w14:paraId="29DABF30" w14:textId="77777777" w:rsidR="00EE36B6" w:rsidRPr="00BA08FF" w:rsidRDefault="00EE36B6" w:rsidP="0000337C">
            <w:pPr>
              <w:pStyle w:val="BodyBA"/>
              <w:rPr>
                <w:rStyle w:val="None"/>
                <w:rFonts w:ascii="Sylfaen" w:hAnsi="Sylfaen" w:cs="Sylfaen"/>
                <w:sz w:val="18"/>
                <w:szCs w:val="18"/>
                <w:lang w:val="en-GB"/>
              </w:rPr>
            </w:pPr>
          </w:p>
          <w:p w14:paraId="47E561D7" w14:textId="77777777" w:rsidR="00EE36B6" w:rsidRPr="000F0D93" w:rsidRDefault="00EE36B6" w:rsidP="0000337C">
            <w:pPr>
              <w:pStyle w:val="BodyBA"/>
              <w:rPr>
                <w:rFonts w:ascii="Sylfaen" w:hAnsi="Sylfaen" w:cs="Sylfaen"/>
                <w:sz w:val="18"/>
                <w:szCs w:val="18"/>
                <w:lang w:val="ka-GE"/>
              </w:rPr>
            </w:pPr>
            <w:r>
              <w:rPr>
                <w:rStyle w:val="None"/>
                <w:sz w:val="18"/>
                <w:szCs w:val="18"/>
              </w:rPr>
              <w:t xml:space="preserve">                   </w:t>
            </w:r>
          </w:p>
        </w:tc>
        <w:tc>
          <w:tcPr>
            <w:tcW w:w="4825" w:type="dxa"/>
            <w:gridSpan w:val="2"/>
          </w:tcPr>
          <w:p w14:paraId="45E740EF" w14:textId="77777777" w:rsidR="00EE36B6" w:rsidRDefault="00EE36B6" w:rsidP="0000337C">
            <w:pPr>
              <w:pStyle w:val="BodyBA"/>
              <w:rPr>
                <w:rStyle w:val="None"/>
                <w:sz w:val="18"/>
                <w:szCs w:val="18"/>
              </w:rPr>
            </w:pPr>
            <w:r>
              <w:rPr>
                <w:rStyle w:val="None"/>
                <w:rFonts w:ascii="Sylfaen" w:hAnsi="Sylfaen" w:cs="Sylfaen"/>
                <w:sz w:val="18"/>
                <w:szCs w:val="18"/>
                <w:lang w:val="ka-GE"/>
              </w:rPr>
              <w:t xml:space="preserve">საველე ვიზიტის </w:t>
            </w:r>
            <w:proofErr w:type="spellStart"/>
            <w:r w:rsidRPr="00EE12F8">
              <w:rPr>
                <w:rStyle w:val="None"/>
                <w:rFonts w:ascii="Sylfaen" w:hAnsi="Sylfaen" w:cs="Sylfaen"/>
                <w:sz w:val="18"/>
                <w:szCs w:val="18"/>
              </w:rPr>
              <w:t>თარიღი</w:t>
            </w:r>
            <w:proofErr w:type="spellEnd"/>
            <w:r w:rsidRPr="00EE12F8">
              <w:rPr>
                <w:rStyle w:val="None"/>
                <w:sz w:val="18"/>
                <w:szCs w:val="18"/>
              </w:rPr>
              <w:t>:</w:t>
            </w:r>
            <w:r>
              <w:rPr>
                <w:rStyle w:val="None"/>
                <w:sz w:val="18"/>
                <w:szCs w:val="18"/>
              </w:rPr>
              <w:t xml:space="preserve"> </w:t>
            </w:r>
          </w:p>
          <w:p w14:paraId="53B2E3C5" w14:textId="77777777" w:rsidR="00EE36B6" w:rsidRDefault="00EE36B6" w:rsidP="0000337C">
            <w:pPr>
              <w:pStyle w:val="BodyBA"/>
              <w:rPr>
                <w:rStyle w:val="None"/>
              </w:rPr>
            </w:pPr>
          </w:p>
          <w:p w14:paraId="10D8D955" w14:textId="77777777" w:rsidR="00EE36B6" w:rsidRPr="00EE12F8"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r>
      <w:tr w:rsidR="00EE36B6" w:rsidRPr="00EE12F8" w14:paraId="63200111" w14:textId="77777777" w:rsidTr="0000337C">
        <w:tc>
          <w:tcPr>
            <w:tcW w:w="9628" w:type="dxa"/>
            <w:gridSpan w:val="3"/>
            <w:shd w:val="clear" w:color="auto" w:fill="FDE9D9" w:themeFill="accent6" w:themeFillTint="33"/>
          </w:tcPr>
          <w:p w14:paraId="72B1CE43" w14:textId="77777777" w:rsidR="00EE36B6" w:rsidRPr="00EE12F8" w:rsidRDefault="00EE36B6" w:rsidP="0000337C">
            <w:pPr>
              <w:pStyle w:val="BodyA"/>
              <w:jc w:val="both"/>
              <w:rPr>
                <w:rStyle w:val="None"/>
                <w:rFonts w:cs="Times New Roman"/>
                <w:b/>
                <w:bCs/>
                <w:sz w:val="18"/>
                <w:szCs w:val="18"/>
                <w:lang w:val="ka-GE"/>
              </w:rPr>
            </w:pPr>
            <w:r w:rsidRPr="00EE12F8">
              <w:rPr>
                <w:rStyle w:val="None"/>
                <w:rFonts w:ascii="Sylfaen" w:hAnsi="Sylfaen" w:cs="Sylfaen"/>
                <w:b/>
                <w:sz w:val="18"/>
                <w:szCs w:val="18"/>
                <w:lang w:val="ka-GE"/>
              </w:rPr>
              <w:t>ტერიტორიის</w:t>
            </w:r>
            <w:r w:rsidRPr="00EE12F8">
              <w:rPr>
                <w:rStyle w:val="None"/>
                <w:rFonts w:cs="Times New Roman"/>
                <w:b/>
                <w:sz w:val="18"/>
                <w:szCs w:val="18"/>
                <w:lang w:val="ka-GE"/>
              </w:rPr>
              <w:t xml:space="preserve"> </w:t>
            </w:r>
            <w:proofErr w:type="spellStart"/>
            <w:r w:rsidRPr="00EE12F8">
              <w:rPr>
                <w:rStyle w:val="None"/>
                <w:rFonts w:ascii="Sylfaen" w:hAnsi="Sylfaen" w:cs="Sylfaen"/>
                <w:b/>
                <w:sz w:val="18"/>
                <w:szCs w:val="18"/>
              </w:rPr>
              <w:t>იდენტიფ</w:t>
            </w:r>
            <w:r w:rsidRPr="00EE12F8">
              <w:rPr>
                <w:rStyle w:val="None"/>
                <w:rFonts w:ascii="Sylfaen" w:hAnsi="Sylfaen" w:cs="Sylfaen"/>
                <w:b/>
                <w:sz w:val="18"/>
                <w:szCs w:val="18"/>
                <w:lang w:val="ka-GE"/>
              </w:rPr>
              <w:t>იკაცია</w:t>
            </w:r>
            <w:proofErr w:type="spellEnd"/>
          </w:p>
          <w:p w14:paraId="2A42E38A" w14:textId="77777777" w:rsidR="00EE36B6" w:rsidRPr="00EE12F8"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r>
      <w:tr w:rsidR="00EE36B6" w:rsidRPr="00EE12F8" w14:paraId="74938423" w14:textId="77777777" w:rsidTr="0000337C">
        <w:tc>
          <w:tcPr>
            <w:tcW w:w="9628" w:type="dxa"/>
            <w:gridSpan w:val="3"/>
          </w:tcPr>
          <w:p w14:paraId="5DD5E482"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eastAsia="Calibri" w:hAnsi="Sylfaen" w:cs="Sylfaen"/>
                <w:sz w:val="18"/>
                <w:szCs w:val="18"/>
                <w:lang w:val="ka-GE"/>
              </w:rPr>
            </w:pPr>
            <w:r>
              <w:rPr>
                <w:rFonts w:ascii="Sylfaen" w:eastAsia="Calibri" w:hAnsi="Sylfaen" w:cs="Sylfaen"/>
                <w:sz w:val="18"/>
                <w:szCs w:val="18"/>
                <w:lang w:val="ka-GE"/>
              </w:rPr>
              <w:t>ადმინისტრაციული ერთეულის და სოფლის დასახელება:</w:t>
            </w:r>
          </w:p>
          <w:p w14:paraId="71AC2850" w14:textId="77777777" w:rsidR="00EE36B6" w:rsidRPr="003B7A37"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cs="Sylfaen"/>
                <w:sz w:val="18"/>
                <w:szCs w:val="18"/>
                <w:lang w:val="ka-GE"/>
              </w:rPr>
            </w:pPr>
            <w:r>
              <w:rPr>
                <w:rFonts w:ascii="Sylfaen" w:hAnsi="Sylfaen" w:cs="Sylfaen"/>
                <w:b/>
                <w:sz w:val="18"/>
                <w:szCs w:val="18"/>
                <w:lang w:val="ka-GE"/>
              </w:rPr>
              <w:t xml:space="preserve">  </w:t>
            </w:r>
          </w:p>
        </w:tc>
      </w:tr>
      <w:tr w:rsidR="00EE36B6" w:rsidRPr="00EE12F8" w14:paraId="32C222C2" w14:textId="77777777" w:rsidTr="0000337C">
        <w:tc>
          <w:tcPr>
            <w:tcW w:w="9628" w:type="dxa"/>
            <w:gridSpan w:val="3"/>
          </w:tcPr>
          <w:p w14:paraId="5A413550" w14:textId="0082D79A"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roofErr w:type="spellStart"/>
            <w:r w:rsidRPr="00EE12F8">
              <w:rPr>
                <w:rStyle w:val="None"/>
                <w:rFonts w:ascii="Sylfaen" w:hAnsi="Sylfaen" w:cs="Sylfaen"/>
                <w:sz w:val="18"/>
                <w:szCs w:val="18"/>
              </w:rPr>
              <w:t>მიწის</w:t>
            </w:r>
            <w:proofErr w:type="spellEnd"/>
            <w:r w:rsidRPr="00EE12F8">
              <w:rPr>
                <w:rStyle w:val="None"/>
                <w:sz w:val="18"/>
                <w:szCs w:val="18"/>
                <w:lang w:val="ka-GE"/>
              </w:rPr>
              <w:t xml:space="preserve"> </w:t>
            </w:r>
            <w:r w:rsidRPr="00EE12F8">
              <w:rPr>
                <w:rStyle w:val="None"/>
                <w:rFonts w:ascii="Sylfaen" w:hAnsi="Sylfaen" w:cs="Sylfaen"/>
                <w:sz w:val="18"/>
                <w:szCs w:val="18"/>
                <w:lang w:val="ka-GE"/>
              </w:rPr>
              <w:t>ნაკვეთის საკადასტრო</w:t>
            </w:r>
            <w:r w:rsidRPr="00EE12F8">
              <w:rPr>
                <w:rStyle w:val="None"/>
                <w:sz w:val="18"/>
                <w:szCs w:val="18"/>
                <w:lang w:val="ka-GE"/>
              </w:rPr>
              <w:t xml:space="preserve"> </w:t>
            </w:r>
            <w:r w:rsidRPr="00EE12F8">
              <w:rPr>
                <w:rStyle w:val="None"/>
                <w:rFonts w:ascii="Sylfaen" w:hAnsi="Sylfaen" w:cs="Sylfaen"/>
                <w:sz w:val="18"/>
                <w:szCs w:val="18"/>
                <w:lang w:val="ka-GE"/>
              </w:rPr>
              <w:t>კოდი</w:t>
            </w:r>
            <w:r>
              <w:rPr>
                <w:rStyle w:val="None"/>
                <w:rFonts w:ascii="Sylfaen" w:hAnsi="Sylfaen" w:cs="Sylfaen"/>
                <w:sz w:val="18"/>
                <w:szCs w:val="18"/>
                <w:lang w:val="ka-GE"/>
              </w:rPr>
              <w:t xml:space="preserve"> და ფართობი</w:t>
            </w:r>
            <w:r>
              <w:rPr>
                <w:rStyle w:val="None"/>
                <w:rFonts w:ascii="Sylfaen" w:hAnsi="Sylfaen" w:cs="Sylfaen"/>
                <w:sz w:val="18"/>
                <w:szCs w:val="18"/>
              </w:rPr>
              <w:t xml:space="preserve"> (</w:t>
            </w:r>
            <w:r>
              <w:rPr>
                <w:rStyle w:val="None"/>
                <w:rFonts w:ascii="Sylfaen" w:hAnsi="Sylfaen" w:cs="Sylfaen"/>
                <w:sz w:val="18"/>
                <w:szCs w:val="18"/>
                <w:lang w:val="ka-GE"/>
              </w:rPr>
              <w:t>რეგისტრირებული ნაკვეთის შემთხვევაში)</w:t>
            </w:r>
          </w:p>
          <w:p w14:paraId="3695E6C5" w14:textId="2FD876CB" w:rsidR="00EE36B6" w:rsidRP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sz w:val="18"/>
                <w:szCs w:val="18"/>
                <w:lang w:val="ka-GE"/>
              </w:rPr>
              <w:t>საველე დათვალიერების ადგილის კოორდინატები და ფართობი (არარეგისტრირებული ნაკვეთის შემთხვევაში)</w:t>
            </w:r>
          </w:p>
          <w:p w14:paraId="12A72EFC" w14:textId="77777777" w:rsidR="00EE36B6" w:rsidRPr="009A57E8"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cs="Sylfaen"/>
                <w:sz w:val="18"/>
                <w:szCs w:val="18"/>
                <w:lang w:val="ka-GE"/>
              </w:rPr>
            </w:pPr>
          </w:p>
        </w:tc>
      </w:tr>
      <w:tr w:rsidR="00EE36B6" w:rsidRPr="00EE12F8" w14:paraId="273FE0F1" w14:textId="77777777" w:rsidTr="0000337C">
        <w:tc>
          <w:tcPr>
            <w:tcW w:w="9628" w:type="dxa"/>
            <w:gridSpan w:val="3"/>
          </w:tcPr>
          <w:p w14:paraId="5CBC4291" w14:textId="77777777" w:rsidR="00EE36B6" w:rsidRPr="0006125D"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sz w:val="18"/>
                <w:szCs w:val="18"/>
                <w:lang w:val="ka-GE"/>
              </w:rPr>
              <w:t xml:space="preserve">სიმაღლე ზღვის დონიდან (მ): </w:t>
            </w:r>
          </w:p>
          <w:p w14:paraId="3D52A990"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336178AC" w14:textId="77777777" w:rsidTr="0000337C">
        <w:tc>
          <w:tcPr>
            <w:tcW w:w="9628" w:type="dxa"/>
            <w:gridSpan w:val="3"/>
            <w:shd w:val="clear" w:color="auto" w:fill="FDE9D9" w:themeFill="accent6" w:themeFillTint="33"/>
          </w:tcPr>
          <w:p w14:paraId="58A5390B" w14:textId="77777777" w:rsidR="00EE36B6" w:rsidRPr="008036DE" w:rsidRDefault="00EE36B6" w:rsidP="0000337C">
            <w:pPr>
              <w:pStyle w:val="BodyA"/>
              <w:jc w:val="both"/>
              <w:rPr>
                <w:rStyle w:val="None"/>
                <w:rFonts w:cs="Times New Roman"/>
                <w:b/>
                <w:bCs/>
                <w:sz w:val="18"/>
                <w:szCs w:val="18"/>
                <w:lang w:val="ka-GE"/>
              </w:rPr>
            </w:pPr>
            <w:r w:rsidRPr="009E6BCC">
              <w:rPr>
                <w:rStyle w:val="None"/>
                <w:rFonts w:ascii="Sylfaen" w:hAnsi="Sylfaen" w:cs="Sylfaen"/>
                <w:b/>
                <w:sz w:val="18"/>
                <w:szCs w:val="18"/>
                <w:lang w:val="ka-GE"/>
              </w:rPr>
              <w:t>ტერიტორიის აღწერა</w:t>
            </w:r>
          </w:p>
          <w:p w14:paraId="558A3D60" w14:textId="77777777" w:rsidR="00EE36B6" w:rsidRPr="00EE12F8"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r>
      <w:tr w:rsidR="00EE36B6" w:rsidRPr="00EE12F8" w14:paraId="228F8E32" w14:textId="77777777" w:rsidTr="0000337C">
        <w:tc>
          <w:tcPr>
            <w:tcW w:w="9628" w:type="dxa"/>
            <w:gridSpan w:val="3"/>
          </w:tcPr>
          <w:p w14:paraId="3D5F2E6F"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რელიეფის ფორმა:</w:t>
            </w:r>
          </w:p>
          <w:p w14:paraId="0A19D276" w14:textId="1E520A30"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06125D">
              <w:rPr>
                <w:rStyle w:val="None"/>
                <w:rFonts w:ascii="Sylfaen" w:hAnsi="Sylfaen" w:cs="Sylfaen"/>
                <w:sz w:val="18"/>
                <w:szCs w:val="18"/>
                <w:lang w:val="ka-GE"/>
              </w:rPr>
              <w:t xml:space="preserve">ვაკე   </w:t>
            </w:r>
            <w:r>
              <w:rPr>
                <w:rStyle w:val="None"/>
                <w:rFonts w:ascii="Sylfaen" w:hAnsi="Sylfaen" w:cs="Sylfaen"/>
                <w:b/>
                <w:sz w:val="18"/>
                <w:szCs w:val="18"/>
                <w:lang w:val="ka-GE"/>
              </w:rPr>
              <w:t xml:space="preserve">         </w:t>
            </w:r>
            <w:r w:rsidRPr="00C619D9">
              <w:rPr>
                <w:rStyle w:val="None"/>
                <w:rFonts w:ascii="Sylfaen" w:hAnsi="Sylfaen" w:cs="Sylfaen"/>
                <w:sz w:val="18"/>
                <w:szCs w:val="18"/>
                <w:lang w:val="ka-GE"/>
              </w:rPr>
              <w:t xml:space="preserve"> </w:t>
            </w:r>
            <w:proofErr w:type="spellStart"/>
            <w:r w:rsidRPr="00BD09E8">
              <w:rPr>
                <w:rStyle w:val="None"/>
                <w:rFonts w:ascii="Sylfaen" w:hAnsi="Sylfaen" w:cs="Sylfaen"/>
                <w:sz w:val="18"/>
                <w:szCs w:val="18"/>
                <w:lang w:val="ka-GE"/>
              </w:rPr>
              <w:t>გორაკ</w:t>
            </w:r>
            <w:proofErr w:type="spellEnd"/>
            <w:r w:rsidRPr="00BD09E8">
              <w:rPr>
                <w:rStyle w:val="None"/>
                <w:rFonts w:ascii="Sylfaen" w:hAnsi="Sylfaen" w:cs="Sylfaen"/>
                <w:sz w:val="18"/>
                <w:szCs w:val="18"/>
                <w:lang w:val="ka-GE"/>
              </w:rPr>
              <w:t xml:space="preserve">-ბორცვიანი </w:t>
            </w:r>
            <w:r w:rsidRPr="007204B3">
              <w:rPr>
                <w:rStyle w:val="None"/>
                <w:rFonts w:ascii="Sylfaen" w:hAnsi="Sylfaen" w:cs="Sylfaen"/>
                <w:b/>
                <w:sz w:val="18"/>
                <w:szCs w:val="18"/>
                <w:lang w:val="ka-GE"/>
              </w:rPr>
              <w:t xml:space="preserve"> </w:t>
            </w:r>
            <w:r w:rsidRPr="000F0D93">
              <w:rPr>
                <w:rStyle w:val="None"/>
                <w:rFonts w:ascii="Sylfaen" w:hAnsi="Sylfaen" w:cs="Sylfaen"/>
                <w:sz w:val="18"/>
                <w:szCs w:val="18"/>
                <w:lang w:val="ka-GE"/>
              </w:rPr>
              <w:t xml:space="preserve">         </w:t>
            </w:r>
            <w:r w:rsidRPr="00E809D1">
              <w:rPr>
                <w:rStyle w:val="None"/>
                <w:rFonts w:ascii="Sylfaen" w:hAnsi="Sylfaen" w:cs="Sylfaen"/>
                <w:sz w:val="18"/>
                <w:szCs w:val="18"/>
                <w:lang w:val="ka-GE"/>
              </w:rPr>
              <w:t xml:space="preserve">  </w:t>
            </w:r>
            <w:r w:rsidRPr="00EE36B6">
              <w:rPr>
                <w:rStyle w:val="None"/>
                <w:rFonts w:ascii="Sylfaen" w:hAnsi="Sylfaen" w:cs="Sylfaen"/>
                <w:sz w:val="18"/>
                <w:szCs w:val="18"/>
                <w:lang w:val="ka-GE"/>
              </w:rPr>
              <w:t>დაბალმთიანი</w:t>
            </w:r>
            <w:r w:rsidRPr="00B1143D">
              <w:rPr>
                <w:rStyle w:val="None"/>
                <w:rFonts w:ascii="Sylfaen" w:hAnsi="Sylfaen" w:cs="Sylfaen"/>
                <w:b/>
                <w:sz w:val="18"/>
                <w:szCs w:val="18"/>
                <w:lang w:val="ka-GE"/>
              </w:rPr>
              <w:t xml:space="preserve">  </w:t>
            </w:r>
            <w:r w:rsidRPr="000F0D93">
              <w:rPr>
                <w:rStyle w:val="None"/>
                <w:rFonts w:ascii="Sylfaen" w:hAnsi="Sylfaen" w:cs="Sylfaen"/>
                <w:sz w:val="18"/>
                <w:szCs w:val="18"/>
                <w:lang w:val="ka-GE"/>
              </w:rPr>
              <w:t xml:space="preserve">         </w:t>
            </w:r>
            <w:r w:rsidRPr="00E809D1">
              <w:rPr>
                <w:rStyle w:val="None"/>
                <w:rFonts w:ascii="Sylfaen" w:hAnsi="Sylfaen" w:cs="Sylfaen"/>
                <w:b/>
                <w:sz w:val="18"/>
                <w:szCs w:val="18"/>
                <w:lang w:val="ka-GE"/>
              </w:rPr>
              <w:t xml:space="preserve"> </w:t>
            </w:r>
            <w:r w:rsidRPr="007204B3">
              <w:rPr>
                <w:rStyle w:val="None"/>
                <w:rFonts w:ascii="Sylfaen" w:hAnsi="Sylfaen" w:cs="Sylfaen"/>
                <w:sz w:val="18"/>
                <w:szCs w:val="18"/>
                <w:lang w:val="ka-GE"/>
              </w:rPr>
              <w:t>მაღალმთიანი</w:t>
            </w:r>
            <w:r w:rsidRPr="000F0D93">
              <w:rPr>
                <w:rStyle w:val="None"/>
                <w:rFonts w:ascii="Sylfaen" w:hAnsi="Sylfaen" w:cs="Sylfaen"/>
                <w:sz w:val="18"/>
                <w:szCs w:val="18"/>
                <w:lang w:val="ka-GE"/>
              </w:rPr>
              <w:t xml:space="preserve">  </w:t>
            </w:r>
          </w:p>
          <w:p w14:paraId="1BABA2C1"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7AF64937" w14:textId="77777777" w:rsidTr="0000337C">
        <w:tc>
          <w:tcPr>
            <w:tcW w:w="9628" w:type="dxa"/>
            <w:gridSpan w:val="3"/>
          </w:tcPr>
          <w:p w14:paraId="784EE3F6"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რელიეფის დახრილობა:</w:t>
            </w:r>
          </w:p>
          <w:p w14:paraId="7067BB4F" w14:textId="77777777" w:rsidR="00EE36B6" w:rsidRPr="00E809D1"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rPr>
            </w:pPr>
            <w:r w:rsidRPr="0006125D">
              <w:rPr>
                <w:rStyle w:val="None"/>
                <w:rFonts w:ascii="Sylfaen" w:hAnsi="Sylfaen" w:cs="Sylfaen"/>
                <w:sz w:val="18"/>
                <w:szCs w:val="18"/>
                <w:lang w:val="ka-GE"/>
              </w:rPr>
              <w:t>მცირედ დახრილი</w:t>
            </w:r>
            <w:r w:rsidRPr="000F0D93">
              <w:rPr>
                <w:rStyle w:val="None"/>
                <w:sz w:val="18"/>
                <w:szCs w:val="18"/>
              </w:rPr>
              <w:t xml:space="preserve">       </w:t>
            </w:r>
            <w:r w:rsidRPr="000F0D93">
              <w:rPr>
                <w:rStyle w:val="None"/>
                <w:rFonts w:asciiTheme="minorHAnsi" w:hAnsiTheme="minorHAnsi"/>
                <w:sz w:val="18"/>
                <w:szCs w:val="18"/>
                <w:lang w:val="ka-GE"/>
              </w:rPr>
              <w:t xml:space="preserve">  </w:t>
            </w:r>
            <w:r w:rsidRPr="00EE36B6">
              <w:rPr>
                <w:rStyle w:val="None"/>
                <w:sz w:val="18"/>
                <w:szCs w:val="18"/>
              </w:rPr>
              <w:t xml:space="preserve"> </w:t>
            </w:r>
            <w:proofErr w:type="spellStart"/>
            <w:r w:rsidRPr="00EE36B6">
              <w:rPr>
                <w:rStyle w:val="None"/>
                <w:rFonts w:ascii="Sylfaen" w:hAnsi="Sylfaen" w:cs="Sylfaen"/>
                <w:sz w:val="18"/>
                <w:szCs w:val="18"/>
              </w:rPr>
              <w:t>საშუალო</w:t>
            </w:r>
            <w:proofErr w:type="spellEnd"/>
            <w:r w:rsidRPr="00EE36B6">
              <w:rPr>
                <w:rStyle w:val="None"/>
                <w:rFonts w:ascii="Sylfaen" w:hAnsi="Sylfaen" w:cs="Sylfaen"/>
                <w:sz w:val="18"/>
                <w:szCs w:val="18"/>
                <w:lang w:val="ka-GE"/>
              </w:rPr>
              <w:t xml:space="preserve">        </w:t>
            </w:r>
            <w:r w:rsidRPr="00E11522">
              <w:rPr>
                <w:rStyle w:val="None"/>
                <w:rFonts w:ascii="Sylfaen" w:hAnsi="Sylfaen" w:cs="Sylfaen"/>
                <w:sz w:val="18"/>
                <w:szCs w:val="18"/>
                <w:lang w:val="ka-GE"/>
              </w:rPr>
              <w:t>ძლიერ დახრილი</w:t>
            </w:r>
            <w:r>
              <w:rPr>
                <w:rStyle w:val="None"/>
                <w:rFonts w:ascii="Sylfaen" w:hAnsi="Sylfaen" w:cs="Sylfaen"/>
                <w:b/>
                <w:sz w:val="18"/>
                <w:szCs w:val="18"/>
                <w:lang w:val="ka-GE"/>
              </w:rPr>
              <w:t xml:space="preserve">         </w:t>
            </w:r>
            <w:proofErr w:type="spellStart"/>
            <w:r w:rsidRPr="00E809D1">
              <w:rPr>
                <w:rStyle w:val="None"/>
                <w:rFonts w:ascii="Sylfaen" w:hAnsi="Sylfaen" w:cs="Sylfaen"/>
                <w:sz w:val="18"/>
                <w:szCs w:val="18"/>
              </w:rPr>
              <w:t>ციცაბო</w:t>
            </w:r>
            <w:proofErr w:type="spellEnd"/>
          </w:p>
          <w:p w14:paraId="5689AE73"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hAnsiTheme="minorHAnsi"/>
                <w:sz w:val="18"/>
                <w:szCs w:val="18"/>
                <w:lang w:val="ka-GE"/>
              </w:rPr>
            </w:pPr>
          </w:p>
        </w:tc>
      </w:tr>
      <w:tr w:rsidR="00EE36B6" w:rsidRPr="00EE12F8" w14:paraId="03A02820" w14:textId="77777777" w:rsidTr="00EE36B6">
        <w:trPr>
          <w:trHeight w:val="652"/>
        </w:trPr>
        <w:tc>
          <w:tcPr>
            <w:tcW w:w="9628" w:type="dxa"/>
            <w:gridSpan w:val="3"/>
          </w:tcPr>
          <w:p w14:paraId="5563C235"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b/>
                <w:sz w:val="18"/>
                <w:szCs w:val="18"/>
              </w:rPr>
            </w:pPr>
            <w:r w:rsidRPr="000F0D93">
              <w:rPr>
                <w:rStyle w:val="None"/>
                <w:sz w:val="18"/>
                <w:szCs w:val="18"/>
              </w:rPr>
              <w:t xml:space="preserve"> </w:t>
            </w:r>
            <w:proofErr w:type="spellStart"/>
            <w:r w:rsidRPr="000F0D93">
              <w:rPr>
                <w:rStyle w:val="None"/>
                <w:rFonts w:ascii="Sylfaen" w:hAnsi="Sylfaen" w:cs="Sylfaen"/>
                <w:b/>
                <w:sz w:val="18"/>
                <w:szCs w:val="18"/>
              </w:rPr>
              <w:t>მიწათსარგებლობის</w:t>
            </w:r>
            <w:proofErr w:type="spellEnd"/>
            <w:r w:rsidRPr="000F0D93">
              <w:rPr>
                <w:rStyle w:val="None"/>
                <w:rFonts w:ascii="Sylfaen" w:hAnsi="Sylfaen" w:cs="Sylfaen"/>
                <w:b/>
                <w:sz w:val="18"/>
                <w:szCs w:val="18"/>
              </w:rPr>
              <w:t xml:space="preserve"> ფორ</w:t>
            </w:r>
            <w:r w:rsidRPr="000F0D93">
              <w:rPr>
                <w:rStyle w:val="None"/>
                <w:rFonts w:ascii="Sylfaen" w:hAnsi="Sylfaen" w:cs="Sylfaen"/>
                <w:b/>
                <w:sz w:val="18"/>
                <w:szCs w:val="18"/>
                <w:lang w:val="ka-GE"/>
              </w:rPr>
              <w:t>მა</w:t>
            </w:r>
            <w:r w:rsidRPr="000F0D93">
              <w:rPr>
                <w:rStyle w:val="None"/>
                <w:b/>
                <w:sz w:val="18"/>
                <w:szCs w:val="18"/>
              </w:rPr>
              <w:t xml:space="preserve"> </w:t>
            </w:r>
          </w:p>
          <w:p w14:paraId="1022017F" w14:textId="4E9A0B79" w:rsidR="00EE36B6" w:rsidRPr="000F0D93"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sz w:val="18"/>
                <w:szCs w:val="18"/>
                <w:lang w:val="ka-GE"/>
              </w:rPr>
            </w:pPr>
            <w:r w:rsidRPr="00EE36B6">
              <w:rPr>
                <w:rStyle w:val="None"/>
                <w:rFonts w:ascii="Sylfaen" w:hAnsi="Sylfaen" w:cs="Sylfaen"/>
                <w:sz w:val="18"/>
                <w:szCs w:val="18"/>
                <w:lang w:val="ka-GE"/>
              </w:rPr>
              <w:t>საძოვარი</w:t>
            </w:r>
            <w:r w:rsidRPr="00DC19FA">
              <w:rPr>
                <w:rStyle w:val="None"/>
                <w:sz w:val="18"/>
                <w:szCs w:val="18"/>
              </w:rPr>
              <w:t xml:space="preserve">  </w:t>
            </w:r>
            <w:r w:rsidRPr="00DC19FA">
              <w:rPr>
                <w:rStyle w:val="None"/>
                <w:rFonts w:asciiTheme="minorHAnsi" w:hAnsiTheme="minorHAnsi"/>
                <w:sz w:val="18"/>
                <w:szCs w:val="18"/>
                <w:lang w:val="ka-GE"/>
              </w:rPr>
              <w:t xml:space="preserve"> </w:t>
            </w:r>
            <w:r w:rsidRPr="000F0D93">
              <w:rPr>
                <w:rStyle w:val="None"/>
                <w:rFonts w:asciiTheme="minorHAnsi" w:hAnsiTheme="minorHAnsi"/>
                <w:sz w:val="18"/>
                <w:szCs w:val="18"/>
                <w:lang w:val="ka-GE"/>
              </w:rPr>
              <w:t xml:space="preserve">   </w:t>
            </w:r>
            <w:r w:rsidRPr="000F0D93">
              <w:rPr>
                <w:rStyle w:val="None"/>
                <w:sz w:val="18"/>
                <w:szCs w:val="18"/>
              </w:rPr>
              <w:t xml:space="preserve">     </w:t>
            </w:r>
            <w:r w:rsidRPr="000F0D93">
              <w:rPr>
                <w:rStyle w:val="None"/>
                <w:rFonts w:ascii="Sylfaen" w:hAnsi="Sylfaen"/>
                <w:sz w:val="18"/>
                <w:szCs w:val="18"/>
                <w:lang w:val="ka-GE"/>
              </w:rPr>
              <w:t>სახნავ-სათესი</w:t>
            </w:r>
            <w:r w:rsidRPr="000F0D93">
              <w:rPr>
                <w:rStyle w:val="None"/>
                <w:sz w:val="18"/>
                <w:szCs w:val="18"/>
                <w:lang w:val="es-ES_tradnl"/>
              </w:rPr>
              <w:t xml:space="preserve">  </w:t>
            </w:r>
            <w:r w:rsidRPr="000F0D93">
              <w:rPr>
                <w:rStyle w:val="None"/>
                <w:rFonts w:asciiTheme="minorHAnsi" w:hAnsiTheme="minorHAnsi"/>
                <w:sz w:val="18"/>
                <w:szCs w:val="18"/>
                <w:lang w:val="ka-GE"/>
              </w:rPr>
              <w:t xml:space="preserve">   </w:t>
            </w:r>
            <w:r w:rsidRPr="000F0D93">
              <w:rPr>
                <w:rStyle w:val="None"/>
                <w:sz w:val="18"/>
                <w:szCs w:val="18"/>
                <w:lang w:val="es-ES_tradnl"/>
              </w:rPr>
              <w:t xml:space="preserve"> </w:t>
            </w:r>
            <w:r w:rsidRPr="000F0D93">
              <w:rPr>
                <w:rStyle w:val="None"/>
                <w:rFonts w:asciiTheme="minorHAnsi" w:hAnsiTheme="minorHAnsi"/>
                <w:sz w:val="18"/>
                <w:szCs w:val="18"/>
                <w:lang w:val="ka-GE"/>
              </w:rPr>
              <w:t xml:space="preserve">      </w:t>
            </w:r>
            <w:r w:rsidRPr="000F0D93">
              <w:rPr>
                <w:rStyle w:val="None"/>
                <w:sz w:val="18"/>
                <w:szCs w:val="18"/>
                <w:lang w:val="es-ES_tradnl"/>
              </w:rPr>
              <w:t xml:space="preserve"> </w:t>
            </w:r>
            <w:proofErr w:type="spellStart"/>
            <w:r w:rsidRPr="000F0D93">
              <w:rPr>
                <w:rStyle w:val="None"/>
                <w:rFonts w:ascii="Sylfaen" w:hAnsi="Sylfaen" w:cs="Sylfaen"/>
                <w:sz w:val="18"/>
                <w:szCs w:val="18"/>
              </w:rPr>
              <w:t>მრავა</w:t>
            </w:r>
            <w:r w:rsidRPr="000F0D93">
              <w:rPr>
                <w:rStyle w:val="None"/>
                <w:rFonts w:ascii="Sylfaen" w:hAnsi="Sylfaen" w:cs="Sylfaen"/>
                <w:sz w:val="18"/>
                <w:szCs w:val="18"/>
                <w:lang w:val="ka-GE"/>
              </w:rPr>
              <w:t>ლწლიანი</w:t>
            </w:r>
            <w:proofErr w:type="spellEnd"/>
            <w:r w:rsidRPr="000F0D93">
              <w:rPr>
                <w:rStyle w:val="None"/>
                <w:rFonts w:ascii="Sylfaen" w:hAnsi="Sylfaen" w:cs="Sylfaen"/>
                <w:sz w:val="18"/>
                <w:szCs w:val="18"/>
                <w:lang w:val="ka-GE"/>
              </w:rPr>
              <w:t xml:space="preserve"> ნარგავები</w:t>
            </w:r>
          </w:p>
        </w:tc>
      </w:tr>
      <w:tr w:rsidR="00EE36B6" w:rsidRPr="00EE12F8" w14:paraId="72621268" w14:textId="77777777" w:rsidTr="0000337C">
        <w:tc>
          <w:tcPr>
            <w:tcW w:w="4814" w:type="dxa"/>
            <w:gridSpan w:val="2"/>
          </w:tcPr>
          <w:p w14:paraId="323015F0"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 xml:space="preserve">ნიადაგის </w:t>
            </w:r>
            <w:proofErr w:type="spellStart"/>
            <w:r w:rsidRPr="000F0D93">
              <w:rPr>
                <w:rStyle w:val="None"/>
                <w:rFonts w:ascii="Sylfaen" w:hAnsi="Sylfaen" w:cs="Sylfaen"/>
                <w:b/>
                <w:sz w:val="18"/>
                <w:szCs w:val="18"/>
                <w:lang w:val="ka-GE"/>
              </w:rPr>
              <w:t>ხირხატიანობა</w:t>
            </w:r>
            <w:proofErr w:type="spellEnd"/>
            <w:r w:rsidRPr="000F0D93">
              <w:rPr>
                <w:rStyle w:val="None"/>
                <w:rFonts w:ascii="Sylfaen" w:hAnsi="Sylfaen" w:cs="Sylfaen"/>
                <w:b/>
                <w:sz w:val="18"/>
                <w:szCs w:val="18"/>
                <w:lang w:val="ka-GE"/>
              </w:rPr>
              <w:t>:</w:t>
            </w:r>
          </w:p>
          <w:p w14:paraId="79C66882"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bCs/>
                <w:sz w:val="18"/>
                <w:szCs w:val="18"/>
                <w:lang w:val="ka-GE"/>
              </w:rPr>
            </w:pPr>
          </w:p>
          <w:p w14:paraId="4BA438A4" w14:textId="77777777" w:rsidR="00EE36B6" w:rsidRPr="00713468"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b/>
                <w:bCs/>
                <w:sz w:val="18"/>
                <w:szCs w:val="18"/>
              </w:rPr>
            </w:pPr>
            <w:proofErr w:type="spellStart"/>
            <w:r w:rsidRPr="00B5180E">
              <w:rPr>
                <w:rStyle w:val="None"/>
                <w:rFonts w:ascii="Sylfaen" w:hAnsi="Sylfaen" w:cs="Sylfaen"/>
                <w:sz w:val="18"/>
                <w:szCs w:val="18"/>
              </w:rPr>
              <w:t>სუსტ</w:t>
            </w:r>
            <w:proofErr w:type="spellEnd"/>
            <w:r w:rsidRPr="00B5180E">
              <w:rPr>
                <w:rStyle w:val="None"/>
                <w:rFonts w:ascii="Sylfaen" w:hAnsi="Sylfaen" w:cs="Sylfaen"/>
                <w:sz w:val="18"/>
                <w:szCs w:val="18"/>
                <w:lang w:val="ka-GE"/>
              </w:rPr>
              <w:t xml:space="preserve">ი  </w:t>
            </w:r>
            <w:r w:rsidRPr="000F0D93">
              <w:rPr>
                <w:rStyle w:val="None"/>
                <w:rFonts w:ascii="Sylfaen" w:hAnsi="Sylfaen" w:cs="Sylfaen"/>
                <w:sz w:val="18"/>
                <w:szCs w:val="18"/>
                <w:lang w:val="ka-GE"/>
              </w:rPr>
              <w:t xml:space="preserve">         </w:t>
            </w:r>
            <w:r w:rsidRPr="00680D06">
              <w:rPr>
                <w:rStyle w:val="None"/>
                <w:rFonts w:ascii="Sylfaen" w:hAnsi="Sylfaen" w:cs="Sylfaen"/>
                <w:b/>
                <w:sz w:val="18"/>
                <w:szCs w:val="18"/>
                <w:lang w:val="ka-GE"/>
              </w:rPr>
              <w:t xml:space="preserve"> </w:t>
            </w:r>
            <w:r w:rsidRPr="00EE36B6">
              <w:rPr>
                <w:rStyle w:val="None"/>
                <w:rFonts w:ascii="Sylfaen" w:hAnsi="Sylfaen" w:cs="Sylfaen"/>
                <w:sz w:val="18"/>
                <w:szCs w:val="18"/>
                <w:lang w:val="ka-GE"/>
              </w:rPr>
              <w:t xml:space="preserve"> საშუალო</w:t>
            </w:r>
            <w:r w:rsidRPr="00F26DE6">
              <w:rPr>
                <w:rStyle w:val="None"/>
                <w:rFonts w:ascii="Sylfaen" w:hAnsi="Sylfaen" w:cs="Sylfaen"/>
                <w:sz w:val="18"/>
                <w:szCs w:val="18"/>
                <w:lang w:val="ka-GE"/>
              </w:rPr>
              <w:t xml:space="preserve"> </w:t>
            </w:r>
            <w:r w:rsidRPr="00C619D9">
              <w:rPr>
                <w:rStyle w:val="None"/>
                <w:rFonts w:ascii="Sylfaen" w:hAnsi="Sylfaen" w:cs="Sylfaen"/>
                <w:sz w:val="18"/>
                <w:szCs w:val="18"/>
                <w:lang w:val="ka-GE"/>
              </w:rPr>
              <w:t xml:space="preserve"> </w:t>
            </w:r>
            <w:r w:rsidRPr="000F0D93">
              <w:rPr>
                <w:rStyle w:val="None"/>
                <w:rFonts w:ascii="Sylfaen" w:hAnsi="Sylfaen" w:cs="Sylfaen"/>
                <w:sz w:val="18"/>
                <w:szCs w:val="18"/>
                <w:lang w:val="ka-GE"/>
              </w:rPr>
              <w:t xml:space="preserve">        </w:t>
            </w:r>
            <w:r w:rsidRPr="00AD2212">
              <w:rPr>
                <w:rStyle w:val="None"/>
                <w:rFonts w:ascii="Sylfaen" w:hAnsi="Sylfaen" w:cs="Sylfaen"/>
                <w:sz w:val="18"/>
                <w:szCs w:val="18"/>
                <w:lang w:val="ka-GE"/>
              </w:rPr>
              <w:t xml:space="preserve"> ძლიერი</w:t>
            </w:r>
          </w:p>
          <w:p w14:paraId="761DB754"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bCs/>
                <w:sz w:val="18"/>
                <w:szCs w:val="18"/>
              </w:rPr>
            </w:pPr>
            <w:r w:rsidRPr="000F0D93">
              <w:rPr>
                <w:rStyle w:val="None"/>
                <w:bCs/>
                <w:sz w:val="18"/>
                <w:szCs w:val="18"/>
              </w:rPr>
              <w:t xml:space="preserve">             </w:t>
            </w:r>
          </w:p>
        </w:tc>
        <w:tc>
          <w:tcPr>
            <w:tcW w:w="4814" w:type="dxa"/>
          </w:tcPr>
          <w:p w14:paraId="6D0F03DB"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b/>
                <w:color w:val="auto"/>
                <w:sz w:val="18"/>
                <w:szCs w:val="18"/>
                <w:lang w:val="ka-GE"/>
              </w:rPr>
            </w:pPr>
            <w:r w:rsidRPr="000F0D93">
              <w:rPr>
                <w:rFonts w:ascii="Sylfaen" w:hAnsi="Sylfaen"/>
                <w:b/>
                <w:color w:val="auto"/>
                <w:sz w:val="18"/>
                <w:szCs w:val="18"/>
                <w:lang w:val="ka-GE"/>
              </w:rPr>
              <w:t xml:space="preserve">ზედაპირული </w:t>
            </w:r>
            <w:proofErr w:type="spellStart"/>
            <w:r w:rsidRPr="000F0D93">
              <w:rPr>
                <w:rFonts w:ascii="Sylfaen" w:hAnsi="Sylfaen"/>
                <w:b/>
                <w:color w:val="auto"/>
                <w:sz w:val="18"/>
                <w:szCs w:val="18"/>
                <w:lang w:val="ka-GE"/>
              </w:rPr>
              <w:t>ქვიანობა</w:t>
            </w:r>
            <w:proofErr w:type="spellEnd"/>
          </w:p>
          <w:p w14:paraId="7413C996"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sz w:val="18"/>
                <w:szCs w:val="18"/>
                <w:highlight w:val="yellow"/>
                <w:lang w:val="ka-GE"/>
              </w:rPr>
            </w:pPr>
          </w:p>
          <w:p w14:paraId="36298863"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Fonts w:ascii="Sylfaen" w:hAnsi="Sylfaen"/>
                <w:sz w:val="18"/>
                <w:szCs w:val="18"/>
                <w:highlight w:val="yellow"/>
                <w:lang w:val="ka-GE"/>
              </w:rPr>
            </w:pPr>
            <w:r w:rsidRPr="00E11522">
              <w:rPr>
                <w:rFonts w:ascii="Sylfaen" w:hAnsi="Sylfaen"/>
                <w:sz w:val="18"/>
                <w:szCs w:val="18"/>
                <w:lang w:val="ka-GE"/>
              </w:rPr>
              <w:t xml:space="preserve">სუსტი            </w:t>
            </w:r>
            <w:r w:rsidRPr="00EE36B6">
              <w:rPr>
                <w:rFonts w:ascii="Sylfaen" w:hAnsi="Sylfaen"/>
                <w:sz w:val="18"/>
                <w:szCs w:val="18"/>
                <w:lang w:val="ka-GE"/>
              </w:rPr>
              <w:t xml:space="preserve"> საშუალო</w:t>
            </w:r>
            <w:r w:rsidRPr="00AD2212">
              <w:rPr>
                <w:rFonts w:ascii="Sylfaen" w:hAnsi="Sylfaen"/>
                <w:b/>
                <w:sz w:val="18"/>
                <w:szCs w:val="18"/>
                <w:lang w:val="ka-GE"/>
              </w:rPr>
              <w:t xml:space="preserve"> </w:t>
            </w:r>
            <w:r w:rsidRPr="0005662F">
              <w:rPr>
                <w:rFonts w:ascii="Sylfaen" w:hAnsi="Sylfaen"/>
                <w:sz w:val="18"/>
                <w:szCs w:val="18"/>
                <w:lang w:val="ka-GE"/>
              </w:rPr>
              <w:t xml:space="preserve">  </w:t>
            </w:r>
            <w:r>
              <w:rPr>
                <w:rFonts w:ascii="Sylfaen" w:hAnsi="Sylfaen"/>
                <w:b/>
                <w:sz w:val="18"/>
                <w:szCs w:val="18"/>
                <w:lang w:val="ka-GE"/>
              </w:rPr>
              <w:t xml:space="preserve">     </w:t>
            </w:r>
            <w:r w:rsidRPr="00AD2212">
              <w:rPr>
                <w:rFonts w:ascii="Sylfaen" w:hAnsi="Sylfaen"/>
                <w:sz w:val="18"/>
                <w:szCs w:val="18"/>
                <w:lang w:val="ka-GE"/>
              </w:rPr>
              <w:t xml:space="preserve"> ძლიერი</w:t>
            </w:r>
          </w:p>
        </w:tc>
      </w:tr>
      <w:tr w:rsidR="00EE36B6" w:rsidRPr="00EE12F8" w14:paraId="767B4BB7" w14:textId="77777777" w:rsidTr="0000337C">
        <w:tc>
          <w:tcPr>
            <w:tcW w:w="9628" w:type="dxa"/>
            <w:gridSpan w:val="3"/>
          </w:tcPr>
          <w:p w14:paraId="376914D2"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ეროზირებული უბნები:</w:t>
            </w:r>
          </w:p>
          <w:p w14:paraId="55508BA3"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p w14:paraId="0E09D3C5" w14:textId="77777777" w:rsidR="00EE36B6" w:rsidRP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EE36B6">
              <w:rPr>
                <w:rStyle w:val="None"/>
                <w:rFonts w:ascii="Sylfaen" w:hAnsi="Sylfaen" w:cs="Sylfaen"/>
                <w:sz w:val="18"/>
                <w:szCs w:val="18"/>
                <w:lang w:val="ka-GE"/>
              </w:rPr>
              <w:t>სუსტად ეროზირებული  (&lt;10%)</w:t>
            </w:r>
          </w:p>
          <w:p w14:paraId="2A0DE118" w14:textId="77777777" w:rsidR="00EE36B6" w:rsidRPr="00E11522"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E11522">
              <w:rPr>
                <w:rStyle w:val="None"/>
                <w:rFonts w:ascii="Sylfaen" w:hAnsi="Sylfaen" w:cs="Sylfaen"/>
                <w:sz w:val="18"/>
                <w:szCs w:val="18"/>
                <w:lang w:val="ka-GE"/>
              </w:rPr>
              <w:t>საშუალოდ ეროზირებული   (10-25%)</w:t>
            </w:r>
          </w:p>
          <w:p w14:paraId="718115DB"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7204B3">
              <w:rPr>
                <w:rStyle w:val="None"/>
                <w:rFonts w:ascii="Sylfaen" w:hAnsi="Sylfaen" w:cs="Sylfaen"/>
                <w:sz w:val="18"/>
                <w:szCs w:val="18"/>
                <w:lang w:val="ka-GE"/>
              </w:rPr>
              <w:t>ძლიერ ეროზირებული</w:t>
            </w:r>
            <w:r>
              <w:rPr>
                <w:rStyle w:val="None"/>
                <w:rFonts w:ascii="Sylfaen" w:hAnsi="Sylfaen" w:cs="Sylfaen"/>
                <w:sz w:val="18"/>
                <w:szCs w:val="18"/>
                <w:lang w:val="en-GB"/>
              </w:rPr>
              <w:t xml:space="preserve">  </w:t>
            </w:r>
            <w:r>
              <w:rPr>
                <w:rStyle w:val="None"/>
                <w:rFonts w:ascii="Sylfaen" w:hAnsi="Sylfaen" w:cs="Sylfaen"/>
                <w:sz w:val="18"/>
                <w:szCs w:val="18"/>
                <w:lang w:val="ka-GE"/>
              </w:rPr>
              <w:t>(25-50%)</w:t>
            </w:r>
          </w:p>
          <w:p w14:paraId="00305EFC" w14:textId="77777777" w:rsidR="00EE36B6" w:rsidRPr="009A67DF"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sz w:val="18"/>
                <w:szCs w:val="18"/>
                <w:lang w:val="en-GB"/>
              </w:rPr>
              <w:t xml:space="preserve"> </w:t>
            </w:r>
            <w:r>
              <w:rPr>
                <w:rStyle w:val="None"/>
                <w:rFonts w:ascii="Sylfaen" w:hAnsi="Sylfaen" w:cs="Sylfaen"/>
                <w:sz w:val="18"/>
                <w:szCs w:val="18"/>
                <w:lang w:val="ka-GE"/>
              </w:rPr>
              <w:t>უძლიერესად ეროზირებული  (&gt;50%)</w:t>
            </w:r>
          </w:p>
          <w:p w14:paraId="5AB896BA"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0F0D93">
              <w:rPr>
                <w:rStyle w:val="None"/>
                <w:bCs/>
                <w:sz w:val="18"/>
                <w:szCs w:val="18"/>
              </w:rPr>
              <w:t xml:space="preserve">        </w:t>
            </w:r>
          </w:p>
        </w:tc>
      </w:tr>
      <w:tr w:rsidR="00EE36B6" w:rsidRPr="00EE12F8" w14:paraId="604AEADB" w14:textId="77777777" w:rsidTr="00EE36B6">
        <w:trPr>
          <w:trHeight w:val="528"/>
        </w:trPr>
        <w:tc>
          <w:tcPr>
            <w:tcW w:w="9628" w:type="dxa"/>
            <w:gridSpan w:val="3"/>
          </w:tcPr>
          <w:p w14:paraId="778492ED" w14:textId="1AE945A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b/>
                <w:sz w:val="18"/>
                <w:szCs w:val="18"/>
                <w:lang w:val="ka-GE"/>
              </w:rPr>
              <w:t xml:space="preserve">ნიადაგის </w:t>
            </w:r>
            <w:proofErr w:type="spellStart"/>
            <w:r>
              <w:rPr>
                <w:rStyle w:val="None"/>
                <w:rFonts w:ascii="Sylfaen" w:hAnsi="Sylfaen" w:cs="Sylfaen"/>
                <w:b/>
                <w:sz w:val="18"/>
                <w:szCs w:val="18"/>
                <w:lang w:val="ka-GE"/>
              </w:rPr>
              <w:t>ჰუმუსიანობა</w:t>
            </w:r>
            <w:proofErr w:type="spellEnd"/>
          </w:p>
          <w:p w14:paraId="34058A8E" w14:textId="77777777" w:rsidR="00EE36B6" w:rsidRPr="00AF385D"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7204B3">
              <w:rPr>
                <w:rStyle w:val="None"/>
                <w:rFonts w:ascii="Sylfaen" w:hAnsi="Sylfaen" w:cs="Sylfaen"/>
                <w:sz w:val="18"/>
                <w:szCs w:val="18"/>
                <w:lang w:val="ka-GE"/>
              </w:rPr>
              <w:t>მცირე სისქის</w:t>
            </w:r>
            <w:r w:rsidRPr="000F0682">
              <w:rPr>
                <w:rStyle w:val="None"/>
                <w:rFonts w:ascii="Sylfaen" w:hAnsi="Sylfaen" w:cs="Sylfaen"/>
                <w:b/>
                <w:sz w:val="18"/>
                <w:szCs w:val="18"/>
                <w:lang w:val="ka-GE"/>
              </w:rPr>
              <w:t xml:space="preserve"> </w:t>
            </w:r>
            <w:r w:rsidRPr="000F0D93">
              <w:rPr>
                <w:rStyle w:val="None"/>
                <w:rFonts w:ascii="Sylfaen" w:hAnsi="Sylfaen" w:cs="Sylfaen"/>
                <w:sz w:val="18"/>
                <w:szCs w:val="18"/>
                <w:lang w:val="ka-GE"/>
              </w:rPr>
              <w:t xml:space="preserve">       </w:t>
            </w:r>
            <w:r w:rsidRPr="00EE36B6">
              <w:rPr>
                <w:rStyle w:val="None"/>
                <w:rFonts w:ascii="Sylfaen" w:hAnsi="Sylfaen" w:cs="Sylfaen"/>
                <w:sz w:val="18"/>
                <w:szCs w:val="18"/>
                <w:lang w:val="ka-GE"/>
              </w:rPr>
              <w:t>საშუალო სისქის</w:t>
            </w:r>
            <w:r w:rsidRPr="00A30C1A">
              <w:rPr>
                <w:rStyle w:val="None"/>
                <w:rFonts w:ascii="Sylfaen" w:hAnsi="Sylfaen" w:cs="Sylfaen"/>
                <w:b/>
                <w:sz w:val="18"/>
                <w:szCs w:val="18"/>
                <w:lang w:val="ka-GE"/>
              </w:rPr>
              <w:t xml:space="preserve">    </w:t>
            </w:r>
            <w:r w:rsidRPr="000F0D93">
              <w:rPr>
                <w:rStyle w:val="None"/>
                <w:rFonts w:ascii="Sylfaen" w:hAnsi="Sylfaen" w:cs="Sylfaen"/>
                <w:sz w:val="18"/>
                <w:szCs w:val="18"/>
                <w:lang w:val="ka-GE"/>
              </w:rPr>
              <w:t xml:space="preserve">   </w:t>
            </w:r>
            <w:r w:rsidRPr="00767C2A">
              <w:rPr>
                <w:rStyle w:val="None"/>
                <w:rFonts w:ascii="Sylfaen" w:hAnsi="Sylfaen" w:cs="Sylfaen"/>
                <w:b/>
                <w:sz w:val="18"/>
                <w:szCs w:val="18"/>
                <w:lang w:val="ka-GE"/>
              </w:rPr>
              <w:t xml:space="preserve"> </w:t>
            </w:r>
            <w:r w:rsidRPr="00F26DE6">
              <w:rPr>
                <w:rStyle w:val="None"/>
                <w:rFonts w:ascii="Sylfaen" w:hAnsi="Sylfaen" w:cs="Sylfaen"/>
                <w:sz w:val="18"/>
                <w:szCs w:val="18"/>
                <w:lang w:val="ka-GE"/>
              </w:rPr>
              <w:t>დიდი სისქის</w:t>
            </w:r>
          </w:p>
          <w:p w14:paraId="6AF551AB"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30EADD41" w14:textId="77777777" w:rsidTr="0000337C">
        <w:trPr>
          <w:trHeight w:val="295"/>
        </w:trPr>
        <w:tc>
          <w:tcPr>
            <w:tcW w:w="9628" w:type="dxa"/>
            <w:gridSpan w:val="3"/>
          </w:tcPr>
          <w:p w14:paraId="3520B664"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 xml:space="preserve">მცენარეული საფარით </w:t>
            </w:r>
            <w:proofErr w:type="spellStart"/>
            <w:r w:rsidRPr="000F0D93">
              <w:rPr>
                <w:rStyle w:val="None"/>
                <w:rFonts w:ascii="Sylfaen" w:hAnsi="Sylfaen" w:cs="Sylfaen"/>
                <w:b/>
                <w:sz w:val="18"/>
                <w:szCs w:val="18"/>
              </w:rPr>
              <w:t>მიწის</w:t>
            </w:r>
            <w:proofErr w:type="spellEnd"/>
            <w:r w:rsidRPr="000F0D93">
              <w:rPr>
                <w:rStyle w:val="None"/>
                <w:b/>
                <w:bCs/>
                <w:sz w:val="18"/>
                <w:szCs w:val="18"/>
              </w:rPr>
              <w:t xml:space="preserve"> </w:t>
            </w:r>
            <w:proofErr w:type="spellStart"/>
            <w:r w:rsidRPr="000F0D93">
              <w:rPr>
                <w:rStyle w:val="None"/>
                <w:rFonts w:ascii="Sylfaen" w:hAnsi="Sylfaen" w:cs="Sylfaen"/>
                <w:b/>
                <w:sz w:val="18"/>
                <w:szCs w:val="18"/>
              </w:rPr>
              <w:t>დაფარ</w:t>
            </w:r>
            <w:r w:rsidRPr="000F0D93">
              <w:rPr>
                <w:rStyle w:val="None"/>
                <w:rFonts w:ascii="Sylfaen" w:hAnsi="Sylfaen" w:cs="Sylfaen"/>
                <w:b/>
                <w:sz w:val="18"/>
                <w:szCs w:val="18"/>
                <w:lang w:val="ka-GE"/>
              </w:rPr>
              <w:t>ულობა</w:t>
            </w:r>
            <w:proofErr w:type="spellEnd"/>
            <w:r w:rsidRPr="000F0D93">
              <w:rPr>
                <w:rStyle w:val="None"/>
                <w:rFonts w:ascii="Sylfaen" w:hAnsi="Sylfaen" w:cs="Sylfaen"/>
                <w:b/>
                <w:sz w:val="18"/>
                <w:szCs w:val="18"/>
                <w:lang w:val="ka-GE"/>
              </w:rPr>
              <w:t>:</w:t>
            </w:r>
          </w:p>
          <w:p w14:paraId="261FE6ED" w14:textId="0289ABA2" w:rsidR="00EE36B6" w:rsidRPr="009A57E8"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7204B3">
              <w:rPr>
                <w:rStyle w:val="None"/>
                <w:rFonts w:ascii="Sylfaen" w:hAnsi="Sylfaen" w:cs="Sylfaen"/>
                <w:sz w:val="18"/>
                <w:szCs w:val="18"/>
                <w:lang w:val="ka-GE"/>
              </w:rPr>
              <w:t xml:space="preserve">დაბალი  </w:t>
            </w:r>
            <w:r>
              <w:rPr>
                <w:rStyle w:val="None"/>
                <w:rFonts w:ascii="Sylfaen" w:hAnsi="Sylfaen" w:cs="Sylfaen"/>
                <w:b/>
                <w:sz w:val="18"/>
                <w:szCs w:val="18"/>
                <w:lang w:val="ka-GE"/>
              </w:rPr>
              <w:t xml:space="preserve">  </w:t>
            </w:r>
            <w:r w:rsidRPr="00713468">
              <w:rPr>
                <w:rStyle w:val="None"/>
                <w:rFonts w:ascii="Sylfaen" w:hAnsi="Sylfaen" w:cs="Sylfaen"/>
                <w:b/>
                <w:sz w:val="18"/>
                <w:szCs w:val="18"/>
                <w:lang w:val="ka-GE"/>
              </w:rPr>
              <w:t xml:space="preserve"> </w:t>
            </w:r>
            <w:r w:rsidRPr="00EE36B6">
              <w:rPr>
                <w:rStyle w:val="None"/>
                <w:rFonts w:ascii="Sylfaen" w:hAnsi="Sylfaen" w:cs="Sylfaen"/>
                <w:sz w:val="18"/>
                <w:szCs w:val="18"/>
                <w:lang w:val="ka-GE"/>
              </w:rPr>
              <w:t xml:space="preserve">საშუალო  </w:t>
            </w:r>
            <w:r w:rsidRPr="00690A53">
              <w:rPr>
                <w:rStyle w:val="None"/>
                <w:rFonts w:ascii="Sylfaen" w:hAnsi="Sylfaen" w:cs="Sylfaen"/>
                <w:b/>
                <w:sz w:val="18"/>
                <w:szCs w:val="18"/>
                <w:lang w:val="ka-GE"/>
              </w:rPr>
              <w:t xml:space="preserve"> </w:t>
            </w:r>
            <w:r w:rsidRPr="00F26DE6">
              <w:rPr>
                <w:rStyle w:val="None"/>
                <w:rFonts w:ascii="Sylfaen" w:hAnsi="Sylfaen" w:cs="Sylfaen"/>
                <w:b/>
                <w:sz w:val="18"/>
                <w:szCs w:val="18"/>
                <w:lang w:val="ka-GE"/>
              </w:rPr>
              <w:t xml:space="preserve">  </w:t>
            </w:r>
            <w:r w:rsidRPr="00690A53">
              <w:rPr>
                <w:rStyle w:val="None"/>
                <w:rFonts w:ascii="Sylfaen" w:hAnsi="Sylfaen" w:cs="Sylfaen"/>
                <w:sz w:val="18"/>
                <w:szCs w:val="18"/>
                <w:lang w:val="ka-GE"/>
              </w:rPr>
              <w:t>მაღალი</w:t>
            </w:r>
          </w:p>
        </w:tc>
      </w:tr>
      <w:tr w:rsidR="00EE36B6" w:rsidRPr="00EE12F8" w14:paraId="77E7994F" w14:textId="77777777" w:rsidTr="0000337C">
        <w:trPr>
          <w:trHeight w:val="70"/>
        </w:trPr>
        <w:tc>
          <w:tcPr>
            <w:tcW w:w="9628" w:type="dxa"/>
            <w:gridSpan w:val="3"/>
          </w:tcPr>
          <w:p w14:paraId="3D36C135"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 xml:space="preserve">ბუჩქნარით/ხე-მცენარეებით </w:t>
            </w:r>
            <w:proofErr w:type="spellStart"/>
            <w:r w:rsidRPr="000F0D93">
              <w:rPr>
                <w:rStyle w:val="None"/>
                <w:rFonts w:ascii="Sylfaen" w:hAnsi="Sylfaen" w:cs="Sylfaen"/>
                <w:b/>
                <w:sz w:val="18"/>
                <w:szCs w:val="18"/>
                <w:lang w:val="ka-GE"/>
              </w:rPr>
              <w:t>დაფარულობა</w:t>
            </w:r>
            <w:proofErr w:type="spellEnd"/>
            <w:r w:rsidRPr="000F0D93">
              <w:rPr>
                <w:rStyle w:val="None"/>
                <w:rFonts w:ascii="Sylfaen" w:hAnsi="Sylfaen" w:cs="Sylfaen"/>
                <w:b/>
                <w:sz w:val="18"/>
                <w:szCs w:val="18"/>
                <w:lang w:val="ka-GE"/>
              </w:rPr>
              <w:t xml:space="preserve">:    </w:t>
            </w:r>
          </w:p>
          <w:p w14:paraId="0379EF8D" w14:textId="77777777" w:rsidR="00EE36B6" w:rsidRPr="000F0D93"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sidRPr="00EE36B6">
              <w:rPr>
                <w:rStyle w:val="None"/>
                <w:rFonts w:ascii="Sylfaen" w:hAnsi="Sylfaen" w:cs="Sylfaen"/>
                <w:sz w:val="18"/>
                <w:szCs w:val="18"/>
                <w:lang w:val="ka-GE"/>
              </w:rPr>
              <w:t xml:space="preserve">დაბალი  </w:t>
            </w:r>
            <w:r w:rsidRPr="00690A53">
              <w:rPr>
                <w:rStyle w:val="None"/>
                <w:rFonts w:ascii="Sylfaen" w:hAnsi="Sylfaen" w:cs="Sylfaen"/>
                <w:sz w:val="18"/>
                <w:szCs w:val="18"/>
                <w:lang w:val="ka-GE"/>
              </w:rPr>
              <w:t xml:space="preserve">      </w:t>
            </w:r>
            <w:r w:rsidRPr="00E11522">
              <w:rPr>
                <w:rStyle w:val="None"/>
                <w:rFonts w:ascii="Sylfaen" w:hAnsi="Sylfaen" w:cs="Sylfaen"/>
                <w:sz w:val="18"/>
                <w:szCs w:val="18"/>
                <w:lang w:val="ka-GE"/>
              </w:rPr>
              <w:t>საშუალო</w:t>
            </w:r>
            <w:r w:rsidRPr="00690A53">
              <w:rPr>
                <w:rStyle w:val="None"/>
                <w:rFonts w:ascii="Sylfaen" w:hAnsi="Sylfaen" w:cs="Sylfaen"/>
                <w:sz w:val="18"/>
                <w:szCs w:val="18"/>
                <w:lang w:val="ka-GE"/>
              </w:rPr>
              <w:t xml:space="preserve">         მაღალი</w:t>
            </w:r>
          </w:p>
        </w:tc>
      </w:tr>
      <w:tr w:rsidR="00EE36B6" w:rsidRPr="00EE12F8" w14:paraId="34B889C5" w14:textId="77777777" w:rsidTr="00EE36B6">
        <w:trPr>
          <w:trHeight w:val="397"/>
        </w:trPr>
        <w:tc>
          <w:tcPr>
            <w:tcW w:w="9628" w:type="dxa"/>
            <w:gridSpan w:val="3"/>
          </w:tcPr>
          <w:p w14:paraId="4C09F2E8" w14:textId="19CAE98A" w:rsidR="00EE36B6" w:rsidRPr="00D4256D"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0F0D93">
              <w:rPr>
                <w:rStyle w:val="None"/>
                <w:rFonts w:ascii="Sylfaen" w:hAnsi="Sylfaen" w:cs="Sylfaen"/>
                <w:b/>
                <w:sz w:val="18"/>
                <w:szCs w:val="18"/>
                <w:lang w:val="ka-GE"/>
              </w:rPr>
              <w:t>ექსპოზიცია:</w:t>
            </w:r>
            <w:r>
              <w:rPr>
                <w:rStyle w:val="None"/>
                <w:rFonts w:ascii="Sylfaen" w:hAnsi="Sylfaen" w:cs="Sylfaen"/>
                <w:b/>
                <w:sz w:val="18"/>
                <w:szCs w:val="18"/>
                <w:lang w:val="ka-GE"/>
              </w:rPr>
              <w:t xml:space="preserve">  </w:t>
            </w:r>
          </w:p>
        </w:tc>
      </w:tr>
      <w:tr w:rsidR="00EE36B6" w:rsidRPr="00EE12F8" w14:paraId="1B6469D0" w14:textId="77777777" w:rsidTr="0000337C">
        <w:trPr>
          <w:trHeight w:val="538"/>
        </w:trPr>
        <w:tc>
          <w:tcPr>
            <w:tcW w:w="9628" w:type="dxa"/>
            <w:gridSpan w:val="3"/>
          </w:tcPr>
          <w:p w14:paraId="268A1C17" w14:textId="627D7573" w:rsidR="00EE36B6" w:rsidRPr="003D5D76"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en-GB"/>
              </w:rPr>
            </w:pPr>
            <w:r w:rsidRPr="006A1F9F">
              <w:rPr>
                <w:rStyle w:val="None"/>
                <w:rFonts w:ascii="Sylfaen" w:hAnsi="Sylfaen" w:cs="Sylfaen"/>
                <w:b/>
                <w:sz w:val="18"/>
                <w:szCs w:val="18"/>
                <w:lang w:val="ka-GE"/>
              </w:rPr>
              <w:t>ნიადაგის ტიპი:</w:t>
            </w:r>
            <w:r>
              <w:rPr>
                <w:rStyle w:val="None"/>
                <w:rFonts w:ascii="Sylfaen" w:hAnsi="Sylfaen" w:cs="Sylfaen"/>
                <w:b/>
                <w:sz w:val="18"/>
                <w:szCs w:val="18"/>
                <w:lang w:val="en-GB"/>
              </w:rPr>
              <w:t xml:space="preserve"> </w:t>
            </w:r>
            <w:r>
              <w:rPr>
                <w:rStyle w:val="None"/>
                <w:rFonts w:ascii="Sylfaen" w:hAnsi="Sylfaen" w:cs="Sylfaen"/>
                <w:b/>
                <w:sz w:val="18"/>
                <w:szCs w:val="18"/>
                <w:lang w:val="ka-GE"/>
              </w:rPr>
              <w:t xml:space="preserve"> </w:t>
            </w:r>
          </w:p>
        </w:tc>
      </w:tr>
      <w:tr w:rsidR="00EE36B6" w:rsidRPr="00EE12F8" w14:paraId="07370F06" w14:textId="77777777" w:rsidTr="0000337C">
        <w:tc>
          <w:tcPr>
            <w:tcW w:w="4814" w:type="dxa"/>
            <w:gridSpan w:val="2"/>
          </w:tcPr>
          <w:p w14:paraId="763C00AA"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sz w:val="18"/>
                <w:szCs w:val="18"/>
                <w:lang w:val="ka-GE"/>
              </w:rPr>
              <w:t xml:space="preserve">პირუტყვის </w:t>
            </w:r>
            <w:proofErr w:type="spellStart"/>
            <w:r>
              <w:rPr>
                <w:rStyle w:val="None"/>
                <w:rFonts w:ascii="Sylfaen" w:hAnsi="Sylfaen" w:cs="Sylfaen"/>
                <w:sz w:val="18"/>
                <w:szCs w:val="18"/>
                <w:lang w:val="ka-GE"/>
              </w:rPr>
              <w:t>დარწყულებისათვის</w:t>
            </w:r>
            <w:proofErr w:type="spellEnd"/>
            <w:r>
              <w:rPr>
                <w:rStyle w:val="None"/>
                <w:rFonts w:ascii="Sylfaen" w:hAnsi="Sylfaen" w:cs="Sylfaen"/>
                <w:sz w:val="18"/>
                <w:szCs w:val="18"/>
                <w:lang w:val="ka-GE"/>
              </w:rPr>
              <w:t xml:space="preserve"> გამოსადეგი  წყლის ობიექტების არსებობა:</w:t>
            </w:r>
          </w:p>
          <w:p w14:paraId="76F26B1F"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p w14:paraId="4D047DB8"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c>
          <w:tcPr>
            <w:tcW w:w="4814" w:type="dxa"/>
          </w:tcPr>
          <w:p w14:paraId="4057E69E"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r>
              <w:rPr>
                <w:rStyle w:val="None"/>
                <w:rFonts w:ascii="Sylfaen" w:hAnsi="Sylfaen" w:cs="Sylfaen"/>
                <w:sz w:val="18"/>
                <w:szCs w:val="18"/>
                <w:lang w:val="ka-GE"/>
              </w:rPr>
              <w:t>მიწის ნაკვეთთან მისასვლელი გზა:</w:t>
            </w:r>
          </w:p>
        </w:tc>
      </w:tr>
      <w:tr w:rsidR="00EE36B6" w:rsidRPr="00EE12F8" w14:paraId="7244991C" w14:textId="77777777" w:rsidTr="0000337C">
        <w:tc>
          <w:tcPr>
            <w:tcW w:w="9628" w:type="dxa"/>
            <w:gridSpan w:val="3"/>
          </w:tcPr>
          <w:p w14:paraId="66480190" w14:textId="77777777" w:rsidR="00EE36B6" w:rsidRPr="00FA6772"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eastAsiaTheme="majorEastAsia" w:hAnsi="Sylfaen" w:cs="Sylfaen"/>
                <w:b/>
                <w:sz w:val="18"/>
                <w:szCs w:val="18"/>
                <w:lang w:val="ka-GE"/>
              </w:rPr>
            </w:pPr>
            <w:r w:rsidRPr="00FA6772">
              <w:rPr>
                <w:rStyle w:val="None"/>
                <w:rFonts w:ascii="Sylfaen" w:eastAsiaTheme="majorEastAsia" w:hAnsi="Sylfaen" w:cs="Sylfaen"/>
                <w:b/>
                <w:sz w:val="18"/>
                <w:szCs w:val="18"/>
                <w:lang w:val="ka-GE"/>
              </w:rPr>
              <w:t xml:space="preserve">მცენარეულის </w:t>
            </w:r>
            <w:proofErr w:type="spellStart"/>
            <w:r w:rsidRPr="00FA6772">
              <w:rPr>
                <w:rStyle w:val="None"/>
                <w:rFonts w:ascii="Sylfaen" w:eastAsiaTheme="majorEastAsia" w:hAnsi="Sylfaen" w:cs="Sylfaen"/>
                <w:b/>
                <w:sz w:val="18"/>
                <w:szCs w:val="18"/>
                <w:lang w:val="ka-GE"/>
              </w:rPr>
              <w:t>პროექციული</w:t>
            </w:r>
            <w:proofErr w:type="spellEnd"/>
            <w:r w:rsidRPr="00FA6772">
              <w:rPr>
                <w:rStyle w:val="None"/>
                <w:rFonts w:ascii="Sylfaen" w:eastAsiaTheme="majorEastAsia" w:hAnsi="Sylfaen" w:cs="Sylfaen"/>
                <w:b/>
                <w:sz w:val="18"/>
                <w:szCs w:val="18"/>
                <w:lang w:val="ka-GE"/>
              </w:rPr>
              <w:t xml:space="preserve"> </w:t>
            </w:r>
            <w:proofErr w:type="spellStart"/>
            <w:r w:rsidRPr="00FA6772">
              <w:rPr>
                <w:rStyle w:val="None"/>
                <w:rFonts w:ascii="Sylfaen" w:eastAsiaTheme="majorEastAsia" w:hAnsi="Sylfaen" w:cs="Sylfaen"/>
                <w:b/>
                <w:sz w:val="18"/>
                <w:szCs w:val="18"/>
                <w:lang w:val="ka-GE"/>
              </w:rPr>
              <w:t>დაფარულობა</w:t>
            </w:r>
            <w:proofErr w:type="spellEnd"/>
            <w:r w:rsidRPr="00FA6772">
              <w:rPr>
                <w:rStyle w:val="None"/>
                <w:rFonts w:ascii="Sylfaen" w:eastAsiaTheme="majorEastAsia" w:hAnsi="Sylfaen" w:cs="Sylfaen"/>
                <w:b/>
                <w:sz w:val="18"/>
                <w:szCs w:val="18"/>
                <w:lang w:val="ka-GE"/>
              </w:rPr>
              <w:t xml:space="preserve"> % </w:t>
            </w:r>
          </w:p>
          <w:p w14:paraId="7370EDD7" w14:textId="77777777" w:rsidR="00EE36B6" w:rsidRPr="008736AB"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bCs/>
                <w:sz w:val="18"/>
                <w:szCs w:val="18"/>
              </w:rPr>
            </w:pPr>
            <w:r w:rsidRPr="008736AB">
              <w:rPr>
                <w:rStyle w:val="None"/>
                <w:rFonts w:ascii="Sylfaen" w:hAnsi="Sylfaen"/>
                <w:bCs/>
                <w:sz w:val="18"/>
                <w:szCs w:val="18"/>
                <w:lang w:val="ka-GE"/>
              </w:rPr>
              <w:t xml:space="preserve">0     </w:t>
            </w:r>
            <w:r w:rsidRPr="008736AB">
              <w:rPr>
                <w:rStyle w:val="None"/>
                <w:rFonts w:ascii="Sylfaen" w:hAnsi="Sylfaen"/>
                <w:bCs/>
                <w:sz w:val="18"/>
                <w:szCs w:val="18"/>
              </w:rPr>
              <w:t xml:space="preserve">10         20       30       40      50      60      70      80       90     100% </w:t>
            </w:r>
          </w:p>
          <w:p w14:paraId="4E614CF6" w14:textId="77777777" w:rsidR="00EE36B6" w:rsidRPr="00FA6772"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eastAsiaTheme="majorEastAsia" w:hAnsi="Sylfaen"/>
                <w:bCs/>
                <w:sz w:val="18"/>
                <w:szCs w:val="18"/>
              </w:rPr>
            </w:pPr>
          </w:p>
          <w:p w14:paraId="05D25CF3"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1B5733B6" w14:textId="77777777" w:rsidTr="0000337C">
        <w:tc>
          <w:tcPr>
            <w:tcW w:w="9628" w:type="dxa"/>
            <w:gridSpan w:val="3"/>
          </w:tcPr>
          <w:p w14:paraId="4CB2C846" w14:textId="77777777" w:rsidR="00EE36B6" w:rsidRPr="00FA6772"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eastAsiaTheme="majorEastAsia" w:hAnsi="Sylfaen" w:cs="Sylfaen"/>
                <w:b/>
                <w:sz w:val="18"/>
                <w:szCs w:val="18"/>
                <w:lang w:val="ka-GE"/>
              </w:rPr>
            </w:pPr>
            <w:r w:rsidRPr="00FA6772">
              <w:rPr>
                <w:rStyle w:val="None"/>
                <w:rFonts w:ascii="Sylfaen" w:eastAsiaTheme="majorEastAsia" w:hAnsi="Sylfaen" w:cs="Sylfaen"/>
                <w:b/>
                <w:sz w:val="18"/>
                <w:szCs w:val="18"/>
                <w:lang w:val="ka-GE"/>
              </w:rPr>
              <w:t xml:space="preserve">პირუტყვის საკვები მცენარეები </w:t>
            </w:r>
          </w:p>
          <w:p w14:paraId="5754CDCE" w14:textId="75413AE6"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sz w:val="18"/>
                <w:szCs w:val="18"/>
              </w:rPr>
            </w:pPr>
            <w:proofErr w:type="spellStart"/>
            <w:r w:rsidRPr="00FA6772">
              <w:rPr>
                <w:rStyle w:val="None"/>
                <w:rFonts w:ascii="Sylfaen" w:hAnsi="Sylfaen"/>
                <w:sz w:val="18"/>
                <w:szCs w:val="18"/>
              </w:rPr>
              <w:t>არცერთი</w:t>
            </w:r>
            <w:proofErr w:type="spellEnd"/>
            <w:r w:rsidRPr="00FA6772">
              <w:rPr>
                <w:rStyle w:val="None"/>
                <w:rFonts w:ascii="Sylfaen" w:hAnsi="Sylfaen"/>
                <w:b/>
                <w:bCs/>
                <w:sz w:val="18"/>
                <w:szCs w:val="18"/>
              </w:rPr>
              <w:t xml:space="preserve">                      </w:t>
            </w:r>
            <w:proofErr w:type="spellStart"/>
            <w:r w:rsidRPr="00FA6772">
              <w:rPr>
                <w:rStyle w:val="None"/>
                <w:rFonts w:ascii="Sylfaen" w:hAnsi="Sylfaen"/>
                <w:sz w:val="18"/>
                <w:szCs w:val="18"/>
              </w:rPr>
              <w:t>ცოტა</w:t>
            </w:r>
            <w:proofErr w:type="spellEnd"/>
            <w:r w:rsidRPr="00FA6772">
              <w:rPr>
                <w:rStyle w:val="None"/>
                <w:rFonts w:ascii="Sylfaen" w:hAnsi="Sylfaen"/>
                <w:b/>
                <w:bCs/>
                <w:sz w:val="18"/>
                <w:szCs w:val="18"/>
              </w:rPr>
              <w:t xml:space="preserve">                            </w:t>
            </w:r>
            <w:proofErr w:type="spellStart"/>
            <w:r w:rsidRPr="00FA6772">
              <w:rPr>
                <w:rStyle w:val="None"/>
                <w:rFonts w:ascii="Sylfaen" w:hAnsi="Sylfaen"/>
                <w:sz w:val="18"/>
                <w:szCs w:val="18"/>
              </w:rPr>
              <w:t>ზომიერი</w:t>
            </w:r>
            <w:proofErr w:type="spellEnd"/>
            <w:r w:rsidRPr="00FA6772">
              <w:rPr>
                <w:rStyle w:val="None"/>
                <w:rFonts w:ascii="Sylfaen" w:hAnsi="Sylfaen"/>
                <w:b/>
                <w:bCs/>
                <w:sz w:val="18"/>
                <w:szCs w:val="18"/>
              </w:rPr>
              <w:t xml:space="preserve">                          </w:t>
            </w:r>
            <w:proofErr w:type="spellStart"/>
            <w:r w:rsidRPr="00FA6772">
              <w:rPr>
                <w:rStyle w:val="None"/>
                <w:rFonts w:ascii="Sylfaen" w:hAnsi="Sylfaen"/>
                <w:sz w:val="18"/>
                <w:szCs w:val="18"/>
              </w:rPr>
              <w:t>ბევრი</w:t>
            </w:r>
            <w:proofErr w:type="spellEnd"/>
          </w:p>
          <w:p w14:paraId="6B684CCD"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42BC9BCD" w14:textId="77777777" w:rsidTr="0000337C">
        <w:tc>
          <w:tcPr>
            <w:tcW w:w="9628" w:type="dxa"/>
            <w:gridSpan w:val="3"/>
          </w:tcPr>
          <w:p w14:paraId="7B677B7F" w14:textId="77777777" w:rsidR="00EE36B6" w:rsidRPr="00FA6772"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eastAsiaTheme="majorEastAsia" w:hAnsi="Sylfaen" w:cs="Sylfaen"/>
                <w:b/>
                <w:sz w:val="18"/>
                <w:szCs w:val="18"/>
                <w:lang w:val="ka-GE"/>
              </w:rPr>
            </w:pPr>
            <w:r>
              <w:rPr>
                <w:rStyle w:val="None"/>
                <w:rFonts w:ascii="Sylfaen" w:eastAsiaTheme="majorEastAsia" w:hAnsi="Sylfaen" w:cs="Sylfaen"/>
                <w:b/>
                <w:sz w:val="18"/>
                <w:szCs w:val="18"/>
                <w:lang w:val="ka-GE"/>
              </w:rPr>
              <w:lastRenderedPageBreak/>
              <w:t xml:space="preserve">ბალახის საშუალო სიმაღლე: </w:t>
            </w:r>
            <w:r w:rsidRPr="00FA6772">
              <w:rPr>
                <w:rStyle w:val="None"/>
                <w:rFonts w:ascii="Sylfaen" w:hAnsi="Sylfaen"/>
                <w:b/>
                <w:bCs/>
                <w:sz w:val="18"/>
                <w:szCs w:val="18"/>
              </w:rPr>
              <w:t>0-</w:t>
            </w:r>
            <w:r w:rsidRPr="00FA6772">
              <w:rPr>
                <w:rStyle w:val="None"/>
                <w:rFonts w:ascii="Sylfaen" w:hAnsi="Sylfaen"/>
                <w:sz w:val="18"/>
                <w:szCs w:val="18"/>
              </w:rPr>
              <w:t>დან</w:t>
            </w:r>
            <w:r w:rsidRPr="00FA6772">
              <w:rPr>
                <w:rStyle w:val="None"/>
                <w:rFonts w:ascii="Sylfaen" w:hAnsi="Sylfaen"/>
                <w:b/>
                <w:bCs/>
                <w:sz w:val="18"/>
                <w:szCs w:val="18"/>
              </w:rPr>
              <w:t xml:space="preserve"> 5</w:t>
            </w:r>
            <w:r w:rsidRPr="00FA6772">
              <w:rPr>
                <w:rStyle w:val="None"/>
                <w:rFonts w:ascii="Sylfaen" w:hAnsi="Sylfaen"/>
                <w:sz w:val="18"/>
                <w:szCs w:val="18"/>
              </w:rPr>
              <w:t>სმ</w:t>
            </w:r>
            <w:r w:rsidRPr="00FA6772">
              <w:rPr>
                <w:rStyle w:val="None"/>
                <w:rFonts w:ascii="Sylfaen" w:hAnsi="Sylfaen"/>
                <w:b/>
                <w:bCs/>
                <w:sz w:val="18"/>
                <w:szCs w:val="18"/>
              </w:rPr>
              <w:t>-</w:t>
            </w:r>
            <w:r w:rsidRPr="00FA6772">
              <w:rPr>
                <w:rStyle w:val="None"/>
                <w:rFonts w:ascii="Sylfaen" w:hAnsi="Sylfaen"/>
                <w:sz w:val="18"/>
                <w:szCs w:val="18"/>
              </w:rPr>
              <w:t>მდე</w:t>
            </w:r>
            <w:r w:rsidRPr="00FA6772">
              <w:rPr>
                <w:rStyle w:val="None"/>
                <w:rFonts w:ascii="Sylfaen" w:hAnsi="Sylfaen"/>
                <w:b/>
                <w:bCs/>
                <w:sz w:val="18"/>
                <w:szCs w:val="18"/>
              </w:rPr>
              <w:t xml:space="preserve"> 6-</w:t>
            </w:r>
            <w:r w:rsidRPr="00FA6772">
              <w:rPr>
                <w:rStyle w:val="None"/>
                <w:rFonts w:ascii="Sylfaen" w:hAnsi="Sylfaen"/>
                <w:sz w:val="18"/>
                <w:szCs w:val="18"/>
              </w:rPr>
              <w:t>დან</w:t>
            </w:r>
            <w:r w:rsidRPr="00FA6772">
              <w:rPr>
                <w:rStyle w:val="None"/>
                <w:rFonts w:ascii="Sylfaen" w:hAnsi="Sylfaen"/>
                <w:b/>
                <w:bCs/>
                <w:sz w:val="18"/>
                <w:szCs w:val="18"/>
              </w:rPr>
              <w:t xml:space="preserve"> 10</w:t>
            </w:r>
            <w:r w:rsidRPr="00FA6772">
              <w:rPr>
                <w:rStyle w:val="None"/>
                <w:rFonts w:ascii="Sylfaen" w:hAnsi="Sylfaen"/>
                <w:sz w:val="18"/>
                <w:szCs w:val="18"/>
              </w:rPr>
              <w:t>სმ</w:t>
            </w:r>
            <w:r w:rsidRPr="00FA6772">
              <w:rPr>
                <w:rStyle w:val="None"/>
                <w:rFonts w:ascii="Sylfaen" w:hAnsi="Sylfaen"/>
                <w:b/>
                <w:bCs/>
                <w:sz w:val="18"/>
                <w:szCs w:val="18"/>
              </w:rPr>
              <w:t>-</w:t>
            </w:r>
            <w:r w:rsidRPr="00FA6772">
              <w:rPr>
                <w:rStyle w:val="None"/>
                <w:rFonts w:ascii="Sylfaen" w:hAnsi="Sylfaen"/>
                <w:sz w:val="18"/>
                <w:szCs w:val="18"/>
              </w:rPr>
              <w:t>მდე</w:t>
            </w:r>
            <w:r w:rsidRPr="00FA6772">
              <w:rPr>
                <w:rStyle w:val="None"/>
                <w:rFonts w:ascii="Sylfaen" w:hAnsi="Sylfaen"/>
                <w:b/>
                <w:bCs/>
                <w:sz w:val="18"/>
                <w:szCs w:val="18"/>
              </w:rPr>
              <w:t xml:space="preserve"> 11-20</w:t>
            </w:r>
            <w:r w:rsidRPr="00FA6772">
              <w:rPr>
                <w:rStyle w:val="None"/>
                <w:rFonts w:ascii="Sylfaen" w:hAnsi="Sylfaen"/>
                <w:sz w:val="18"/>
                <w:szCs w:val="18"/>
              </w:rPr>
              <w:t>სმ</w:t>
            </w:r>
            <w:r w:rsidRPr="00FA6772">
              <w:rPr>
                <w:rStyle w:val="None"/>
                <w:rFonts w:ascii="Sylfaen" w:hAnsi="Sylfaen"/>
                <w:b/>
                <w:bCs/>
                <w:sz w:val="18"/>
                <w:szCs w:val="18"/>
              </w:rPr>
              <w:t xml:space="preserve"> 21</w:t>
            </w:r>
            <w:r w:rsidRPr="00FA6772">
              <w:rPr>
                <w:rStyle w:val="None"/>
                <w:rFonts w:ascii="Sylfaen" w:hAnsi="Sylfaen"/>
                <w:sz w:val="18"/>
                <w:szCs w:val="18"/>
              </w:rPr>
              <w:t>სმ</w:t>
            </w:r>
            <w:r w:rsidRPr="00FA6772">
              <w:rPr>
                <w:rStyle w:val="None"/>
                <w:rFonts w:ascii="Sylfaen" w:hAnsi="Sylfaen"/>
                <w:b/>
                <w:bCs/>
                <w:sz w:val="18"/>
                <w:szCs w:val="18"/>
              </w:rPr>
              <w:t xml:space="preserve"> </w:t>
            </w:r>
            <w:proofErr w:type="spellStart"/>
            <w:r w:rsidRPr="00FA6772">
              <w:rPr>
                <w:rStyle w:val="None"/>
                <w:rFonts w:ascii="Sylfaen" w:hAnsi="Sylfaen"/>
                <w:sz w:val="18"/>
                <w:szCs w:val="18"/>
              </w:rPr>
              <w:t>და</w:t>
            </w:r>
            <w:proofErr w:type="spellEnd"/>
            <w:r w:rsidRPr="00FA6772">
              <w:rPr>
                <w:rStyle w:val="None"/>
                <w:rFonts w:ascii="Sylfaen" w:hAnsi="Sylfaen"/>
                <w:b/>
                <w:bCs/>
                <w:sz w:val="18"/>
                <w:szCs w:val="18"/>
              </w:rPr>
              <w:t xml:space="preserve"> </w:t>
            </w:r>
            <w:proofErr w:type="spellStart"/>
            <w:r w:rsidRPr="00FA6772">
              <w:rPr>
                <w:rStyle w:val="None"/>
                <w:rFonts w:ascii="Sylfaen" w:hAnsi="Sylfaen"/>
                <w:sz w:val="18"/>
                <w:szCs w:val="18"/>
              </w:rPr>
              <w:t>მეტი</w:t>
            </w:r>
            <w:proofErr w:type="spellEnd"/>
          </w:p>
          <w:p w14:paraId="4BF9A1AF"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2EBF38EB" w14:textId="77777777" w:rsidTr="0000337C">
        <w:tc>
          <w:tcPr>
            <w:tcW w:w="9628" w:type="dxa"/>
            <w:gridSpan w:val="3"/>
          </w:tcPr>
          <w:p w14:paraId="58B1F085"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202FB0">
              <w:rPr>
                <w:rStyle w:val="None"/>
                <w:rFonts w:ascii="Sylfaen" w:hAnsi="Sylfaen" w:cs="Sylfaen"/>
                <w:b/>
                <w:sz w:val="18"/>
                <w:szCs w:val="18"/>
                <w:lang w:val="ka-GE"/>
              </w:rPr>
              <w:t>თესლის წარმოქმნის ნიშანი:</w:t>
            </w:r>
          </w:p>
          <w:p w14:paraId="3D65117B"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p>
          <w:p w14:paraId="695C7C7D" w14:textId="1B669BBC" w:rsidR="00EE36B6" w:rsidRPr="00202FB0"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proofErr w:type="spellStart"/>
            <w:r w:rsidRPr="00FA6772">
              <w:rPr>
                <w:rStyle w:val="None"/>
                <w:rFonts w:ascii="Sylfaen" w:hAnsi="Sylfaen"/>
                <w:sz w:val="18"/>
                <w:szCs w:val="18"/>
              </w:rPr>
              <w:t>არცერთი</w:t>
            </w:r>
            <w:proofErr w:type="spellEnd"/>
            <w:r w:rsidRPr="00FA6772">
              <w:rPr>
                <w:rStyle w:val="None"/>
                <w:rFonts w:ascii="Sylfaen" w:hAnsi="Sylfaen"/>
                <w:b/>
                <w:bCs/>
                <w:sz w:val="18"/>
                <w:szCs w:val="18"/>
              </w:rPr>
              <w:t xml:space="preserve">                      </w:t>
            </w:r>
            <w:proofErr w:type="spellStart"/>
            <w:r w:rsidRPr="00FA6772">
              <w:rPr>
                <w:rStyle w:val="None"/>
                <w:rFonts w:ascii="Sylfaen" w:hAnsi="Sylfaen"/>
                <w:sz w:val="18"/>
                <w:szCs w:val="18"/>
              </w:rPr>
              <w:t>ცოტა</w:t>
            </w:r>
            <w:proofErr w:type="spellEnd"/>
            <w:r w:rsidRPr="00FA6772">
              <w:rPr>
                <w:rStyle w:val="None"/>
                <w:rFonts w:ascii="Sylfaen" w:hAnsi="Sylfaen"/>
                <w:b/>
                <w:bCs/>
                <w:sz w:val="18"/>
                <w:szCs w:val="18"/>
              </w:rPr>
              <w:t xml:space="preserve">                          </w:t>
            </w:r>
            <w:proofErr w:type="spellStart"/>
            <w:r w:rsidRPr="00EE36B6">
              <w:rPr>
                <w:rStyle w:val="None"/>
                <w:rFonts w:ascii="Sylfaen" w:hAnsi="Sylfaen"/>
                <w:bCs/>
                <w:sz w:val="18"/>
                <w:szCs w:val="18"/>
              </w:rPr>
              <w:t>ზომიერი</w:t>
            </w:r>
            <w:proofErr w:type="spellEnd"/>
            <w:r w:rsidRPr="00EE36B6">
              <w:rPr>
                <w:rStyle w:val="None"/>
                <w:rFonts w:ascii="Sylfaen" w:hAnsi="Sylfaen"/>
                <w:bCs/>
                <w:sz w:val="18"/>
                <w:szCs w:val="18"/>
              </w:rPr>
              <w:t xml:space="preserve"> </w:t>
            </w:r>
            <w:r w:rsidRPr="00FA6772">
              <w:rPr>
                <w:rStyle w:val="None"/>
                <w:rFonts w:ascii="Sylfaen" w:hAnsi="Sylfaen"/>
                <w:b/>
                <w:bCs/>
                <w:sz w:val="18"/>
                <w:szCs w:val="18"/>
              </w:rPr>
              <w:t xml:space="preserve">                          </w:t>
            </w:r>
            <w:proofErr w:type="spellStart"/>
            <w:r w:rsidRPr="00FA6772">
              <w:rPr>
                <w:rStyle w:val="None"/>
                <w:rFonts w:ascii="Sylfaen" w:hAnsi="Sylfaen"/>
                <w:sz w:val="18"/>
                <w:szCs w:val="18"/>
              </w:rPr>
              <w:t>ბევრი</w:t>
            </w:r>
            <w:proofErr w:type="spellEnd"/>
          </w:p>
          <w:p w14:paraId="1C20BB54"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0D4319" w14:paraId="23AF4FE7" w14:textId="77777777" w:rsidTr="0000337C">
        <w:tc>
          <w:tcPr>
            <w:tcW w:w="9628" w:type="dxa"/>
            <w:gridSpan w:val="3"/>
          </w:tcPr>
          <w:p w14:paraId="78F75A12" w14:textId="77777777" w:rsidR="00EE36B6" w:rsidRPr="00202FB0"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202FB0">
              <w:rPr>
                <w:rStyle w:val="None"/>
                <w:rFonts w:ascii="Sylfaen" w:hAnsi="Sylfaen" w:cs="Sylfaen"/>
                <w:b/>
                <w:sz w:val="18"/>
                <w:szCs w:val="18"/>
                <w:lang w:val="ka-GE"/>
              </w:rPr>
              <w:t>მცენარეთა დომინანტური სახეობები:</w:t>
            </w:r>
          </w:p>
          <w:p w14:paraId="4447686A" w14:textId="77777777" w:rsidR="00EE36B6" w:rsidRPr="000D4319" w:rsidRDefault="00EE36B6" w:rsidP="0000337C">
            <w:pPr>
              <w:jc w:val="both"/>
              <w:rPr>
                <w:rFonts w:ascii="Sylfaen" w:hAnsi="Sylfaen"/>
                <w:sz w:val="18"/>
                <w:szCs w:val="18"/>
              </w:rPr>
            </w:pPr>
          </w:p>
          <w:p w14:paraId="227F30B3" w14:textId="77777777" w:rsidR="00EE36B6" w:rsidRPr="007C7142" w:rsidRDefault="00EE36B6" w:rsidP="0000337C">
            <w:pPr>
              <w:jc w:val="both"/>
              <w:rPr>
                <w:rFonts w:ascii="Sylfaen" w:hAnsi="Sylfaen"/>
                <w:lang w:val="ka-GE"/>
              </w:rPr>
            </w:pPr>
          </w:p>
          <w:p w14:paraId="047BFD41"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0D4319" w14:paraId="40A9B24B" w14:textId="77777777" w:rsidTr="0000337C">
        <w:tc>
          <w:tcPr>
            <w:tcW w:w="9628" w:type="dxa"/>
            <w:gridSpan w:val="3"/>
          </w:tcPr>
          <w:p w14:paraId="1799079E" w14:textId="77777777" w:rsidR="00EE36B6" w:rsidRPr="00202FB0"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Pr>
                <w:rStyle w:val="None"/>
                <w:rFonts w:ascii="Sylfaen" w:hAnsi="Sylfaen" w:cs="Sylfaen"/>
                <w:b/>
                <w:sz w:val="18"/>
                <w:szCs w:val="18"/>
                <w:lang w:val="ka-GE"/>
              </w:rPr>
              <w:t xml:space="preserve">სარეველა </w:t>
            </w:r>
            <w:r w:rsidRPr="00202FB0">
              <w:rPr>
                <w:rStyle w:val="None"/>
                <w:rFonts w:ascii="Sylfaen" w:hAnsi="Sylfaen" w:cs="Sylfaen"/>
                <w:b/>
                <w:sz w:val="18"/>
                <w:szCs w:val="18"/>
                <w:lang w:val="ka-GE"/>
              </w:rPr>
              <w:t>სახეობები:</w:t>
            </w:r>
          </w:p>
          <w:p w14:paraId="64C602CD" w14:textId="77777777" w:rsidR="00EE36B6" w:rsidRPr="000D4319" w:rsidRDefault="00EE36B6" w:rsidP="0000337C">
            <w:pPr>
              <w:jc w:val="both"/>
              <w:rPr>
                <w:rFonts w:ascii="Sylfaen" w:hAnsi="Sylfaen"/>
                <w:sz w:val="18"/>
                <w:szCs w:val="18"/>
              </w:rPr>
            </w:pPr>
          </w:p>
          <w:p w14:paraId="1B665A7A" w14:textId="77777777" w:rsidR="00EE36B6" w:rsidRDefault="00EE36B6" w:rsidP="0000337C">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2E2FAA45" w14:textId="77777777" w:rsidTr="0000337C">
        <w:tc>
          <w:tcPr>
            <w:tcW w:w="9628" w:type="dxa"/>
            <w:gridSpan w:val="3"/>
          </w:tcPr>
          <w:p w14:paraId="53A0D692" w14:textId="77777777" w:rsidR="00EE36B6"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b/>
                <w:sz w:val="18"/>
                <w:szCs w:val="18"/>
                <w:lang w:val="ka-GE"/>
              </w:rPr>
            </w:pPr>
            <w:r w:rsidRPr="007B31C7">
              <w:rPr>
                <w:rStyle w:val="None"/>
                <w:rFonts w:ascii="Sylfaen" w:hAnsi="Sylfaen" w:cs="Sylfaen"/>
                <w:b/>
                <w:sz w:val="18"/>
                <w:szCs w:val="18"/>
                <w:lang w:val="ka-GE"/>
              </w:rPr>
              <w:t>შენიშვნა:</w:t>
            </w:r>
            <w:r>
              <w:rPr>
                <w:rStyle w:val="None"/>
                <w:rFonts w:ascii="Sylfaen" w:hAnsi="Sylfaen" w:cs="Sylfaen"/>
                <w:b/>
                <w:sz w:val="18"/>
                <w:szCs w:val="18"/>
                <w:lang w:val="ka-GE"/>
              </w:rPr>
              <w:t xml:space="preserve"> </w:t>
            </w:r>
          </w:p>
          <w:p w14:paraId="0D73CA97" w14:textId="186E1ED0" w:rsidR="00EE36B6" w:rsidRPr="00EE12F8" w:rsidRDefault="00EE36B6" w:rsidP="00EE36B6">
            <w:pPr>
              <w:pStyle w:val="BodyBA"/>
              <w:pBdr>
                <w:top w:val="none" w:sz="0" w:space="0" w:color="auto"/>
                <w:left w:val="none" w:sz="0" w:space="0" w:color="auto"/>
                <w:bottom w:val="none" w:sz="0" w:space="0" w:color="auto"/>
                <w:right w:val="none" w:sz="0" w:space="0" w:color="auto"/>
                <w:between w:val="none" w:sz="0" w:space="0" w:color="auto"/>
                <w:bar w:val="none" w:sz="0" w:color="auto"/>
              </w:pBdr>
              <w:rPr>
                <w:rStyle w:val="None"/>
                <w:rFonts w:ascii="Sylfaen" w:hAnsi="Sylfaen" w:cs="Sylfaen"/>
                <w:sz w:val="18"/>
                <w:szCs w:val="18"/>
                <w:lang w:val="ka-GE"/>
              </w:rPr>
            </w:pPr>
          </w:p>
        </w:tc>
      </w:tr>
      <w:tr w:rsidR="00EE36B6" w:rsidRPr="00EE12F8" w14:paraId="3C382B0F" w14:textId="77777777" w:rsidTr="0000337C">
        <w:tc>
          <w:tcPr>
            <w:tcW w:w="9628" w:type="dxa"/>
            <w:gridSpan w:val="3"/>
          </w:tcPr>
          <w:p w14:paraId="75A3E15F" w14:textId="28DA7463" w:rsidR="00EE36B6" w:rsidRPr="00FA6772" w:rsidRDefault="00EE36B6" w:rsidP="00EE36B6">
            <w:pPr>
              <w:pStyle w:val="BodyBA"/>
              <w:rPr>
                <w:rFonts w:ascii="Sylfaen" w:hAnsi="Sylfaen" w:cs="Calibri"/>
                <w:sz w:val="18"/>
                <w:szCs w:val="18"/>
                <w:lang w:val="ka-GE"/>
              </w:rPr>
            </w:pPr>
            <w:r w:rsidRPr="00230C00">
              <w:rPr>
                <w:rStyle w:val="None"/>
                <w:rFonts w:ascii="Sylfaen" w:hAnsi="Sylfaen" w:cs="Sylfaen"/>
                <w:b/>
                <w:sz w:val="18"/>
                <w:szCs w:val="18"/>
                <w:lang w:val="ka-GE"/>
              </w:rPr>
              <w:t>დასკვნა:</w:t>
            </w:r>
            <w:r w:rsidRPr="00230C00">
              <w:rPr>
                <w:rStyle w:val="None"/>
                <w:rFonts w:ascii="Sylfaen" w:hAnsi="Sylfaen" w:cs="Sylfaen"/>
                <w:sz w:val="18"/>
                <w:szCs w:val="18"/>
                <w:lang w:val="ka-GE"/>
              </w:rPr>
              <w:t xml:space="preserve"> </w:t>
            </w:r>
          </w:p>
          <w:p w14:paraId="5AB711F1" w14:textId="77777777" w:rsidR="00EE36B6" w:rsidRDefault="00EE36B6" w:rsidP="00EE36B6">
            <w:pPr>
              <w:pStyle w:val="BodyBA"/>
              <w:rPr>
                <w:rStyle w:val="None"/>
                <w:rFonts w:ascii="Sylfaen" w:hAnsi="Sylfaen" w:cs="Sylfaen"/>
                <w:sz w:val="18"/>
                <w:szCs w:val="18"/>
                <w:lang w:val="ka-GE"/>
              </w:rPr>
            </w:pPr>
          </w:p>
        </w:tc>
      </w:tr>
    </w:tbl>
    <w:p w14:paraId="51D8B67D" w14:textId="77777777" w:rsidR="00EE36B6" w:rsidRDefault="00EE36B6" w:rsidP="00EE36B6">
      <w:pPr>
        <w:pStyle w:val="BodyBA"/>
        <w:rPr>
          <w:rFonts w:ascii="Sylfaen" w:hAnsi="Sylfaen" w:cs="Sylfaen"/>
          <w:b/>
          <w:sz w:val="22"/>
          <w:szCs w:val="22"/>
          <w:lang w:val="ka-GE"/>
        </w:rPr>
      </w:pPr>
    </w:p>
    <w:p w14:paraId="01DDC3AA" w14:textId="77777777" w:rsidR="00EE36B6" w:rsidRDefault="00EE36B6" w:rsidP="00EE36B6">
      <w:pPr>
        <w:pStyle w:val="BodyBA"/>
        <w:rPr>
          <w:rFonts w:ascii="Sylfaen" w:hAnsi="Sylfaen" w:cs="Sylfaen"/>
          <w:b/>
          <w:sz w:val="22"/>
          <w:szCs w:val="22"/>
          <w:lang w:val="ka-GE"/>
        </w:rPr>
      </w:pPr>
      <w:r>
        <w:rPr>
          <w:rFonts w:ascii="Sylfaen" w:hAnsi="Sylfaen" w:cs="Sylfaen"/>
          <w:b/>
          <w:sz w:val="22"/>
          <w:szCs w:val="22"/>
          <w:lang w:val="ka-GE"/>
        </w:rPr>
        <w:t xml:space="preserve">ფოტომასალა: </w:t>
      </w:r>
    </w:p>
    <w:p w14:paraId="33A7F39A" w14:textId="77777777" w:rsidR="00EE36B6" w:rsidRDefault="00EE36B6" w:rsidP="00EE36B6">
      <w:pPr>
        <w:pStyle w:val="BodyBA"/>
        <w:rPr>
          <w:rFonts w:ascii="Sylfaen" w:hAnsi="Sylfaen" w:cs="Sylfaen"/>
          <w:b/>
          <w:sz w:val="22"/>
          <w:szCs w:val="22"/>
          <w:lang w:val="ka-GE"/>
        </w:rPr>
      </w:pPr>
    </w:p>
    <w:p w14:paraId="4D39202E" w14:textId="152595F5" w:rsidR="00EE36B6" w:rsidRDefault="00EE36B6" w:rsidP="00EE36B6">
      <w:pPr>
        <w:pStyle w:val="BodyBA"/>
        <w:rPr>
          <w:rFonts w:ascii="Sylfaen" w:hAnsi="Sylfaen" w:cs="Sylfaen"/>
          <w:b/>
          <w:sz w:val="22"/>
          <w:szCs w:val="22"/>
          <w:lang w:val="ka-GE"/>
        </w:rPr>
      </w:pPr>
    </w:p>
    <w:p w14:paraId="23946F43" w14:textId="77777777" w:rsidR="00EE36B6" w:rsidRDefault="00EE36B6" w:rsidP="00EE36B6">
      <w:pPr>
        <w:pStyle w:val="BodyBA"/>
        <w:rPr>
          <w:rFonts w:ascii="Sylfaen" w:hAnsi="Sylfaen" w:cs="Sylfaen"/>
          <w:b/>
          <w:sz w:val="22"/>
          <w:szCs w:val="22"/>
          <w:lang w:val="ka-GE"/>
        </w:rPr>
      </w:pPr>
    </w:p>
    <w:p w14:paraId="107D1C0F" w14:textId="77777777" w:rsidR="00EE36B6" w:rsidRDefault="00EE36B6" w:rsidP="00EE36B6">
      <w:pPr>
        <w:pStyle w:val="BodyBA"/>
        <w:rPr>
          <w:rFonts w:ascii="Sylfaen" w:hAnsi="Sylfaen" w:cs="Sylfaen"/>
          <w:b/>
          <w:sz w:val="22"/>
          <w:szCs w:val="22"/>
          <w:lang w:val="ka-GE"/>
        </w:rPr>
      </w:pPr>
    </w:p>
    <w:p w14:paraId="2AAA2033" w14:textId="77777777" w:rsidR="00EE36B6" w:rsidRDefault="00EE36B6" w:rsidP="00EE36B6">
      <w:pPr>
        <w:pStyle w:val="BodyBA"/>
        <w:rPr>
          <w:rFonts w:ascii="Sylfaen" w:hAnsi="Sylfaen" w:cs="Sylfaen"/>
          <w:b/>
          <w:sz w:val="22"/>
          <w:szCs w:val="22"/>
          <w:lang w:val="ka-GE"/>
        </w:rPr>
      </w:pPr>
    </w:p>
    <w:p w14:paraId="5BA21992" w14:textId="7CCCCE64" w:rsidR="00EE36B6" w:rsidRDefault="00EE36B6" w:rsidP="00EE36B6">
      <w:pPr>
        <w:pStyle w:val="BodyBA"/>
        <w:rPr>
          <w:rFonts w:ascii="Sylfaen" w:hAnsi="Sylfaen" w:cs="Sylfaen"/>
          <w:b/>
          <w:sz w:val="22"/>
          <w:szCs w:val="22"/>
          <w:lang w:val="ka-GE"/>
        </w:rPr>
      </w:pPr>
      <w:r>
        <w:rPr>
          <w:rFonts w:ascii="Sylfaen" w:hAnsi="Sylfaen" w:cs="Sylfaen"/>
          <w:b/>
          <w:sz w:val="22"/>
          <w:szCs w:val="22"/>
          <w:lang w:val="ka-GE"/>
        </w:rPr>
        <w:t xml:space="preserve">  </w:t>
      </w:r>
    </w:p>
    <w:p w14:paraId="74BBD618" w14:textId="77777777" w:rsidR="00EE36B6" w:rsidRDefault="00EE36B6" w:rsidP="00EE36B6"/>
    <w:p w14:paraId="651151AD" w14:textId="516A8E5E" w:rsidR="00EE36B6" w:rsidRDefault="00EE36B6" w:rsidP="00EE36B6">
      <w:pPr>
        <w:rPr>
          <w:lang w:val="ka-GE"/>
        </w:rPr>
      </w:pPr>
      <w:r>
        <w:rPr>
          <w:lang w:val="ka-GE"/>
        </w:rPr>
        <w:t xml:space="preserve"> </w:t>
      </w:r>
    </w:p>
    <w:p w14:paraId="64773688" w14:textId="77777777" w:rsidR="00EE36B6" w:rsidRDefault="00EE36B6" w:rsidP="00EE36B6">
      <w:pPr>
        <w:rPr>
          <w:lang w:val="ka-GE"/>
        </w:rPr>
      </w:pPr>
    </w:p>
    <w:p w14:paraId="4C73F3B2" w14:textId="3AE7C6AD" w:rsidR="00EE36B6" w:rsidRPr="000D4319" w:rsidRDefault="00EE36B6" w:rsidP="00EE36B6">
      <w:pPr>
        <w:rPr>
          <w:lang w:val="ka-GE"/>
        </w:rPr>
      </w:pPr>
      <w:r>
        <w:rPr>
          <w:lang w:val="ka-GE"/>
        </w:rPr>
        <w:t xml:space="preserve"> </w:t>
      </w:r>
    </w:p>
    <w:p w14:paraId="3853B470" w14:textId="77777777" w:rsidR="00EE36B6" w:rsidRPr="00640296" w:rsidRDefault="00EE36B6">
      <w:pPr>
        <w:rPr>
          <w:rFonts w:ascii="Calibri" w:eastAsia="Times New Roman" w:hAnsi="Calibri" w:cs="Calibri"/>
          <w:b/>
          <w:sz w:val="22"/>
          <w:szCs w:val="22"/>
          <w:lang w:val="en-GB" w:eastAsia="en-GB" w:bidi="en-US"/>
        </w:rPr>
      </w:pPr>
    </w:p>
    <w:p w14:paraId="77D68AB5" w14:textId="42BAE675" w:rsidR="0036002F" w:rsidRPr="00640296" w:rsidRDefault="0036002F" w:rsidP="0036002F">
      <w:pPr>
        <w:pStyle w:val="NormalWeb"/>
        <w:spacing w:before="0" w:beforeAutospacing="0" w:after="0" w:afterAutospacing="0" w:line="240" w:lineRule="auto"/>
        <w:jc w:val="both"/>
        <w:rPr>
          <w:rFonts w:ascii="Calibri" w:hAnsi="Calibri" w:cs="Calibri"/>
          <w:b/>
          <w:sz w:val="22"/>
          <w:szCs w:val="22"/>
        </w:rPr>
      </w:pPr>
    </w:p>
    <w:sectPr w:rsidR="0036002F" w:rsidRPr="00640296" w:rsidSect="005067A3">
      <w:type w:val="continuous"/>
      <w:pgSz w:w="11900" w:h="16840"/>
      <w:pgMar w:top="1135" w:right="1134" w:bottom="1134"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C9D1" w14:textId="77777777" w:rsidR="00914936" w:rsidRDefault="00914936" w:rsidP="00C3416C">
      <w:r>
        <w:separator/>
      </w:r>
    </w:p>
  </w:endnote>
  <w:endnote w:type="continuationSeparator" w:id="0">
    <w:p w14:paraId="625B46B1" w14:textId="77777777" w:rsidR="00914936" w:rsidRDefault="00914936" w:rsidP="00C3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F6F1" w14:textId="77777777" w:rsidR="00914936" w:rsidRDefault="00914936" w:rsidP="00C3416C">
      <w:r>
        <w:separator/>
      </w:r>
    </w:p>
  </w:footnote>
  <w:footnote w:type="continuationSeparator" w:id="0">
    <w:p w14:paraId="15F9C2B8" w14:textId="77777777" w:rsidR="00914936" w:rsidRDefault="00914936" w:rsidP="00C3416C">
      <w:r>
        <w:continuationSeparator/>
      </w:r>
    </w:p>
  </w:footnote>
  <w:footnote w:id="1">
    <w:p w14:paraId="402703D2" w14:textId="393AACAE" w:rsidR="00CB3897" w:rsidRDefault="00CB3897">
      <w:pPr>
        <w:pStyle w:val="FootnoteText"/>
      </w:pPr>
      <w:r>
        <w:rPr>
          <w:rStyle w:val="FootnoteReference"/>
        </w:rPr>
        <w:footnoteRef/>
      </w:r>
      <w:r>
        <w:t xml:space="preserve"> </w:t>
      </w:r>
      <w:hyperlink r:id="rId1" w:history="1">
        <w:r w:rsidRPr="00B71AB3">
          <w:rPr>
            <w:rStyle w:val="Hyperlink"/>
            <w:rFonts w:cstheme="minorBidi"/>
          </w:rPr>
          <w:t>https://mepa.gov.ge/Ge/PublicInformation/34058</w:t>
        </w:r>
      </w:hyperlink>
    </w:p>
    <w:p w14:paraId="200BEE0B" w14:textId="77777777" w:rsidR="00CB3897" w:rsidRPr="00CB3897" w:rsidRDefault="00CB3897">
      <w:pPr>
        <w:pStyle w:val="FootnoteText"/>
        <w:rPr>
          <w:lang w:val="en-US"/>
        </w:rPr>
      </w:pPr>
    </w:p>
  </w:footnote>
  <w:footnote w:id="2">
    <w:p w14:paraId="02F8298E" w14:textId="40A96E30" w:rsidR="007606EB" w:rsidRDefault="007606EB" w:rsidP="007606EB">
      <w:pPr>
        <w:pStyle w:val="FootnoteText"/>
      </w:pPr>
      <w:r>
        <w:rPr>
          <w:rStyle w:val="FootnoteReference"/>
        </w:rPr>
        <w:footnoteRef/>
      </w:r>
      <w:r>
        <w:t xml:space="preserve"> </w:t>
      </w:r>
      <w:proofErr w:type="spellStart"/>
      <w:r>
        <w:t>Agricultural</w:t>
      </w:r>
      <w:proofErr w:type="spellEnd"/>
      <w:r>
        <w:t xml:space="preserve"> </w:t>
      </w:r>
      <w:proofErr w:type="spellStart"/>
      <w:r>
        <w:t>land</w:t>
      </w:r>
      <w:proofErr w:type="spellEnd"/>
      <w:r>
        <w:t xml:space="preserve"> </w:t>
      </w:r>
      <w:proofErr w:type="spellStart"/>
      <w:r>
        <w:t>category</w:t>
      </w:r>
      <w:proofErr w:type="spellEnd"/>
      <w:r>
        <w:t xml:space="preserve"> </w:t>
      </w:r>
      <w:proofErr w:type="spellStart"/>
      <w:r>
        <w:t>within</w:t>
      </w:r>
      <w:proofErr w:type="spellEnd"/>
      <w:r>
        <w:t xml:space="preserve"> the </w:t>
      </w:r>
      <w:proofErr w:type="spellStart"/>
      <w:r>
        <w:t>meaning</w:t>
      </w:r>
      <w:proofErr w:type="spellEnd"/>
      <w:r>
        <w:t xml:space="preserve"> of </w:t>
      </w:r>
      <w:proofErr w:type="spellStart"/>
      <w:r>
        <w:t>Article</w:t>
      </w:r>
      <w:proofErr w:type="spellEnd"/>
      <w:r>
        <w:t xml:space="preserve"> 3, </w:t>
      </w:r>
      <w:proofErr w:type="spellStart"/>
      <w:r>
        <w:t>Subparagraph</w:t>
      </w:r>
      <w:proofErr w:type="spellEnd"/>
      <w:r>
        <w:t xml:space="preserve"> ‘b[</w:t>
      </w:r>
      <w:r>
        <w:rPr>
          <w:rFonts w:ascii="Sylfaen" w:hAnsi="Sylfaen" w:cs="Sylfaen"/>
        </w:rPr>
        <w:t>ბ</w:t>
      </w:r>
      <w:r>
        <w:t xml:space="preserve">]’ under the Law of Georgia of 2019 ‘On </w:t>
      </w:r>
      <w:proofErr w:type="spellStart"/>
      <w:r>
        <w:t>Determination</w:t>
      </w:r>
      <w:proofErr w:type="spellEnd"/>
      <w:r>
        <w:t xml:space="preserve"> of the </w:t>
      </w:r>
      <w:proofErr w:type="spellStart"/>
      <w:r>
        <w:t>Designated</w:t>
      </w:r>
      <w:proofErr w:type="spellEnd"/>
      <w:r>
        <w:t xml:space="preserve"> </w:t>
      </w:r>
      <w:proofErr w:type="spellStart"/>
      <w:r>
        <w:t>Purpose</w:t>
      </w:r>
      <w:proofErr w:type="spellEnd"/>
      <w:r>
        <w:t xml:space="preserve"> of Land and on </w:t>
      </w:r>
      <w:proofErr w:type="spellStart"/>
      <w:r>
        <w:t>Sustainable</w:t>
      </w:r>
      <w:proofErr w:type="spellEnd"/>
      <w:r>
        <w:t xml:space="preserve"> Management of </w:t>
      </w:r>
      <w:proofErr w:type="spellStart"/>
      <w:r>
        <w:t>Agricultural</w:t>
      </w:r>
      <w:proofErr w:type="spellEnd"/>
      <w:r>
        <w:t xml:space="preserve"> Land’. Official Version in </w:t>
      </w:r>
      <w:proofErr w:type="spellStart"/>
      <w:r>
        <w:t>Georgian</w:t>
      </w:r>
      <w:proofErr w:type="spellEnd"/>
      <w:r>
        <w:t xml:space="preserve">: </w:t>
      </w:r>
      <w:hyperlink r:id="rId2" w:history="1">
        <w:r w:rsidRPr="00410CEF">
          <w:rPr>
            <w:rStyle w:val="Hyperlink"/>
            <w:rFonts w:cstheme="minorBidi"/>
          </w:rPr>
          <w:t>https://matsne.gov.ge/ka/document/view/4596113?publication=0</w:t>
        </w:r>
      </w:hyperlink>
    </w:p>
    <w:p w14:paraId="0D1636D4" w14:textId="77777777" w:rsidR="007606EB" w:rsidRPr="007606EB" w:rsidRDefault="007606EB" w:rsidP="007606E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7C09B9"/>
    <w:multiLevelType w:val="hybridMultilevel"/>
    <w:tmpl w:val="BB096A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D50F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0B41A7"/>
    <w:multiLevelType w:val="hybridMultilevel"/>
    <w:tmpl w:val="CA28EC9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3B0DCB"/>
    <w:multiLevelType w:val="hybridMultilevel"/>
    <w:tmpl w:val="A0C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24896"/>
    <w:multiLevelType w:val="multilevel"/>
    <w:tmpl w:val="ED2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D41C0"/>
    <w:multiLevelType w:val="multilevel"/>
    <w:tmpl w:val="280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2671F"/>
    <w:multiLevelType w:val="hybridMultilevel"/>
    <w:tmpl w:val="C0B4441C"/>
    <w:lvl w:ilvl="0" w:tplc="55CCEF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F374F"/>
    <w:multiLevelType w:val="hybridMultilevel"/>
    <w:tmpl w:val="5964E082"/>
    <w:lvl w:ilvl="0" w:tplc="0472F7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04972"/>
    <w:multiLevelType w:val="multilevel"/>
    <w:tmpl w:val="CEF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13A25"/>
    <w:multiLevelType w:val="hybridMultilevel"/>
    <w:tmpl w:val="B25CFF62"/>
    <w:lvl w:ilvl="0" w:tplc="55CCEF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60185"/>
    <w:multiLevelType w:val="hybridMultilevel"/>
    <w:tmpl w:val="07B8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340B3"/>
    <w:multiLevelType w:val="multilevel"/>
    <w:tmpl w:val="ADDC7BF4"/>
    <w:styleLink w:val="List0"/>
    <w:lvl w:ilvl="0">
      <w:start w:val="1"/>
      <w:numFmt w:val="upperRoman"/>
      <w:lvlText w:val="%1."/>
      <w:lvlJc w:val="left"/>
      <w:pPr>
        <w:tabs>
          <w:tab w:val="num" w:pos="360"/>
        </w:tabs>
        <w:ind w:left="360" w:hanging="360"/>
      </w:pPr>
      <w:rPr>
        <w:rFonts w:ascii="Arial" w:eastAsia="Arial" w:hAnsi="Arial" w:cs="Arial"/>
        <w:b/>
        <w:bCs/>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color="000000"/>
      </w:rPr>
    </w:lvl>
  </w:abstractNum>
  <w:abstractNum w:abstractNumId="12" w15:restartNumberingAfterBreak="0">
    <w:nsid w:val="5F46387E"/>
    <w:multiLevelType w:val="hybridMultilevel"/>
    <w:tmpl w:val="F3BE6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C0746"/>
    <w:multiLevelType w:val="multilevel"/>
    <w:tmpl w:val="50C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71174"/>
    <w:multiLevelType w:val="hybridMultilevel"/>
    <w:tmpl w:val="7396A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652F2"/>
    <w:multiLevelType w:val="multilevel"/>
    <w:tmpl w:val="B21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05AFB"/>
    <w:multiLevelType w:val="hybridMultilevel"/>
    <w:tmpl w:val="38603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9299D"/>
    <w:multiLevelType w:val="hybridMultilevel"/>
    <w:tmpl w:val="497A2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326544">
    <w:abstractNumId w:val="2"/>
  </w:num>
  <w:num w:numId="2" w16cid:durableId="1217084290">
    <w:abstractNumId w:val="11"/>
  </w:num>
  <w:num w:numId="3" w16cid:durableId="131750296">
    <w:abstractNumId w:val="16"/>
  </w:num>
  <w:num w:numId="4" w16cid:durableId="490826899">
    <w:abstractNumId w:val="10"/>
  </w:num>
  <w:num w:numId="5" w16cid:durableId="273169735">
    <w:abstractNumId w:val="17"/>
  </w:num>
  <w:num w:numId="6" w16cid:durableId="1283153821">
    <w:abstractNumId w:val="14"/>
  </w:num>
  <w:num w:numId="7" w16cid:durableId="1869368855">
    <w:abstractNumId w:val="3"/>
  </w:num>
  <w:num w:numId="8" w16cid:durableId="1036782005">
    <w:abstractNumId w:val="9"/>
  </w:num>
  <w:num w:numId="9" w16cid:durableId="1943537744">
    <w:abstractNumId w:val="7"/>
  </w:num>
  <w:num w:numId="10" w16cid:durableId="663506867">
    <w:abstractNumId w:val="6"/>
  </w:num>
  <w:num w:numId="11" w16cid:durableId="254755143">
    <w:abstractNumId w:val="15"/>
  </w:num>
  <w:num w:numId="12" w16cid:durableId="1152722713">
    <w:abstractNumId w:val="5"/>
  </w:num>
  <w:num w:numId="13" w16cid:durableId="1871524869">
    <w:abstractNumId w:val="13"/>
  </w:num>
  <w:num w:numId="14" w16cid:durableId="293951009">
    <w:abstractNumId w:val="4"/>
  </w:num>
  <w:num w:numId="15" w16cid:durableId="1549492955">
    <w:abstractNumId w:val="8"/>
  </w:num>
  <w:num w:numId="16" w16cid:durableId="250237266">
    <w:abstractNumId w:val="1"/>
  </w:num>
  <w:num w:numId="17" w16cid:durableId="1495148702">
    <w:abstractNumId w:val="0"/>
  </w:num>
  <w:num w:numId="18" w16cid:durableId="29853999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DE"/>
    <w:rsid w:val="000014B4"/>
    <w:rsid w:val="0000151F"/>
    <w:rsid w:val="00002CDF"/>
    <w:rsid w:val="000032B2"/>
    <w:rsid w:val="00010117"/>
    <w:rsid w:val="0002070F"/>
    <w:rsid w:val="000268ED"/>
    <w:rsid w:val="000300F3"/>
    <w:rsid w:val="000535D6"/>
    <w:rsid w:val="00057A4D"/>
    <w:rsid w:val="00060B8E"/>
    <w:rsid w:val="0006270C"/>
    <w:rsid w:val="000632AE"/>
    <w:rsid w:val="000655F1"/>
    <w:rsid w:val="00082821"/>
    <w:rsid w:val="000A1263"/>
    <w:rsid w:val="000A25D0"/>
    <w:rsid w:val="000B1E43"/>
    <w:rsid w:val="000B2958"/>
    <w:rsid w:val="000B7CCC"/>
    <w:rsid w:val="000C1F8D"/>
    <w:rsid w:val="000C38CC"/>
    <w:rsid w:val="000D136D"/>
    <w:rsid w:val="000D38DE"/>
    <w:rsid w:val="000D7FB3"/>
    <w:rsid w:val="000E67D8"/>
    <w:rsid w:val="000F477E"/>
    <w:rsid w:val="000F7BFB"/>
    <w:rsid w:val="001006CB"/>
    <w:rsid w:val="00102A6B"/>
    <w:rsid w:val="0010394A"/>
    <w:rsid w:val="001311DF"/>
    <w:rsid w:val="00134419"/>
    <w:rsid w:val="00134532"/>
    <w:rsid w:val="00135252"/>
    <w:rsid w:val="00137ED1"/>
    <w:rsid w:val="00141A55"/>
    <w:rsid w:val="00142816"/>
    <w:rsid w:val="001479C9"/>
    <w:rsid w:val="00157C89"/>
    <w:rsid w:val="001616E3"/>
    <w:rsid w:val="00161D73"/>
    <w:rsid w:val="00162270"/>
    <w:rsid w:val="00162CC4"/>
    <w:rsid w:val="00174567"/>
    <w:rsid w:val="0017660A"/>
    <w:rsid w:val="001934DF"/>
    <w:rsid w:val="001A0D52"/>
    <w:rsid w:val="001A72C9"/>
    <w:rsid w:val="001B115F"/>
    <w:rsid w:val="001E1EF8"/>
    <w:rsid w:val="001E4991"/>
    <w:rsid w:val="001E63A8"/>
    <w:rsid w:val="001F1B13"/>
    <w:rsid w:val="001F4722"/>
    <w:rsid w:val="00201B0F"/>
    <w:rsid w:val="002030AE"/>
    <w:rsid w:val="0020410F"/>
    <w:rsid w:val="002274E5"/>
    <w:rsid w:val="0024046C"/>
    <w:rsid w:val="00245E7E"/>
    <w:rsid w:val="00247882"/>
    <w:rsid w:val="002532AE"/>
    <w:rsid w:val="00254650"/>
    <w:rsid w:val="00263B28"/>
    <w:rsid w:val="002646DE"/>
    <w:rsid w:val="00270083"/>
    <w:rsid w:val="00287A4C"/>
    <w:rsid w:val="002A354A"/>
    <w:rsid w:val="002B7553"/>
    <w:rsid w:val="002C30B9"/>
    <w:rsid w:val="002D057C"/>
    <w:rsid w:val="002D4161"/>
    <w:rsid w:val="002E12EE"/>
    <w:rsid w:val="002E41C2"/>
    <w:rsid w:val="002F04F2"/>
    <w:rsid w:val="00302A63"/>
    <w:rsid w:val="00310212"/>
    <w:rsid w:val="00323B04"/>
    <w:rsid w:val="00327426"/>
    <w:rsid w:val="00333712"/>
    <w:rsid w:val="00342EF1"/>
    <w:rsid w:val="00346B2E"/>
    <w:rsid w:val="00356A34"/>
    <w:rsid w:val="0036002F"/>
    <w:rsid w:val="00362D63"/>
    <w:rsid w:val="00365AB9"/>
    <w:rsid w:val="00367113"/>
    <w:rsid w:val="00377500"/>
    <w:rsid w:val="0038340D"/>
    <w:rsid w:val="003A4B93"/>
    <w:rsid w:val="003B6650"/>
    <w:rsid w:val="003C01CD"/>
    <w:rsid w:val="003C1149"/>
    <w:rsid w:val="003C792A"/>
    <w:rsid w:val="003E3CE0"/>
    <w:rsid w:val="003E4F3C"/>
    <w:rsid w:val="003E672D"/>
    <w:rsid w:val="003F0BA4"/>
    <w:rsid w:val="003F1301"/>
    <w:rsid w:val="00402A09"/>
    <w:rsid w:val="004041A1"/>
    <w:rsid w:val="00410656"/>
    <w:rsid w:val="00411FE4"/>
    <w:rsid w:val="00417767"/>
    <w:rsid w:val="00427097"/>
    <w:rsid w:val="00437B00"/>
    <w:rsid w:val="00441A80"/>
    <w:rsid w:val="00446DCF"/>
    <w:rsid w:val="00462072"/>
    <w:rsid w:val="0046209A"/>
    <w:rsid w:val="00463CB1"/>
    <w:rsid w:val="00467328"/>
    <w:rsid w:val="004743AF"/>
    <w:rsid w:val="00485EB0"/>
    <w:rsid w:val="00486C1D"/>
    <w:rsid w:val="00493C29"/>
    <w:rsid w:val="004A0561"/>
    <w:rsid w:val="004A09CB"/>
    <w:rsid w:val="004B6073"/>
    <w:rsid w:val="004C5095"/>
    <w:rsid w:val="004D0F00"/>
    <w:rsid w:val="004D3E38"/>
    <w:rsid w:val="004D41B6"/>
    <w:rsid w:val="004D4C44"/>
    <w:rsid w:val="004D66DD"/>
    <w:rsid w:val="004E73E2"/>
    <w:rsid w:val="004F0FD0"/>
    <w:rsid w:val="00504CFE"/>
    <w:rsid w:val="005067A3"/>
    <w:rsid w:val="00511F7F"/>
    <w:rsid w:val="005175C7"/>
    <w:rsid w:val="00520E96"/>
    <w:rsid w:val="00525A5D"/>
    <w:rsid w:val="00530C7A"/>
    <w:rsid w:val="00536BF9"/>
    <w:rsid w:val="00545E47"/>
    <w:rsid w:val="005809B8"/>
    <w:rsid w:val="00590468"/>
    <w:rsid w:val="00593B22"/>
    <w:rsid w:val="005947FA"/>
    <w:rsid w:val="005A32DB"/>
    <w:rsid w:val="005B39C9"/>
    <w:rsid w:val="005B6C31"/>
    <w:rsid w:val="005D3C03"/>
    <w:rsid w:val="005D5902"/>
    <w:rsid w:val="005D5AFD"/>
    <w:rsid w:val="005F39D9"/>
    <w:rsid w:val="005F4BF4"/>
    <w:rsid w:val="006044CA"/>
    <w:rsid w:val="00604BFE"/>
    <w:rsid w:val="006129AB"/>
    <w:rsid w:val="00614027"/>
    <w:rsid w:val="006165B7"/>
    <w:rsid w:val="006249AE"/>
    <w:rsid w:val="006252AD"/>
    <w:rsid w:val="0063187D"/>
    <w:rsid w:val="00637B0A"/>
    <w:rsid w:val="00640296"/>
    <w:rsid w:val="00642657"/>
    <w:rsid w:val="00642E31"/>
    <w:rsid w:val="00643697"/>
    <w:rsid w:val="006446F1"/>
    <w:rsid w:val="00647200"/>
    <w:rsid w:val="0064795E"/>
    <w:rsid w:val="00651F42"/>
    <w:rsid w:val="00655EB9"/>
    <w:rsid w:val="00672F87"/>
    <w:rsid w:val="00675E59"/>
    <w:rsid w:val="00676603"/>
    <w:rsid w:val="0069242F"/>
    <w:rsid w:val="00695055"/>
    <w:rsid w:val="00697803"/>
    <w:rsid w:val="006B054D"/>
    <w:rsid w:val="006B3CDC"/>
    <w:rsid w:val="006C25AE"/>
    <w:rsid w:val="006D0480"/>
    <w:rsid w:val="006F328F"/>
    <w:rsid w:val="006F4A6A"/>
    <w:rsid w:val="006F7B15"/>
    <w:rsid w:val="007137F4"/>
    <w:rsid w:val="00720BC2"/>
    <w:rsid w:val="007211B4"/>
    <w:rsid w:val="007253D2"/>
    <w:rsid w:val="007266D9"/>
    <w:rsid w:val="00735602"/>
    <w:rsid w:val="007413CB"/>
    <w:rsid w:val="007425C7"/>
    <w:rsid w:val="00746063"/>
    <w:rsid w:val="0074740C"/>
    <w:rsid w:val="007606EB"/>
    <w:rsid w:val="00766825"/>
    <w:rsid w:val="007A798E"/>
    <w:rsid w:val="007B055B"/>
    <w:rsid w:val="007C65CC"/>
    <w:rsid w:val="007E2070"/>
    <w:rsid w:val="007E3B34"/>
    <w:rsid w:val="007E5609"/>
    <w:rsid w:val="00802F8B"/>
    <w:rsid w:val="008131A1"/>
    <w:rsid w:val="008158E7"/>
    <w:rsid w:val="008165F8"/>
    <w:rsid w:val="008212D9"/>
    <w:rsid w:val="00841CAE"/>
    <w:rsid w:val="008461AC"/>
    <w:rsid w:val="0085326B"/>
    <w:rsid w:val="00862528"/>
    <w:rsid w:val="00873FB1"/>
    <w:rsid w:val="0088320F"/>
    <w:rsid w:val="00885892"/>
    <w:rsid w:val="008907C1"/>
    <w:rsid w:val="00894896"/>
    <w:rsid w:val="00895876"/>
    <w:rsid w:val="008B7264"/>
    <w:rsid w:val="008C2320"/>
    <w:rsid w:val="008C2F1C"/>
    <w:rsid w:val="008E3F56"/>
    <w:rsid w:val="00902297"/>
    <w:rsid w:val="00903CA2"/>
    <w:rsid w:val="009047F3"/>
    <w:rsid w:val="00910EB0"/>
    <w:rsid w:val="009141D3"/>
    <w:rsid w:val="00914936"/>
    <w:rsid w:val="0093421C"/>
    <w:rsid w:val="00935C2D"/>
    <w:rsid w:val="00950A90"/>
    <w:rsid w:val="009657A6"/>
    <w:rsid w:val="00974F28"/>
    <w:rsid w:val="009847C9"/>
    <w:rsid w:val="0098501F"/>
    <w:rsid w:val="00987163"/>
    <w:rsid w:val="00997BE9"/>
    <w:rsid w:val="009A5D6A"/>
    <w:rsid w:val="009B04C4"/>
    <w:rsid w:val="009B10FC"/>
    <w:rsid w:val="009B2049"/>
    <w:rsid w:val="009C4046"/>
    <w:rsid w:val="009C6A50"/>
    <w:rsid w:val="009E01B9"/>
    <w:rsid w:val="009E21FB"/>
    <w:rsid w:val="009F16EA"/>
    <w:rsid w:val="009F2405"/>
    <w:rsid w:val="009F391E"/>
    <w:rsid w:val="009F4B4A"/>
    <w:rsid w:val="009F5D46"/>
    <w:rsid w:val="00A16FFC"/>
    <w:rsid w:val="00A250D3"/>
    <w:rsid w:val="00A325F9"/>
    <w:rsid w:val="00A33732"/>
    <w:rsid w:val="00A34523"/>
    <w:rsid w:val="00A41390"/>
    <w:rsid w:val="00A41FB5"/>
    <w:rsid w:val="00A421B5"/>
    <w:rsid w:val="00A440EE"/>
    <w:rsid w:val="00A446DE"/>
    <w:rsid w:val="00A4792A"/>
    <w:rsid w:val="00A47F72"/>
    <w:rsid w:val="00A70C1D"/>
    <w:rsid w:val="00A82184"/>
    <w:rsid w:val="00A844A2"/>
    <w:rsid w:val="00A90845"/>
    <w:rsid w:val="00AA1463"/>
    <w:rsid w:val="00AA46FF"/>
    <w:rsid w:val="00AA7EC8"/>
    <w:rsid w:val="00AB4694"/>
    <w:rsid w:val="00AB61FD"/>
    <w:rsid w:val="00AC4064"/>
    <w:rsid w:val="00AD29D2"/>
    <w:rsid w:val="00AD459F"/>
    <w:rsid w:val="00AD58C7"/>
    <w:rsid w:val="00AD7476"/>
    <w:rsid w:val="00AE7367"/>
    <w:rsid w:val="00AF7431"/>
    <w:rsid w:val="00AF7792"/>
    <w:rsid w:val="00B10842"/>
    <w:rsid w:val="00B53B28"/>
    <w:rsid w:val="00B55E43"/>
    <w:rsid w:val="00B81618"/>
    <w:rsid w:val="00B83F97"/>
    <w:rsid w:val="00B865BD"/>
    <w:rsid w:val="00B87536"/>
    <w:rsid w:val="00B93D2D"/>
    <w:rsid w:val="00B96BB9"/>
    <w:rsid w:val="00BA326F"/>
    <w:rsid w:val="00BA3C4E"/>
    <w:rsid w:val="00BA465D"/>
    <w:rsid w:val="00BB3897"/>
    <w:rsid w:val="00BB4EFD"/>
    <w:rsid w:val="00BC02CF"/>
    <w:rsid w:val="00BC4AC6"/>
    <w:rsid w:val="00BD5A48"/>
    <w:rsid w:val="00BD6FA9"/>
    <w:rsid w:val="00BE428C"/>
    <w:rsid w:val="00BF20C3"/>
    <w:rsid w:val="00BF7958"/>
    <w:rsid w:val="00C04C4C"/>
    <w:rsid w:val="00C21ACA"/>
    <w:rsid w:val="00C23962"/>
    <w:rsid w:val="00C2493D"/>
    <w:rsid w:val="00C3416C"/>
    <w:rsid w:val="00C51D68"/>
    <w:rsid w:val="00C642D3"/>
    <w:rsid w:val="00C65AFC"/>
    <w:rsid w:val="00C67B09"/>
    <w:rsid w:val="00C767D3"/>
    <w:rsid w:val="00C805A0"/>
    <w:rsid w:val="00CA03E9"/>
    <w:rsid w:val="00CA78DD"/>
    <w:rsid w:val="00CB3897"/>
    <w:rsid w:val="00CB6A04"/>
    <w:rsid w:val="00CC3F02"/>
    <w:rsid w:val="00D05870"/>
    <w:rsid w:val="00D05903"/>
    <w:rsid w:val="00D11282"/>
    <w:rsid w:val="00D166E1"/>
    <w:rsid w:val="00D23E92"/>
    <w:rsid w:val="00D27D79"/>
    <w:rsid w:val="00D37EAE"/>
    <w:rsid w:val="00D438A9"/>
    <w:rsid w:val="00D46F75"/>
    <w:rsid w:val="00D529BA"/>
    <w:rsid w:val="00D54625"/>
    <w:rsid w:val="00D6791C"/>
    <w:rsid w:val="00D731A0"/>
    <w:rsid w:val="00D75B72"/>
    <w:rsid w:val="00D94B34"/>
    <w:rsid w:val="00DA04FC"/>
    <w:rsid w:val="00DA23B6"/>
    <w:rsid w:val="00DA2E0D"/>
    <w:rsid w:val="00DA3442"/>
    <w:rsid w:val="00DB1D40"/>
    <w:rsid w:val="00DB2B76"/>
    <w:rsid w:val="00DC1A12"/>
    <w:rsid w:val="00DC39BB"/>
    <w:rsid w:val="00DC3F5D"/>
    <w:rsid w:val="00DD03E2"/>
    <w:rsid w:val="00DD0D7F"/>
    <w:rsid w:val="00DD3396"/>
    <w:rsid w:val="00DE44E9"/>
    <w:rsid w:val="00DE5F59"/>
    <w:rsid w:val="00DF3462"/>
    <w:rsid w:val="00DF6738"/>
    <w:rsid w:val="00DF6974"/>
    <w:rsid w:val="00E00DE7"/>
    <w:rsid w:val="00E04848"/>
    <w:rsid w:val="00E11419"/>
    <w:rsid w:val="00E26A14"/>
    <w:rsid w:val="00E27233"/>
    <w:rsid w:val="00E34F55"/>
    <w:rsid w:val="00E373F3"/>
    <w:rsid w:val="00E376E7"/>
    <w:rsid w:val="00E45323"/>
    <w:rsid w:val="00E46540"/>
    <w:rsid w:val="00E46979"/>
    <w:rsid w:val="00E50C44"/>
    <w:rsid w:val="00E61CE0"/>
    <w:rsid w:val="00E6531F"/>
    <w:rsid w:val="00E66886"/>
    <w:rsid w:val="00E7313E"/>
    <w:rsid w:val="00E763C3"/>
    <w:rsid w:val="00E809C1"/>
    <w:rsid w:val="00E8248C"/>
    <w:rsid w:val="00E964B3"/>
    <w:rsid w:val="00E97A99"/>
    <w:rsid w:val="00EA236F"/>
    <w:rsid w:val="00EA2D50"/>
    <w:rsid w:val="00EA7012"/>
    <w:rsid w:val="00EA75EC"/>
    <w:rsid w:val="00EB1416"/>
    <w:rsid w:val="00EB72E6"/>
    <w:rsid w:val="00EB7B4C"/>
    <w:rsid w:val="00EC039C"/>
    <w:rsid w:val="00EE1295"/>
    <w:rsid w:val="00EE159E"/>
    <w:rsid w:val="00EE36B6"/>
    <w:rsid w:val="00EE5C11"/>
    <w:rsid w:val="00EE7693"/>
    <w:rsid w:val="00EF27B5"/>
    <w:rsid w:val="00EF5FC8"/>
    <w:rsid w:val="00EF7ABD"/>
    <w:rsid w:val="00F109E0"/>
    <w:rsid w:val="00F1153D"/>
    <w:rsid w:val="00F11A2C"/>
    <w:rsid w:val="00F12C4F"/>
    <w:rsid w:val="00F1310A"/>
    <w:rsid w:val="00F20E97"/>
    <w:rsid w:val="00F41CC3"/>
    <w:rsid w:val="00F430BE"/>
    <w:rsid w:val="00F44216"/>
    <w:rsid w:val="00F45A45"/>
    <w:rsid w:val="00F60E9B"/>
    <w:rsid w:val="00F65465"/>
    <w:rsid w:val="00F8134E"/>
    <w:rsid w:val="00F82A0C"/>
    <w:rsid w:val="00F8388E"/>
    <w:rsid w:val="00F87F6A"/>
    <w:rsid w:val="00F9034F"/>
    <w:rsid w:val="00FA217D"/>
    <w:rsid w:val="00FA221D"/>
    <w:rsid w:val="00FA2C99"/>
    <w:rsid w:val="00FA383C"/>
    <w:rsid w:val="00FA6DB5"/>
    <w:rsid w:val="00FB4C5B"/>
    <w:rsid w:val="00FC3CFD"/>
    <w:rsid w:val="00FD155A"/>
    <w:rsid w:val="00FD1E81"/>
    <w:rsid w:val="00FE250F"/>
    <w:rsid w:val="00FE5195"/>
    <w:rsid w:val="00FF05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7D6E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1A0"/>
    <w:pPr>
      <w:keepNext/>
      <w:outlineLvl w:val="0"/>
    </w:pPr>
    <w:rPr>
      <w:rFonts w:ascii="Times New Roman" w:eastAsia="Times New Roman" w:hAnsi="Times New Roman" w:cs="Times New Roman"/>
      <w:b/>
      <w:szCs w:val="20"/>
      <w:lang w:val="en-US" w:eastAsia="en-US"/>
    </w:rPr>
  </w:style>
  <w:style w:type="paragraph" w:styleId="Heading3">
    <w:name w:val="heading 3"/>
    <w:basedOn w:val="Normal"/>
    <w:next w:val="Normal"/>
    <w:link w:val="Heading3Char"/>
    <w:uiPriority w:val="9"/>
    <w:unhideWhenUsed/>
    <w:qFormat/>
    <w:rsid w:val="00162CC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8DE"/>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C3416C"/>
    <w:pPr>
      <w:tabs>
        <w:tab w:val="center" w:pos="4819"/>
        <w:tab w:val="right" w:pos="9638"/>
      </w:tabs>
    </w:pPr>
  </w:style>
  <w:style w:type="character" w:customStyle="1" w:styleId="HeaderChar">
    <w:name w:val="Header Char"/>
    <w:basedOn w:val="DefaultParagraphFont"/>
    <w:link w:val="Header"/>
    <w:uiPriority w:val="99"/>
    <w:rsid w:val="00C3416C"/>
  </w:style>
  <w:style w:type="paragraph" w:styleId="Footer">
    <w:name w:val="footer"/>
    <w:basedOn w:val="Normal"/>
    <w:link w:val="FooterChar"/>
    <w:uiPriority w:val="99"/>
    <w:unhideWhenUsed/>
    <w:rsid w:val="00C3416C"/>
    <w:pPr>
      <w:tabs>
        <w:tab w:val="center" w:pos="4819"/>
        <w:tab w:val="right" w:pos="9638"/>
      </w:tabs>
    </w:pPr>
  </w:style>
  <w:style w:type="character" w:customStyle="1" w:styleId="FooterChar">
    <w:name w:val="Footer Char"/>
    <w:basedOn w:val="DefaultParagraphFont"/>
    <w:link w:val="Footer"/>
    <w:uiPriority w:val="99"/>
    <w:rsid w:val="00C3416C"/>
  </w:style>
  <w:style w:type="paragraph" w:styleId="BalloonText">
    <w:name w:val="Balloon Text"/>
    <w:basedOn w:val="Normal"/>
    <w:link w:val="BalloonTextChar"/>
    <w:uiPriority w:val="99"/>
    <w:semiHidden/>
    <w:unhideWhenUsed/>
    <w:rsid w:val="00C34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16C"/>
    <w:rPr>
      <w:rFonts w:ascii="Lucida Grande" w:hAnsi="Lucida Grande" w:cs="Lucida Grande"/>
      <w:sz w:val="18"/>
      <w:szCs w:val="18"/>
    </w:rPr>
  </w:style>
  <w:style w:type="character" w:styleId="PageNumber">
    <w:name w:val="page number"/>
    <w:basedOn w:val="DefaultParagraphFont"/>
    <w:uiPriority w:val="99"/>
    <w:semiHidden/>
    <w:unhideWhenUsed/>
    <w:rsid w:val="002A354A"/>
  </w:style>
  <w:style w:type="character" w:styleId="CommentReference">
    <w:name w:val="annotation reference"/>
    <w:basedOn w:val="DefaultParagraphFont"/>
    <w:uiPriority w:val="99"/>
    <w:semiHidden/>
    <w:unhideWhenUsed/>
    <w:rsid w:val="00BA465D"/>
    <w:rPr>
      <w:sz w:val="18"/>
      <w:szCs w:val="18"/>
    </w:rPr>
  </w:style>
  <w:style w:type="paragraph" w:styleId="CommentText">
    <w:name w:val="annotation text"/>
    <w:basedOn w:val="Normal"/>
    <w:link w:val="CommentTextChar"/>
    <w:uiPriority w:val="99"/>
    <w:unhideWhenUsed/>
    <w:rsid w:val="00BA465D"/>
  </w:style>
  <w:style w:type="character" w:customStyle="1" w:styleId="CommentTextChar">
    <w:name w:val="Comment Text Char"/>
    <w:basedOn w:val="DefaultParagraphFont"/>
    <w:link w:val="CommentText"/>
    <w:uiPriority w:val="99"/>
    <w:rsid w:val="00BA465D"/>
  </w:style>
  <w:style w:type="paragraph" w:styleId="CommentSubject">
    <w:name w:val="annotation subject"/>
    <w:basedOn w:val="CommentText"/>
    <w:next w:val="CommentText"/>
    <w:link w:val="CommentSubjectChar"/>
    <w:uiPriority w:val="99"/>
    <w:semiHidden/>
    <w:unhideWhenUsed/>
    <w:rsid w:val="00BA465D"/>
    <w:rPr>
      <w:b/>
      <w:bCs/>
      <w:sz w:val="20"/>
      <w:szCs w:val="20"/>
    </w:rPr>
  </w:style>
  <w:style w:type="character" w:customStyle="1" w:styleId="CommentSubjectChar">
    <w:name w:val="Comment Subject Char"/>
    <w:basedOn w:val="CommentTextChar"/>
    <w:link w:val="CommentSubject"/>
    <w:uiPriority w:val="99"/>
    <w:semiHidden/>
    <w:rsid w:val="00BA465D"/>
    <w:rPr>
      <w:b/>
      <w:bCs/>
      <w:sz w:val="20"/>
      <w:szCs w:val="20"/>
    </w:rPr>
  </w:style>
  <w:style w:type="paragraph" w:styleId="ListParagraph">
    <w:name w:val="List Paragraph"/>
    <w:aliases w:val="List Bullet-OpsManual,References,Title Style 1,List Paragraph (numbered (a)),List_Paragraph,Multilevel para_II,List Paragraph1,MC Paragraphe Liste"/>
    <w:basedOn w:val="Normal"/>
    <w:link w:val="ListParagraphChar"/>
    <w:uiPriority w:val="34"/>
    <w:qFormat/>
    <w:rsid w:val="00463CB1"/>
    <w:pPr>
      <w:ind w:left="720"/>
      <w:contextualSpacing/>
    </w:pPr>
  </w:style>
  <w:style w:type="paragraph" w:styleId="Revision">
    <w:name w:val="Revision"/>
    <w:hidden/>
    <w:uiPriority w:val="99"/>
    <w:semiHidden/>
    <w:rsid w:val="00DA3442"/>
  </w:style>
  <w:style w:type="paragraph" w:styleId="FootnoteText">
    <w:name w:val="footnote text"/>
    <w:aliases w:val="Footnote Text Char2,Footnote Text Char1 Char,Footnote Text Char Char Char1,Footnote Text Char1 Char Char Char1,Footnote Text Char1 Char1 Char,Footnote Text Char Char Char Char,ft,Geneva 9,Font: Geneva 9,Boston 10,f,single space"/>
    <w:basedOn w:val="Normal"/>
    <w:link w:val="FootnoteTextChar"/>
    <w:uiPriority w:val="99"/>
    <w:unhideWhenUsed/>
    <w:rsid w:val="00910EB0"/>
    <w:rPr>
      <w:sz w:val="20"/>
      <w:szCs w:val="20"/>
    </w:rPr>
  </w:style>
  <w:style w:type="character" w:customStyle="1" w:styleId="FootnoteTextChar">
    <w:name w:val="Footnote Text Char"/>
    <w:aliases w:val="Footnote Text Char2 Char,Footnote Text Char1 Char Char,Footnote Text Char Char Char1 Char,Footnote Text Char1 Char Char Char1 Char,Footnote Text Char1 Char1 Char Char,Footnote Text Char Char Char Char Char,ft Char,Geneva 9 Char,f Char"/>
    <w:basedOn w:val="DefaultParagraphFont"/>
    <w:link w:val="FootnoteText"/>
    <w:uiPriority w:val="99"/>
    <w:qFormat/>
    <w:rsid w:val="00910EB0"/>
    <w:rPr>
      <w:sz w:val="20"/>
      <w:szCs w:val="20"/>
    </w:rPr>
  </w:style>
  <w:style w:type="character" w:styleId="FootnoteReference">
    <w:name w:val="footnote reference"/>
    <w:aliases w:val="ftref,16 Point,Superscript 6 Point,fr,Footnote Reference Number,(NECG) Footnote Reference,Fußnotenzeichen DISS,Footnote Reference_LVL6,Footnote Reference_LVL61,Footnote Reference_LVL62,Footnote Reference_LVL63,Footnote Reference_LVL64"/>
    <w:basedOn w:val="DefaultParagraphFont"/>
    <w:link w:val="footnotenumberCharChar"/>
    <w:unhideWhenUsed/>
    <w:qFormat/>
    <w:rsid w:val="00910EB0"/>
    <w:rPr>
      <w:vertAlign w:val="superscript"/>
    </w:rPr>
  </w:style>
  <w:style w:type="paragraph" w:customStyle="1" w:styleId="Body">
    <w:name w:val="Body"/>
    <w:rsid w:val="002E12EE"/>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customStyle="1" w:styleId="Text">
    <w:name w:val="Text"/>
    <w:basedOn w:val="Normal"/>
    <w:rsid w:val="00142816"/>
    <w:pPr>
      <w:spacing w:before="100" w:after="100" w:line="288" w:lineRule="auto"/>
    </w:pPr>
    <w:rPr>
      <w:rFonts w:ascii="Tahoma" w:eastAsia="Times New Roman" w:hAnsi="Tahoma" w:cs="Times New Roman"/>
      <w:sz w:val="16"/>
      <w:lang w:val="en-US" w:eastAsia="en-US"/>
    </w:rPr>
  </w:style>
  <w:style w:type="character" w:styleId="Hyperlink">
    <w:name w:val="Hyperlink"/>
    <w:uiPriority w:val="99"/>
    <w:rsid w:val="00263B28"/>
    <w:rPr>
      <w:rFonts w:cs="Times New Roman"/>
      <w:color w:val="0000FF"/>
      <w:u w:val="single"/>
    </w:rPr>
  </w:style>
  <w:style w:type="character" w:customStyle="1" w:styleId="GridTable1Light1">
    <w:name w:val="Grid Table 1 Light1"/>
    <w:uiPriority w:val="33"/>
    <w:qFormat/>
    <w:rsid w:val="00263B28"/>
    <w:rPr>
      <w:b/>
      <w:bCs/>
      <w:smallCaps/>
      <w:spacing w:val="5"/>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rsid w:val="00263B28"/>
    <w:pPr>
      <w:spacing w:after="160" w:line="240" w:lineRule="exact"/>
    </w:pPr>
    <w:rPr>
      <w:vertAlign w:val="superscript"/>
    </w:rPr>
  </w:style>
  <w:style w:type="character" w:customStyle="1" w:styleId="GEFFieldtoFilloutChar">
    <w:name w:val="GEF Field to Fill out Char"/>
    <w:link w:val="GEFFieldtoFillout"/>
    <w:locked/>
    <w:rsid w:val="00263B28"/>
    <w:rPr>
      <w:color w:val="000000"/>
      <w:sz w:val="22"/>
      <w:szCs w:val="22"/>
    </w:rPr>
  </w:style>
  <w:style w:type="paragraph" w:customStyle="1" w:styleId="GEFFieldtoFillout">
    <w:name w:val="GEF Field to Fill out"/>
    <w:basedOn w:val="Normal"/>
    <w:link w:val="GEFFieldtoFilloutChar"/>
    <w:qFormat/>
    <w:rsid w:val="00263B28"/>
    <w:pPr>
      <w:ind w:left="-720"/>
    </w:pPr>
    <w:rPr>
      <w:color w:val="000000"/>
      <w:sz w:val="22"/>
      <w:szCs w:val="22"/>
    </w:rPr>
  </w:style>
  <w:style w:type="character" w:customStyle="1" w:styleId="Heading1Char">
    <w:name w:val="Heading 1 Char"/>
    <w:basedOn w:val="DefaultParagraphFont"/>
    <w:link w:val="Heading1"/>
    <w:rsid w:val="00D731A0"/>
    <w:rPr>
      <w:rFonts w:ascii="Times New Roman" w:eastAsia="Times New Roman" w:hAnsi="Times New Roman" w:cs="Times New Roman"/>
      <w:b/>
      <w:szCs w:val="20"/>
      <w:lang w:val="en-US" w:eastAsia="en-US"/>
    </w:rPr>
  </w:style>
  <w:style w:type="paragraph" w:styleId="NormalWeb">
    <w:name w:val="Normal (Web)"/>
    <w:basedOn w:val="Normal"/>
    <w:uiPriority w:val="99"/>
    <w:rsid w:val="00903CA2"/>
    <w:pPr>
      <w:spacing w:before="100" w:beforeAutospacing="1" w:after="100" w:afterAutospacing="1" w:line="312" w:lineRule="auto"/>
    </w:pPr>
    <w:rPr>
      <w:rFonts w:ascii="Times New Roman" w:eastAsia="Times New Roman" w:hAnsi="Times New Roman" w:cs="Times New Roman"/>
      <w:lang w:val="en-GB" w:eastAsia="en-GB" w:bidi="en-US"/>
    </w:rPr>
  </w:style>
  <w:style w:type="numbering" w:customStyle="1" w:styleId="List0">
    <w:name w:val="List 0"/>
    <w:basedOn w:val="NoList"/>
    <w:rsid w:val="00A446DE"/>
    <w:pPr>
      <w:numPr>
        <w:numId w:val="2"/>
      </w:numPr>
    </w:pPr>
  </w:style>
  <w:style w:type="character" w:customStyle="1" w:styleId="ListParagraphChar">
    <w:name w:val="List Paragraph Char"/>
    <w:aliases w:val="List Bullet-OpsManual Char,References Char,Title Style 1 Char,List Paragraph (numbered (a)) Char,List_Paragraph Char,Multilevel para_II Char,List Paragraph1 Char,MC Paragraphe Liste Char"/>
    <w:link w:val="ListParagraph"/>
    <w:uiPriority w:val="34"/>
    <w:locked/>
    <w:rsid w:val="00CA03E9"/>
  </w:style>
  <w:style w:type="paragraph" w:customStyle="1" w:styleId="CharCharChar1">
    <w:name w:val="Char Char Char1"/>
    <w:basedOn w:val="Normal"/>
    <w:next w:val="Normal"/>
    <w:rsid w:val="00902297"/>
    <w:pPr>
      <w:spacing w:after="160" w:line="240" w:lineRule="exact"/>
    </w:pPr>
    <w:rPr>
      <w:rFonts w:ascii="Tahoma" w:eastAsia="Times New Roman" w:hAnsi="Tahoma" w:cs="Times New Roman"/>
      <w:szCs w:val="20"/>
      <w:lang w:val="en-US" w:eastAsia="en-US"/>
    </w:rPr>
  </w:style>
  <w:style w:type="table" w:styleId="TableGrid">
    <w:name w:val="Table Grid"/>
    <w:basedOn w:val="TableNormal"/>
    <w:uiPriority w:val="39"/>
    <w:rsid w:val="00B8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04FC"/>
    <w:pPr>
      <w:spacing w:after="200"/>
    </w:pPr>
    <w:rPr>
      <w:rFonts w:eastAsiaTheme="minorHAnsi"/>
      <w:i/>
      <w:iCs/>
      <w:color w:val="1F497D" w:themeColor="text2"/>
      <w:sz w:val="18"/>
      <w:szCs w:val="18"/>
      <w:lang w:val="en-US" w:eastAsia="en-US"/>
    </w:rPr>
  </w:style>
  <w:style w:type="character" w:styleId="Strong">
    <w:name w:val="Strong"/>
    <w:basedOn w:val="DefaultParagraphFont"/>
    <w:uiPriority w:val="22"/>
    <w:qFormat/>
    <w:rsid w:val="00D37EAE"/>
    <w:rPr>
      <w:b/>
      <w:bCs/>
    </w:rPr>
  </w:style>
  <w:style w:type="character" w:customStyle="1" w:styleId="Heading3Char">
    <w:name w:val="Heading 3 Char"/>
    <w:basedOn w:val="DefaultParagraphFont"/>
    <w:link w:val="Heading3"/>
    <w:uiPriority w:val="9"/>
    <w:rsid w:val="00162CC4"/>
    <w:rPr>
      <w:rFonts w:asciiTheme="majorHAnsi" w:eastAsiaTheme="majorEastAsia" w:hAnsiTheme="majorHAnsi" w:cstheme="majorBidi"/>
      <w:color w:val="243F60" w:themeColor="accent1" w:themeShade="7F"/>
    </w:rPr>
  </w:style>
  <w:style w:type="paragraph" w:customStyle="1" w:styleId="BodyA">
    <w:name w:val="Body A"/>
    <w:rsid w:val="00EE36B6"/>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BA">
    <w:name w:val="Body B A"/>
    <w:rsid w:val="00EE36B6"/>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EE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3996">
      <w:bodyDiv w:val="1"/>
      <w:marLeft w:val="0"/>
      <w:marRight w:val="0"/>
      <w:marTop w:val="0"/>
      <w:marBottom w:val="0"/>
      <w:divBdr>
        <w:top w:val="none" w:sz="0" w:space="0" w:color="auto"/>
        <w:left w:val="none" w:sz="0" w:space="0" w:color="auto"/>
        <w:bottom w:val="none" w:sz="0" w:space="0" w:color="auto"/>
        <w:right w:val="none" w:sz="0" w:space="0" w:color="auto"/>
      </w:divBdr>
    </w:div>
    <w:div w:id="220141940">
      <w:bodyDiv w:val="1"/>
      <w:marLeft w:val="0"/>
      <w:marRight w:val="0"/>
      <w:marTop w:val="0"/>
      <w:marBottom w:val="0"/>
      <w:divBdr>
        <w:top w:val="none" w:sz="0" w:space="0" w:color="auto"/>
        <w:left w:val="none" w:sz="0" w:space="0" w:color="auto"/>
        <w:bottom w:val="none" w:sz="0" w:space="0" w:color="auto"/>
        <w:right w:val="none" w:sz="0" w:space="0" w:color="auto"/>
      </w:divBdr>
    </w:div>
    <w:div w:id="662897711">
      <w:bodyDiv w:val="1"/>
      <w:marLeft w:val="0"/>
      <w:marRight w:val="0"/>
      <w:marTop w:val="0"/>
      <w:marBottom w:val="0"/>
      <w:divBdr>
        <w:top w:val="none" w:sz="0" w:space="0" w:color="auto"/>
        <w:left w:val="none" w:sz="0" w:space="0" w:color="auto"/>
        <w:bottom w:val="none" w:sz="0" w:space="0" w:color="auto"/>
        <w:right w:val="none" w:sz="0" w:space="0" w:color="auto"/>
      </w:divBdr>
    </w:div>
    <w:div w:id="786779912">
      <w:bodyDiv w:val="1"/>
      <w:marLeft w:val="0"/>
      <w:marRight w:val="0"/>
      <w:marTop w:val="0"/>
      <w:marBottom w:val="0"/>
      <w:divBdr>
        <w:top w:val="none" w:sz="0" w:space="0" w:color="auto"/>
        <w:left w:val="none" w:sz="0" w:space="0" w:color="auto"/>
        <w:bottom w:val="none" w:sz="0" w:space="0" w:color="auto"/>
        <w:right w:val="none" w:sz="0" w:space="0" w:color="auto"/>
      </w:divBdr>
    </w:div>
    <w:div w:id="836726288">
      <w:bodyDiv w:val="1"/>
      <w:marLeft w:val="0"/>
      <w:marRight w:val="0"/>
      <w:marTop w:val="0"/>
      <w:marBottom w:val="0"/>
      <w:divBdr>
        <w:top w:val="none" w:sz="0" w:space="0" w:color="auto"/>
        <w:left w:val="none" w:sz="0" w:space="0" w:color="auto"/>
        <w:bottom w:val="none" w:sz="0" w:space="0" w:color="auto"/>
        <w:right w:val="none" w:sz="0" w:space="0" w:color="auto"/>
      </w:divBdr>
    </w:div>
    <w:div w:id="1098714708">
      <w:bodyDiv w:val="1"/>
      <w:marLeft w:val="0"/>
      <w:marRight w:val="0"/>
      <w:marTop w:val="0"/>
      <w:marBottom w:val="0"/>
      <w:divBdr>
        <w:top w:val="none" w:sz="0" w:space="0" w:color="auto"/>
        <w:left w:val="none" w:sz="0" w:space="0" w:color="auto"/>
        <w:bottom w:val="none" w:sz="0" w:space="0" w:color="auto"/>
        <w:right w:val="none" w:sz="0" w:space="0" w:color="auto"/>
      </w:divBdr>
    </w:div>
    <w:div w:id="1415125083">
      <w:bodyDiv w:val="1"/>
      <w:marLeft w:val="0"/>
      <w:marRight w:val="0"/>
      <w:marTop w:val="0"/>
      <w:marBottom w:val="0"/>
      <w:divBdr>
        <w:top w:val="none" w:sz="0" w:space="0" w:color="auto"/>
        <w:left w:val="none" w:sz="0" w:space="0" w:color="auto"/>
        <w:bottom w:val="none" w:sz="0" w:space="0" w:color="auto"/>
        <w:right w:val="none" w:sz="0" w:space="0" w:color="auto"/>
      </w:divBdr>
    </w:div>
    <w:div w:id="1576434905">
      <w:bodyDiv w:val="1"/>
      <w:marLeft w:val="0"/>
      <w:marRight w:val="0"/>
      <w:marTop w:val="0"/>
      <w:marBottom w:val="0"/>
      <w:divBdr>
        <w:top w:val="none" w:sz="0" w:space="0" w:color="auto"/>
        <w:left w:val="none" w:sz="0" w:space="0" w:color="auto"/>
        <w:bottom w:val="none" w:sz="0" w:space="0" w:color="auto"/>
        <w:right w:val="none" w:sz="0" w:space="0" w:color="auto"/>
      </w:divBdr>
    </w:div>
    <w:div w:id="1729038585">
      <w:bodyDiv w:val="1"/>
      <w:marLeft w:val="0"/>
      <w:marRight w:val="0"/>
      <w:marTop w:val="0"/>
      <w:marBottom w:val="0"/>
      <w:divBdr>
        <w:top w:val="none" w:sz="0" w:space="0" w:color="auto"/>
        <w:left w:val="none" w:sz="0" w:space="0" w:color="auto"/>
        <w:bottom w:val="none" w:sz="0" w:space="0" w:color="auto"/>
        <w:right w:val="none" w:sz="0" w:space="0" w:color="auto"/>
      </w:divBdr>
    </w:div>
    <w:div w:id="208583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tsne.gov.ge/ka/document/view/4596113?publication=0" TargetMode="External"/><Relationship Id="rId1" Type="http://schemas.openxmlformats.org/officeDocument/2006/relationships/hyperlink" Target="https://mepa.gov.ge/Ge/PublicInformation/340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E629-DF3A-43C2-9DE8-B8356B88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2025-09-24T10:24:00Z</dcterms:created>
  <dcterms:modified xsi:type="dcterms:W3CDTF">2025-09-29T08:21:00Z</dcterms:modified>
</cp:coreProperties>
</file>